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F0CF7" w14:textId="443ABE61" w:rsidR="00265D3A" w:rsidRDefault="00265D3A" w:rsidP="00265D3A">
      <w:pPr>
        <w:tabs>
          <w:tab w:val="center" w:pos="4536"/>
          <w:tab w:val="right" w:pos="7938"/>
          <w:tab w:val="right" w:pos="9639"/>
        </w:tabs>
        <w:ind w:right="2"/>
        <w:rPr>
          <w:rFonts w:ascii="Arial" w:hAnsi="Arial" w:cs="Arial"/>
          <w:b/>
          <w:bCs/>
          <w:sz w:val="28"/>
        </w:rPr>
      </w:pPr>
      <w:bookmarkStart w:id="0" w:name="_Ref462675860"/>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t>R1-</w:t>
      </w:r>
      <w:r w:rsidR="008607F6" w:rsidRPr="008607F6">
        <w:t xml:space="preserve"> </w:t>
      </w:r>
      <w:r w:rsidR="008607F6" w:rsidRPr="008607F6">
        <w:rPr>
          <w:rFonts w:ascii="Arial" w:hAnsi="Arial" w:cs="Arial"/>
          <w:b/>
          <w:bCs/>
          <w:sz w:val="28"/>
        </w:rPr>
        <w:t>2305324</w:t>
      </w:r>
    </w:p>
    <w:p w14:paraId="174EDAA9" w14:textId="35A9910C" w:rsidR="000D04DD" w:rsidRPr="00265D3A" w:rsidRDefault="00265D3A" w:rsidP="00265D3A">
      <w:pPr>
        <w:tabs>
          <w:tab w:val="center" w:pos="4536"/>
          <w:tab w:val="right" w:pos="9072"/>
        </w:tabs>
        <w:spacing w:line="276" w:lineRule="auto"/>
        <w:rPr>
          <w:rFonts w:ascii="Arial" w:eastAsia="Malgun Gothic" w:hAnsi="Arial" w:cs="Arial"/>
          <w:b/>
          <w:bCs/>
          <w:lang w:val="de-DE"/>
        </w:rPr>
      </w:pPr>
      <w:r>
        <w:rPr>
          <w:rFonts w:ascii="Arial" w:eastAsia="MS Mincho" w:hAnsi="Arial" w:cs="Arial"/>
          <w:b/>
          <w:bCs/>
          <w:sz w:val="28"/>
        </w:rPr>
        <w:t>Incheon, Korea, May 22</w:t>
      </w:r>
      <w:r>
        <w:rPr>
          <w:rFonts w:ascii="Arial" w:eastAsia="MS Mincho" w:hAnsi="Arial" w:cs="Arial"/>
          <w:b/>
          <w:bCs/>
          <w:sz w:val="28"/>
          <w:vertAlign w:val="superscript"/>
        </w:rPr>
        <w:t>nd</w:t>
      </w:r>
      <w:r>
        <w:rPr>
          <w:rFonts w:ascii="Arial" w:eastAsia="MS Mincho" w:hAnsi="Arial" w:cs="Arial"/>
          <w:b/>
          <w:bCs/>
          <w:sz w:val="28"/>
        </w:rPr>
        <w:t xml:space="preserve"> – May 26</w:t>
      </w:r>
      <w:r>
        <w:rPr>
          <w:rFonts w:ascii="Arial" w:eastAsia="MS Mincho" w:hAnsi="Arial" w:cs="Arial"/>
          <w:b/>
          <w:bCs/>
          <w:sz w:val="28"/>
          <w:vertAlign w:val="superscript"/>
        </w:rPr>
        <w:t>th</w:t>
      </w:r>
      <w:r>
        <w:rPr>
          <w:rFonts w:ascii="Arial" w:eastAsia="MS Mincho" w:hAnsi="Arial" w:cs="Arial"/>
          <w:b/>
          <w:bCs/>
          <w:sz w:val="28"/>
        </w:rPr>
        <w:t>, 2023</w:t>
      </w:r>
    </w:p>
    <w:p w14:paraId="612BF82B" w14:textId="4D9FFB8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A7FF7">
        <w:rPr>
          <w:rFonts w:ascii="Arial" w:hAnsi="Arial"/>
          <w:sz w:val="24"/>
        </w:rPr>
        <w:t>9.1.</w:t>
      </w:r>
      <w:r w:rsidR="00C65D92">
        <w:rPr>
          <w:rFonts w:ascii="Arial" w:hAnsi="Arial"/>
          <w:sz w:val="24"/>
        </w:rPr>
        <w:t>4</w:t>
      </w:r>
      <w:r w:rsidR="000A7FF7">
        <w:rPr>
          <w:rFonts w:ascii="Arial" w:hAnsi="Arial"/>
          <w:sz w:val="24"/>
        </w:rPr>
        <w:t>.</w:t>
      </w:r>
      <w:r w:rsidR="00C65D92">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935ACCF" w:rsidR="00FE2A81" w:rsidRPr="0048278D"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48278D" w:rsidRPr="0048278D">
        <w:rPr>
          <w:rFonts w:ascii="Arial" w:hAnsi="Arial"/>
          <w:color w:val="000000" w:themeColor="text1"/>
          <w:sz w:val="24"/>
          <w:szCs w:val="24"/>
        </w:rPr>
        <w:t>Enhancements for 8 Tx UL transmissions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0F4A7BE0"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D17A38">
        <w:t>[1]</w:t>
      </w:r>
      <w:r w:rsidRPr="00785E35">
        <w:fldChar w:fldCharType="end"/>
      </w:r>
      <w:r w:rsidRPr="00785E35">
        <w:t xml:space="preserve">. One of the main objectives of the work item is </w:t>
      </w:r>
      <w:r w:rsidR="00660CFC">
        <w:t xml:space="preserve">enabling 8 Tx </w:t>
      </w:r>
      <w:r w:rsidR="00DC13C4">
        <w:t>UL transmission</w:t>
      </w:r>
      <w:r w:rsidR="00D354CF">
        <w:t>, which is listed as below</w:t>
      </w:r>
    </w:p>
    <w:p w14:paraId="25106E13" w14:textId="07E8B24E" w:rsidR="00AE087D" w:rsidRPr="00D443BB" w:rsidRDefault="00AE087D">
      <w:pPr>
        <w:pStyle w:val="ListParagraph"/>
        <w:numPr>
          <w:ilvl w:val="0"/>
          <w:numId w:val="7"/>
        </w:numPr>
        <w:snapToGrid w:val="0"/>
        <w:spacing w:beforeLines="50" w:before="120"/>
        <w:jc w:val="both"/>
        <w:rPr>
          <w:rFonts w:ascii="Times New Roman" w:hAnsi="Times New Roman"/>
          <w:bCs/>
          <w:sz w:val="20"/>
          <w:szCs w:val="20"/>
        </w:rPr>
      </w:pPr>
      <w:r w:rsidRPr="00D443BB">
        <w:rPr>
          <w:rFonts w:ascii="Times New Roman" w:hAnsi="Times New Roman"/>
          <w:bCs/>
          <w:sz w:val="20"/>
          <w:szCs w:val="20"/>
        </w:rPr>
        <w:t>Study, and if justified, specify UL DMRS, SRS, SRI, and TPMI (including codebook) enhancements to enable 8 Tx UL operation to support 4 and more layers per UE in UL targeting CPE/FWA/vehicle/Industrial devices</w:t>
      </w:r>
    </w:p>
    <w:p w14:paraId="025B8228" w14:textId="77777777" w:rsidR="00AE087D" w:rsidRPr="0050675F" w:rsidRDefault="00AE087D">
      <w:pPr>
        <w:numPr>
          <w:ilvl w:val="1"/>
          <w:numId w:val="6"/>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p w14:paraId="30FAA9CB" w14:textId="1143518C" w:rsidR="007D7698" w:rsidRPr="00785E35" w:rsidRDefault="007D7698" w:rsidP="000A3CBA">
      <w:pPr>
        <w:jc w:val="both"/>
      </w:pPr>
    </w:p>
    <w:p w14:paraId="59C876A1" w14:textId="440B1AA6" w:rsidR="00E54835" w:rsidRDefault="00D354CF" w:rsidP="009F5567">
      <w:pPr>
        <w:jc w:val="both"/>
      </w:pPr>
      <w:r>
        <w:t xml:space="preserve">In this contribution, </w:t>
      </w:r>
      <w:r w:rsidR="00EC07F3">
        <w:t xml:space="preserve">the </w:t>
      </w:r>
      <w:r w:rsidR="00D443BB">
        <w:t xml:space="preserve">schemes to </w:t>
      </w:r>
      <w:r w:rsidR="006E6906">
        <w:t>support enhancement for 8 Tx UL transmissions are discussed</w:t>
      </w:r>
      <w:r w:rsidR="00E95917">
        <w:t xml:space="preserve">. </w:t>
      </w:r>
    </w:p>
    <w:p w14:paraId="37639B51" w14:textId="77777777" w:rsidR="00D1191D" w:rsidRPr="00094A15" w:rsidRDefault="00954AC5" w:rsidP="008D1810">
      <w:pPr>
        <w:pStyle w:val="Heading1"/>
        <w:rPr>
          <w:lang w:eastAsia="zh-CN"/>
        </w:rPr>
      </w:pPr>
      <w:bookmarkStart w:id="4" w:name="_Ref525738522"/>
      <w:bookmarkStart w:id="5" w:name="_Ref471731770"/>
      <w:bookmarkStart w:id="6" w:name="_Ref462669569"/>
      <w:r w:rsidRPr="00094A15">
        <w:rPr>
          <w:lang w:eastAsia="zh-CN"/>
        </w:rPr>
        <w:t>8</w:t>
      </w:r>
      <w:r w:rsidR="005B6833" w:rsidRPr="00094A15">
        <w:rPr>
          <w:lang w:eastAsia="zh-CN"/>
        </w:rPr>
        <w:t xml:space="preserve"> </w:t>
      </w:r>
      <w:r w:rsidRPr="00094A15">
        <w:rPr>
          <w:lang w:eastAsia="zh-CN"/>
        </w:rPr>
        <w:t xml:space="preserve">Tx </w:t>
      </w:r>
      <w:r w:rsidR="00BA3CF5" w:rsidRPr="00094A15">
        <w:rPr>
          <w:lang w:eastAsia="zh-CN"/>
        </w:rPr>
        <w:t>codebook based PUSCH</w:t>
      </w:r>
    </w:p>
    <w:p w14:paraId="49257D1E" w14:textId="79473A13" w:rsidR="00B9461E" w:rsidRPr="00094A15" w:rsidRDefault="00B9461E" w:rsidP="00B9461E">
      <w:pPr>
        <w:rPr>
          <w:lang w:val="en-GB"/>
        </w:rPr>
      </w:pPr>
      <w:r w:rsidRPr="00094A15">
        <w:rPr>
          <w:lang w:val="en-GB"/>
        </w:rPr>
        <w:t xml:space="preserve">In Rel-15, a full coherent 4 Tx UE can be configured with full+partial+non-coherent precoder codebooks, i.e., Ng=1, 2, 4. A partial coherent 4 Tx UE can be configured with partial+non-coherent precoder codebook, i.e., Ng=2, 4. A noncoherent UE can only be configured with non-coherent precoder codebook, i.e., Ng=4. </w:t>
      </w:r>
    </w:p>
    <w:p w14:paraId="238AFB5C" w14:textId="22B2D88E" w:rsidR="00B9461E" w:rsidRPr="00094A15" w:rsidRDefault="00B9461E" w:rsidP="00B9461E">
      <w:r w:rsidRPr="00094A15">
        <w:rPr>
          <w:lang w:val="en-GB"/>
        </w:rPr>
        <w:t xml:space="preserve">Now, in Rel-18, specification includes 4 different Ng, i.e., Ng=1, 2, 4, 8. The way to define supported precoder codebook can be quite complicated. This issue was discussed in RAN1#112bis-e, with the following agreement. </w:t>
      </w:r>
    </w:p>
    <w:p w14:paraId="6163C938" w14:textId="77777777" w:rsidR="00B9461E" w:rsidRPr="00094A15" w:rsidRDefault="00B9461E" w:rsidP="00B9461E">
      <w:pPr>
        <w:wordWrap w:val="0"/>
        <w:spacing w:after="0"/>
        <w:rPr>
          <w:rStyle w:val="apple-converted-space"/>
          <w:rFonts w:cs="Times"/>
          <w:b/>
          <w:bCs/>
          <w:iCs/>
        </w:rPr>
      </w:pPr>
      <w:r w:rsidRPr="009F6330">
        <w:rPr>
          <w:rStyle w:val="Emphasis"/>
          <w:rFonts w:cs="Times"/>
          <w:b/>
          <w:bCs/>
          <w:i w:val="0"/>
          <w:color w:val="000000"/>
          <w:highlight w:val="green"/>
          <w:shd w:val="clear" w:color="auto" w:fill="FFFF00"/>
        </w:rPr>
        <w:t>Agreement</w:t>
      </w:r>
    </w:p>
    <w:p w14:paraId="4C2B5B29" w14:textId="77777777" w:rsidR="00B9461E" w:rsidRPr="00094A15" w:rsidRDefault="00B9461E" w:rsidP="00B9461E">
      <w:pPr>
        <w:wordWrap w:val="0"/>
        <w:spacing w:after="0"/>
        <w:rPr>
          <w:rFonts w:cs="Times"/>
          <w:lang w:eastAsia="ko-KR"/>
        </w:rPr>
      </w:pPr>
      <w:r w:rsidRPr="00094A15">
        <w:rPr>
          <w:rStyle w:val="Emphasis"/>
          <w:rFonts w:cs="Times"/>
          <w:i w:val="0"/>
        </w:rPr>
        <w:t>For codebook -based 8TX PUSCH transmission, down-select from,</w:t>
      </w:r>
    </w:p>
    <w:p w14:paraId="36550A5D" w14:textId="77777777" w:rsidR="00B9461E" w:rsidRPr="00094A15" w:rsidRDefault="00B9461E" w:rsidP="00B9461E">
      <w:pPr>
        <w:pStyle w:val="mc-p0"/>
        <w:numPr>
          <w:ilvl w:val="0"/>
          <w:numId w:val="29"/>
        </w:numPr>
        <w:wordWrap w:val="0"/>
        <w:spacing w:before="0" w:beforeAutospacing="0" w:after="0" w:afterAutospacing="0"/>
        <w:contextualSpacing/>
        <w:rPr>
          <w:rStyle w:val="Emphasis"/>
          <w:rFonts w:ascii="Times" w:hAnsi="Times" w:cs="Times"/>
          <w:sz w:val="20"/>
          <w:szCs w:val="20"/>
        </w:rPr>
      </w:pPr>
      <w:r w:rsidRPr="00094A15">
        <w:rPr>
          <w:rStyle w:val="Emphasis"/>
          <w:rFonts w:ascii="Times" w:hAnsi="Times" w:cs="Times"/>
          <w:i w:val="0"/>
          <w:sz w:val="20"/>
          <w:szCs w:val="20"/>
        </w:rPr>
        <w:t>Alt1</w:t>
      </w:r>
    </w:p>
    <w:p w14:paraId="777B5CC9" w14:textId="77777777" w:rsidR="00B9461E" w:rsidRPr="00094A15" w:rsidRDefault="00B9461E" w:rsidP="00B9461E">
      <w:pPr>
        <w:pStyle w:val="mc-p0"/>
        <w:numPr>
          <w:ilvl w:val="1"/>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A fully-coherent UE (Ng =1) can be configured with precoders considered for at least one or more Ng cases, i.e., Ng =1, 2, 4, 8</w:t>
      </w:r>
    </w:p>
    <w:p w14:paraId="52A38467" w14:textId="77777777" w:rsidR="00B9461E" w:rsidRPr="00094A15" w:rsidRDefault="00B9461E" w:rsidP="00B9461E">
      <w:pPr>
        <w:pStyle w:val="mc-p0"/>
        <w:numPr>
          <w:ilvl w:val="2"/>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FFS which combinations of Ng value(s), to be considered</w:t>
      </w:r>
    </w:p>
    <w:p w14:paraId="661B4725" w14:textId="77777777" w:rsidR="00B9461E" w:rsidRPr="00094A15" w:rsidRDefault="00B9461E" w:rsidP="00B9461E">
      <w:pPr>
        <w:pStyle w:val="mc-p0"/>
        <w:numPr>
          <w:ilvl w:val="1"/>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A partially-coherent UE , with Ng =2 can be configured with precoders considered for at least one or more Ng cases, i.e., Ng =2, 4, 8</w:t>
      </w:r>
    </w:p>
    <w:p w14:paraId="3F854D94" w14:textId="77777777" w:rsidR="00B9461E" w:rsidRPr="00094A15" w:rsidRDefault="00B9461E" w:rsidP="00B9461E">
      <w:pPr>
        <w:pStyle w:val="mc-p0"/>
        <w:numPr>
          <w:ilvl w:val="2"/>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FFS which combinations of Ng value(s), to be considered</w:t>
      </w:r>
    </w:p>
    <w:p w14:paraId="77FDF942" w14:textId="77777777" w:rsidR="00B9461E" w:rsidRPr="00094A15" w:rsidRDefault="00B9461E" w:rsidP="00B9461E">
      <w:pPr>
        <w:pStyle w:val="mc-p0"/>
        <w:numPr>
          <w:ilvl w:val="1"/>
          <w:numId w:val="29"/>
        </w:numPr>
        <w:wordWrap w:val="0"/>
        <w:spacing w:before="0" w:beforeAutospacing="0" w:after="0" w:afterAutospacing="0"/>
        <w:contextualSpacing/>
        <w:rPr>
          <w:rStyle w:val="Emphasis"/>
          <w:rFonts w:ascii="Times" w:hAnsi="Times" w:cs="Times"/>
          <w:sz w:val="20"/>
          <w:szCs w:val="20"/>
        </w:rPr>
      </w:pPr>
      <w:r w:rsidRPr="00094A15">
        <w:rPr>
          <w:rStyle w:val="Emphasis"/>
          <w:rFonts w:ascii="Times" w:hAnsi="Times" w:cs="Times"/>
          <w:i w:val="0"/>
          <w:sz w:val="20"/>
          <w:szCs w:val="20"/>
        </w:rPr>
        <w:t>A partially-coherent UE , with Ng =4, can be configured with precoders considered for at least one or more  Ng cases, i.e., Ng= 4, 8</w:t>
      </w:r>
    </w:p>
    <w:p w14:paraId="655058A7" w14:textId="77777777" w:rsidR="00B9461E" w:rsidRPr="00094A15" w:rsidRDefault="00B9461E" w:rsidP="00B9461E">
      <w:pPr>
        <w:pStyle w:val="mc-p0"/>
        <w:numPr>
          <w:ilvl w:val="2"/>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FFS which combinations of Ng value(s), if any, to be considered</w:t>
      </w:r>
    </w:p>
    <w:p w14:paraId="5665EC49" w14:textId="77777777" w:rsidR="00B9461E" w:rsidRPr="00094A15" w:rsidRDefault="00B9461E" w:rsidP="00B9461E">
      <w:pPr>
        <w:pStyle w:val="mc-p0"/>
        <w:numPr>
          <w:ilvl w:val="1"/>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A non-coherent UE , Ng =8, can only be configured with precoders considered for Ng = 8</w:t>
      </w:r>
    </w:p>
    <w:p w14:paraId="1F26A2C2" w14:textId="77777777" w:rsidR="00B9461E" w:rsidRPr="00094A15" w:rsidRDefault="00B9461E" w:rsidP="00B9461E">
      <w:pPr>
        <w:pStyle w:val="mc-p0"/>
        <w:numPr>
          <w:ilvl w:val="0"/>
          <w:numId w:val="29"/>
        </w:numPr>
        <w:wordWrap w:val="0"/>
        <w:spacing w:before="0" w:beforeAutospacing="0" w:after="0" w:afterAutospacing="0"/>
        <w:contextualSpacing/>
        <w:rPr>
          <w:rStyle w:val="Emphasis"/>
          <w:rFonts w:ascii="Times" w:hAnsi="Times" w:cs="Times"/>
          <w:sz w:val="20"/>
          <w:szCs w:val="20"/>
        </w:rPr>
      </w:pPr>
      <w:r w:rsidRPr="00094A15">
        <w:rPr>
          <w:rStyle w:val="Emphasis"/>
          <w:rFonts w:ascii="Times" w:hAnsi="Times" w:cs="Times"/>
          <w:i w:val="0"/>
          <w:sz w:val="20"/>
          <w:szCs w:val="20"/>
        </w:rPr>
        <w:t xml:space="preserve">Alt2 </w:t>
      </w:r>
    </w:p>
    <w:p w14:paraId="283EB815" w14:textId="77777777" w:rsidR="00B9461E" w:rsidRPr="00094A15" w:rsidRDefault="00B9461E" w:rsidP="00B9461E">
      <w:pPr>
        <w:pStyle w:val="mc-p0"/>
        <w:numPr>
          <w:ilvl w:val="1"/>
          <w:numId w:val="29"/>
        </w:numPr>
        <w:wordWrap w:val="0"/>
        <w:spacing w:before="0" w:beforeAutospacing="0" w:after="0" w:afterAutospacing="0"/>
        <w:contextualSpacing/>
        <w:rPr>
          <w:rStyle w:val="Emphasis"/>
          <w:iCs w:val="0"/>
        </w:rPr>
      </w:pPr>
      <w:r w:rsidRPr="00094A15">
        <w:rPr>
          <w:rStyle w:val="Emphasis"/>
          <w:rFonts w:ascii="Times" w:hAnsi="Times" w:cs="Times"/>
          <w:i w:val="0"/>
          <w:sz w:val="20"/>
          <w:szCs w:val="20"/>
        </w:rPr>
        <w:lastRenderedPageBreak/>
        <w:t>A fully-coherent UE (Ng =1) can only be configured with precoders considered for one of Ng cases, i.e., Ng =1, 2, 4, 8</w:t>
      </w:r>
    </w:p>
    <w:p w14:paraId="0928BBAC" w14:textId="77777777" w:rsidR="00B9461E" w:rsidRPr="00094A15" w:rsidRDefault="00B9461E" w:rsidP="00B9461E">
      <w:pPr>
        <w:pStyle w:val="mc-p0"/>
        <w:numPr>
          <w:ilvl w:val="2"/>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FFS which Ng value(s), to be considered</w:t>
      </w:r>
    </w:p>
    <w:p w14:paraId="7AB4783E" w14:textId="77777777" w:rsidR="00B9461E" w:rsidRPr="00094A15" w:rsidRDefault="00B9461E" w:rsidP="00B9461E">
      <w:pPr>
        <w:pStyle w:val="mc-p0"/>
        <w:numPr>
          <w:ilvl w:val="1"/>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A partially-coherent UE , with Ng =2, can only be configured with precoders considered for one of Ng cases, i.e., Ng =2, 4, 8</w:t>
      </w:r>
    </w:p>
    <w:p w14:paraId="7875DCA7" w14:textId="77777777" w:rsidR="00B9461E" w:rsidRPr="00094A15" w:rsidRDefault="00B9461E" w:rsidP="00B9461E">
      <w:pPr>
        <w:pStyle w:val="mc-p0"/>
        <w:numPr>
          <w:ilvl w:val="2"/>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FFS which Ng value(s), to be considered</w:t>
      </w:r>
    </w:p>
    <w:p w14:paraId="5C9EF5DE" w14:textId="77777777" w:rsidR="00B9461E" w:rsidRPr="00094A15" w:rsidRDefault="00B9461E" w:rsidP="00B9461E">
      <w:pPr>
        <w:pStyle w:val="mc-p0"/>
        <w:numPr>
          <w:ilvl w:val="1"/>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A partially-coherent UE , with Ng =4, can only be configured with precoders considered for one of Ng cases, i.e., Ng =4, 8</w:t>
      </w:r>
    </w:p>
    <w:p w14:paraId="594B2196" w14:textId="77777777" w:rsidR="00B9461E" w:rsidRPr="00094A15" w:rsidRDefault="00B9461E" w:rsidP="00B9461E">
      <w:pPr>
        <w:pStyle w:val="mc-p0"/>
        <w:numPr>
          <w:ilvl w:val="2"/>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FFS which Ng value(s), to be considered</w:t>
      </w:r>
    </w:p>
    <w:p w14:paraId="32544C76" w14:textId="77777777" w:rsidR="00B9461E" w:rsidRPr="00094A15" w:rsidRDefault="00B9461E" w:rsidP="00B9461E">
      <w:pPr>
        <w:pStyle w:val="mc-p0"/>
        <w:numPr>
          <w:ilvl w:val="1"/>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A non-coherent UE , with Ng =8, can only be configured with precoders considered for Ng = 8</w:t>
      </w:r>
    </w:p>
    <w:p w14:paraId="670623F4" w14:textId="77777777" w:rsidR="00B9461E" w:rsidRPr="00094A15" w:rsidRDefault="00B9461E" w:rsidP="00B9461E">
      <w:pPr>
        <w:pStyle w:val="mc-p0"/>
        <w:numPr>
          <w:ilvl w:val="1"/>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FFS whether/how the configuration can be done via RRC or MAC-CE.</w:t>
      </w:r>
    </w:p>
    <w:p w14:paraId="719E46B7" w14:textId="77777777" w:rsidR="00B9461E" w:rsidRPr="00094A15" w:rsidRDefault="00B9461E" w:rsidP="00B9461E">
      <w:pPr>
        <w:pStyle w:val="mc-p0"/>
        <w:numPr>
          <w:ilvl w:val="0"/>
          <w:numId w:val="29"/>
        </w:numPr>
        <w:wordWrap w:val="0"/>
        <w:spacing w:before="0" w:beforeAutospacing="0" w:after="0" w:afterAutospacing="0"/>
        <w:contextualSpacing/>
        <w:rPr>
          <w:rStyle w:val="Emphasis"/>
          <w:rFonts w:ascii="Times" w:hAnsi="Times" w:cs="Times"/>
          <w:sz w:val="20"/>
          <w:szCs w:val="20"/>
        </w:rPr>
      </w:pPr>
      <w:r w:rsidRPr="00094A15">
        <w:rPr>
          <w:rStyle w:val="Emphasis"/>
          <w:rFonts w:ascii="Times" w:hAnsi="Times" w:cs="Times"/>
          <w:i w:val="0"/>
          <w:sz w:val="20"/>
          <w:szCs w:val="20"/>
        </w:rPr>
        <w:t>Alt3</w:t>
      </w:r>
    </w:p>
    <w:p w14:paraId="600BDD14" w14:textId="77777777" w:rsidR="00B9461E" w:rsidRPr="00094A15" w:rsidRDefault="00B9461E" w:rsidP="00B9461E">
      <w:pPr>
        <w:pStyle w:val="mc-p0"/>
        <w:numPr>
          <w:ilvl w:val="1"/>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A fully-coherent UE (Ng =1) can only be configured with precoders considered for Ng =1</w:t>
      </w:r>
    </w:p>
    <w:p w14:paraId="422D392F" w14:textId="77777777" w:rsidR="00B9461E" w:rsidRPr="00094A15" w:rsidRDefault="00B9461E" w:rsidP="00B9461E">
      <w:pPr>
        <w:pStyle w:val="mc-p0"/>
        <w:numPr>
          <w:ilvl w:val="1"/>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A partially-coherent UE , with Ng =2, can only use precoders considered for Ng =2</w:t>
      </w:r>
    </w:p>
    <w:p w14:paraId="5BF78FA6" w14:textId="77777777" w:rsidR="00B9461E" w:rsidRPr="00094A15" w:rsidRDefault="00B9461E" w:rsidP="00B9461E">
      <w:pPr>
        <w:pStyle w:val="mc-p0"/>
        <w:numPr>
          <w:ilvl w:val="1"/>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A partially-coherent UE , with Ng =4, can only use precoders considered for Ng =4</w:t>
      </w:r>
    </w:p>
    <w:p w14:paraId="434EA966" w14:textId="77777777" w:rsidR="00B9461E" w:rsidRPr="00094A15" w:rsidRDefault="00B9461E" w:rsidP="00B9461E">
      <w:pPr>
        <w:pStyle w:val="mc-p0"/>
        <w:numPr>
          <w:ilvl w:val="1"/>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A non-coherent UE , with Ng =8, can only use precoders considered for Ng = 8</w:t>
      </w:r>
    </w:p>
    <w:p w14:paraId="3BC57C95" w14:textId="77777777" w:rsidR="00B9461E" w:rsidRPr="00094A15" w:rsidRDefault="00B9461E" w:rsidP="00B9461E">
      <w:pPr>
        <w:pStyle w:val="mc-p0"/>
        <w:numPr>
          <w:ilvl w:val="0"/>
          <w:numId w:val="29"/>
        </w:numPr>
        <w:wordWrap w:val="0"/>
        <w:spacing w:before="0" w:beforeAutospacing="0" w:after="0" w:afterAutospacing="0"/>
        <w:contextualSpacing/>
        <w:rPr>
          <w:rFonts w:ascii="Times" w:hAnsi="Times" w:cs="Times"/>
          <w:i/>
          <w:iCs/>
          <w:sz w:val="20"/>
          <w:szCs w:val="20"/>
        </w:rPr>
      </w:pPr>
      <w:r w:rsidRPr="00094A15">
        <w:rPr>
          <w:rStyle w:val="Emphasis"/>
          <w:rFonts w:ascii="Times" w:hAnsi="Times" w:cs="Times"/>
          <w:i w:val="0"/>
          <w:sz w:val="20"/>
          <w:szCs w:val="20"/>
        </w:rPr>
        <w:t>Other alternatives are not precluded</w:t>
      </w:r>
    </w:p>
    <w:p w14:paraId="22492165" w14:textId="77777777" w:rsidR="00B9461E" w:rsidRPr="00094A15" w:rsidRDefault="00B9461E" w:rsidP="00B9461E">
      <w:pPr>
        <w:wordWrap w:val="0"/>
        <w:spacing w:after="0"/>
        <w:rPr>
          <w:rFonts w:cs="Times"/>
        </w:rPr>
      </w:pPr>
      <w:r w:rsidRPr="00094A15">
        <w:rPr>
          <w:rStyle w:val="Emphasis"/>
          <w:rFonts w:cs="Times"/>
          <w:i w:val="0"/>
        </w:rPr>
        <w:t>Note: For an 8TX UE, Ng =8 can represent a non-coherent UE.</w:t>
      </w:r>
    </w:p>
    <w:p w14:paraId="7E846922" w14:textId="15783080" w:rsidR="00B9461E" w:rsidRPr="004F18D7" w:rsidRDefault="00B9461E" w:rsidP="00B9461E">
      <w:pPr>
        <w:rPr>
          <w:highlight w:val="yellow"/>
        </w:rPr>
      </w:pPr>
    </w:p>
    <w:p w14:paraId="3EE96AED" w14:textId="03208F2F" w:rsidR="00B9461E" w:rsidRPr="00094A15" w:rsidRDefault="003A54EA" w:rsidP="00B9461E">
      <w:r>
        <w:t>The main motivation in Rel-15 to allow full coherent UE use</w:t>
      </w:r>
      <w:r w:rsidR="00FB4815">
        <w:t>s</w:t>
      </w:r>
      <w:r>
        <w:t xml:space="preserve"> partial or noncoherent precoder is </w:t>
      </w:r>
      <w:r w:rsidR="00FB4815">
        <w:t>avoid UE waste power on hand-blocked antennas in case of blockage</w:t>
      </w:r>
      <w:r w:rsidR="00C3397D">
        <w:t>. In other words, when gNB is aware of a subset of antenna ports are hand</w:t>
      </w:r>
      <w:r w:rsidR="00DD7106">
        <w:t xml:space="preserve">blocked, gNB can use partial coherent or noncoherent precoders to avoid transmission on those antennas. </w:t>
      </w:r>
      <w:r w:rsidR="00224A24">
        <w:t>Following this motivation, Alt 3</w:t>
      </w:r>
      <w:r w:rsidR="00A106B5">
        <w:t xml:space="preserve"> does not benefit UE in hand</w:t>
      </w:r>
      <w:r w:rsidR="003D1201">
        <w:t xml:space="preserve">-blockage scenario at all. </w:t>
      </w:r>
      <w:r w:rsidR="007203CD">
        <w:t xml:space="preserve">Alt 2 can benefit UE in hand-blockage scenario but requires </w:t>
      </w:r>
      <w:r w:rsidR="002150D0">
        <w:t>RRC or MAC-CE signaling. Alt 1</w:t>
      </w:r>
      <w:r w:rsidR="00123DD2">
        <w:t xml:space="preserve"> can also benefit UE in hand-blockage scenario but would requires </w:t>
      </w:r>
      <w:r w:rsidR="00D63DA5">
        <w:t>more DCI overhead. Considering Alt 1 is more aligned with Rel-15, it is preferred</w:t>
      </w:r>
      <w:r w:rsidR="00C24FD1">
        <w:t xml:space="preserve">, with some consideration to </w:t>
      </w:r>
      <w:r w:rsidR="00467621">
        <w:t xml:space="preserve">not increasing DCI overhead too much. One way to control DCI overhead </w:t>
      </w:r>
      <w:r w:rsidR="000A0D75">
        <w:t xml:space="preserve">is </w:t>
      </w:r>
      <w:r w:rsidR="00154F17">
        <w:t xml:space="preserve">that, in additional to the original Ng supported by the UE, the UE only support at most Ng=8, given that Ng=8 is the </w:t>
      </w:r>
      <w:r w:rsidR="005D530B">
        <w:t>most useful codebook to do antenna selection to resolve the hand</w:t>
      </w:r>
      <w:r w:rsidR="00B26B30">
        <w:t xml:space="preserve">-blockage issue. </w:t>
      </w:r>
    </w:p>
    <w:p w14:paraId="1F75B0BB" w14:textId="520DD651" w:rsidR="00B26B30" w:rsidRPr="00B26B30" w:rsidRDefault="009D10A4" w:rsidP="00B26B30">
      <w:pPr>
        <w:wordWrap w:val="0"/>
        <w:spacing w:after="0"/>
        <w:rPr>
          <w:rFonts w:cs="Times"/>
          <w:b/>
          <w:bCs/>
          <w:lang w:eastAsia="ko-KR"/>
        </w:rPr>
      </w:pPr>
      <w:r w:rsidRPr="00B26B30">
        <w:rPr>
          <w:b/>
          <w:u w:val="single"/>
          <w:lang w:val="en-GB" w:eastAsia="zh-CN"/>
        </w:rPr>
        <w:t xml:space="preserve">Proposal </w:t>
      </w:r>
      <w:r w:rsidRPr="00B26B30">
        <w:rPr>
          <w:b/>
          <w:bCs/>
          <w:u w:val="single"/>
          <w:lang w:val="en-GB" w:eastAsia="zh-CN"/>
        </w:rPr>
        <w:t>1</w:t>
      </w:r>
      <w:r w:rsidRPr="00B26B30">
        <w:rPr>
          <w:b/>
          <w:lang w:val="en-GB" w:eastAsia="zh-CN"/>
        </w:rPr>
        <w:t xml:space="preserve">: </w:t>
      </w:r>
      <w:r w:rsidR="00B26B30" w:rsidRPr="00B26B30">
        <w:rPr>
          <w:rStyle w:val="Emphasis"/>
          <w:rFonts w:cs="Times"/>
          <w:b/>
          <w:bCs/>
          <w:i w:val="0"/>
        </w:rPr>
        <w:t>For codebook -based 8TX PUSCH transmission, adopt Alt 1 with the following modification.</w:t>
      </w:r>
    </w:p>
    <w:p w14:paraId="0109B819" w14:textId="77777777" w:rsidR="00B26B30" w:rsidRPr="00B26B30" w:rsidRDefault="00B26B30" w:rsidP="00B26B30">
      <w:pPr>
        <w:pStyle w:val="mc-p0"/>
        <w:numPr>
          <w:ilvl w:val="0"/>
          <w:numId w:val="29"/>
        </w:numPr>
        <w:wordWrap w:val="0"/>
        <w:spacing w:before="0" w:beforeAutospacing="0" w:after="0" w:afterAutospacing="0"/>
        <w:contextualSpacing/>
        <w:rPr>
          <w:rStyle w:val="Emphasis"/>
          <w:rFonts w:ascii="Times" w:hAnsi="Times" w:cs="Times"/>
          <w:b/>
          <w:bCs/>
          <w:sz w:val="20"/>
          <w:szCs w:val="20"/>
        </w:rPr>
      </w:pPr>
      <w:r w:rsidRPr="00B26B30">
        <w:rPr>
          <w:rStyle w:val="Emphasis"/>
          <w:rFonts w:ascii="Times" w:hAnsi="Times" w:cs="Times"/>
          <w:b/>
          <w:bCs/>
          <w:i w:val="0"/>
          <w:sz w:val="20"/>
          <w:szCs w:val="20"/>
        </w:rPr>
        <w:t>Alt1</w:t>
      </w:r>
    </w:p>
    <w:p w14:paraId="6CE85977" w14:textId="7B1BF884" w:rsidR="00B26B30" w:rsidRPr="00BB1FEF" w:rsidRDefault="00B26B30" w:rsidP="00B26B30">
      <w:pPr>
        <w:pStyle w:val="mc-p0"/>
        <w:numPr>
          <w:ilvl w:val="1"/>
          <w:numId w:val="29"/>
        </w:numPr>
        <w:wordWrap w:val="0"/>
        <w:spacing w:before="0" w:beforeAutospacing="0" w:after="0" w:afterAutospacing="0"/>
        <w:contextualSpacing/>
        <w:rPr>
          <w:rFonts w:ascii="Times" w:hAnsi="Times" w:cs="Times"/>
          <w:b/>
          <w:bCs/>
          <w:i/>
          <w:iCs/>
          <w:strike/>
          <w:color w:val="FF0000"/>
          <w:sz w:val="20"/>
          <w:szCs w:val="20"/>
        </w:rPr>
      </w:pPr>
      <w:r w:rsidRPr="00B26B30">
        <w:rPr>
          <w:rStyle w:val="Emphasis"/>
          <w:rFonts w:ascii="Times" w:hAnsi="Times" w:cs="Times"/>
          <w:b/>
          <w:bCs/>
          <w:i w:val="0"/>
          <w:sz w:val="20"/>
          <w:szCs w:val="20"/>
        </w:rPr>
        <w:t>A fully-coherent UE (Ng =1) can be configured with precoders</w:t>
      </w:r>
      <w:r w:rsidR="00BB1FEF">
        <w:rPr>
          <w:rStyle w:val="Emphasis"/>
          <w:rFonts w:ascii="Times" w:hAnsi="Times" w:cs="Times"/>
          <w:b/>
          <w:bCs/>
          <w:i w:val="0"/>
          <w:sz w:val="20"/>
          <w:szCs w:val="20"/>
        </w:rPr>
        <w:t xml:space="preserve"> </w:t>
      </w:r>
      <w:r w:rsidR="00BB1FEF" w:rsidRPr="006C2418">
        <w:rPr>
          <w:rStyle w:val="Emphasis"/>
          <w:rFonts w:ascii="Times" w:hAnsi="Times" w:cs="Times"/>
          <w:b/>
          <w:bCs/>
          <w:i w:val="0"/>
          <w:color w:val="FF0000"/>
          <w:sz w:val="20"/>
          <w:szCs w:val="20"/>
        </w:rPr>
        <w:t xml:space="preserve">with </w:t>
      </w:r>
      <w:r w:rsidR="00D45296">
        <w:rPr>
          <w:rStyle w:val="Emphasis"/>
          <w:rFonts w:ascii="Times" w:hAnsi="Times" w:cs="Times"/>
          <w:b/>
          <w:bCs/>
          <w:i w:val="0"/>
          <w:color w:val="FF0000"/>
          <w:sz w:val="20"/>
          <w:szCs w:val="20"/>
        </w:rPr>
        <w:t xml:space="preserve">at least </w:t>
      </w:r>
      <w:r w:rsidR="00BB1FEF" w:rsidRPr="006C2418">
        <w:rPr>
          <w:rStyle w:val="Emphasis"/>
          <w:rFonts w:ascii="Times" w:hAnsi="Times" w:cs="Times"/>
          <w:b/>
          <w:bCs/>
          <w:i w:val="0"/>
          <w:color w:val="FF0000"/>
          <w:sz w:val="20"/>
          <w:szCs w:val="20"/>
        </w:rPr>
        <w:t>Ng</w:t>
      </w:r>
      <w:r w:rsidR="006C2418" w:rsidRPr="006C2418">
        <w:rPr>
          <w:rStyle w:val="Emphasis"/>
          <w:rFonts w:ascii="Times" w:hAnsi="Times" w:cs="Times"/>
          <w:b/>
          <w:bCs/>
          <w:i w:val="0"/>
          <w:color w:val="FF0000"/>
          <w:sz w:val="20"/>
          <w:szCs w:val="20"/>
        </w:rPr>
        <w:t>=1, 8</w:t>
      </w:r>
      <w:r w:rsidR="006C2418">
        <w:rPr>
          <w:rStyle w:val="Emphasis"/>
          <w:rFonts w:ascii="Times" w:hAnsi="Times" w:cs="Times"/>
          <w:b/>
          <w:bCs/>
          <w:i w:val="0"/>
          <w:color w:val="FF0000"/>
          <w:sz w:val="20"/>
          <w:szCs w:val="20"/>
        </w:rPr>
        <w:t>.</w:t>
      </w:r>
      <w:r w:rsidRPr="006C2418">
        <w:rPr>
          <w:rStyle w:val="Emphasis"/>
          <w:rFonts w:ascii="Times" w:hAnsi="Times" w:cs="Times"/>
          <w:b/>
          <w:bCs/>
          <w:i w:val="0"/>
          <w:color w:val="FF0000"/>
          <w:sz w:val="20"/>
          <w:szCs w:val="20"/>
        </w:rPr>
        <w:t xml:space="preserve"> </w:t>
      </w:r>
      <w:r w:rsidRPr="00BB1FEF">
        <w:rPr>
          <w:rStyle w:val="Emphasis"/>
          <w:rFonts w:ascii="Times" w:hAnsi="Times" w:cs="Times"/>
          <w:b/>
          <w:bCs/>
          <w:i w:val="0"/>
          <w:strike/>
          <w:color w:val="FF0000"/>
          <w:sz w:val="20"/>
          <w:szCs w:val="20"/>
        </w:rPr>
        <w:t>considered for at least one or more Ng cases, i.e., Ng =1, 2, 4, 8</w:t>
      </w:r>
    </w:p>
    <w:p w14:paraId="28BD27E3" w14:textId="220B2999" w:rsidR="00B26B30" w:rsidRPr="00BB1FEF" w:rsidRDefault="00B26B30" w:rsidP="00B26B30">
      <w:pPr>
        <w:pStyle w:val="mc-p0"/>
        <w:numPr>
          <w:ilvl w:val="2"/>
          <w:numId w:val="29"/>
        </w:numPr>
        <w:wordWrap w:val="0"/>
        <w:spacing w:before="0" w:beforeAutospacing="0" w:after="0" w:afterAutospacing="0"/>
        <w:contextualSpacing/>
        <w:rPr>
          <w:rFonts w:ascii="Times" w:hAnsi="Times" w:cs="Times"/>
          <w:b/>
          <w:bCs/>
          <w:i/>
          <w:iCs/>
          <w:strike/>
          <w:color w:val="FF0000"/>
          <w:sz w:val="20"/>
          <w:szCs w:val="20"/>
        </w:rPr>
      </w:pPr>
      <w:r w:rsidRPr="00A7473A">
        <w:rPr>
          <w:rStyle w:val="Emphasis"/>
          <w:rFonts w:ascii="Times" w:hAnsi="Times" w:cs="Times"/>
          <w:b/>
          <w:bCs/>
          <w:i w:val="0"/>
          <w:sz w:val="20"/>
          <w:szCs w:val="20"/>
        </w:rPr>
        <w:t xml:space="preserve">FFS </w:t>
      </w:r>
      <w:r w:rsidR="00A7473A" w:rsidRPr="00A7473A">
        <w:rPr>
          <w:rStyle w:val="Emphasis"/>
          <w:rFonts w:ascii="Times" w:hAnsi="Times" w:cs="Times"/>
          <w:b/>
          <w:bCs/>
          <w:i w:val="0"/>
          <w:color w:val="FF0000"/>
          <w:sz w:val="20"/>
          <w:szCs w:val="20"/>
        </w:rPr>
        <w:t xml:space="preserve">whether support additional Ng(s). </w:t>
      </w:r>
      <w:r w:rsidRPr="00BB1FEF">
        <w:rPr>
          <w:rStyle w:val="Emphasis"/>
          <w:rFonts w:ascii="Times" w:hAnsi="Times" w:cs="Times"/>
          <w:b/>
          <w:bCs/>
          <w:i w:val="0"/>
          <w:strike/>
          <w:color w:val="FF0000"/>
          <w:sz w:val="20"/>
          <w:szCs w:val="20"/>
        </w:rPr>
        <w:t>which combinations of Ng value(s), to be considered</w:t>
      </w:r>
    </w:p>
    <w:p w14:paraId="7BB00601" w14:textId="736B51C9" w:rsidR="00B26B30" w:rsidRPr="006C2418" w:rsidRDefault="00B26B30" w:rsidP="00B26B30">
      <w:pPr>
        <w:pStyle w:val="mc-p0"/>
        <w:numPr>
          <w:ilvl w:val="1"/>
          <w:numId w:val="29"/>
        </w:numPr>
        <w:wordWrap w:val="0"/>
        <w:spacing w:before="0" w:beforeAutospacing="0" w:after="0" w:afterAutospacing="0"/>
        <w:contextualSpacing/>
        <w:rPr>
          <w:rFonts w:ascii="Times" w:hAnsi="Times" w:cs="Times"/>
          <w:b/>
          <w:bCs/>
          <w:i/>
          <w:iCs/>
          <w:strike/>
          <w:color w:val="FF0000"/>
          <w:sz w:val="20"/>
          <w:szCs w:val="20"/>
        </w:rPr>
      </w:pPr>
      <w:r w:rsidRPr="00B26B30">
        <w:rPr>
          <w:rStyle w:val="Emphasis"/>
          <w:rFonts w:ascii="Times" w:hAnsi="Times" w:cs="Times"/>
          <w:b/>
          <w:bCs/>
          <w:i w:val="0"/>
          <w:sz w:val="20"/>
          <w:szCs w:val="20"/>
        </w:rPr>
        <w:t>A partially-coherent UE , with Ng =2 can be configured with precoders</w:t>
      </w:r>
      <w:r w:rsidR="006C2418">
        <w:rPr>
          <w:rStyle w:val="Emphasis"/>
          <w:rFonts w:ascii="Times" w:hAnsi="Times" w:cs="Times"/>
          <w:b/>
          <w:bCs/>
          <w:i w:val="0"/>
          <w:sz w:val="20"/>
          <w:szCs w:val="20"/>
        </w:rPr>
        <w:t xml:space="preserve"> </w:t>
      </w:r>
      <w:r w:rsidR="006C2418" w:rsidRPr="006C2418">
        <w:rPr>
          <w:rStyle w:val="Emphasis"/>
          <w:rFonts w:ascii="Times" w:hAnsi="Times" w:cs="Times"/>
          <w:b/>
          <w:bCs/>
          <w:i w:val="0"/>
          <w:color w:val="FF0000"/>
          <w:sz w:val="20"/>
          <w:szCs w:val="20"/>
        </w:rPr>
        <w:t>with Ng=</w:t>
      </w:r>
      <w:r w:rsidR="006C2418">
        <w:rPr>
          <w:rStyle w:val="Emphasis"/>
          <w:rFonts w:ascii="Times" w:hAnsi="Times" w:cs="Times"/>
          <w:b/>
          <w:bCs/>
          <w:i w:val="0"/>
          <w:color w:val="FF0000"/>
          <w:sz w:val="20"/>
          <w:szCs w:val="20"/>
        </w:rPr>
        <w:t>2</w:t>
      </w:r>
      <w:r w:rsidR="006C2418" w:rsidRPr="006C2418">
        <w:rPr>
          <w:rStyle w:val="Emphasis"/>
          <w:rFonts w:ascii="Times" w:hAnsi="Times" w:cs="Times"/>
          <w:b/>
          <w:bCs/>
          <w:i w:val="0"/>
          <w:color w:val="FF0000"/>
          <w:sz w:val="20"/>
          <w:szCs w:val="20"/>
        </w:rPr>
        <w:t>, 8</w:t>
      </w:r>
      <w:r w:rsidR="006C2418">
        <w:rPr>
          <w:rStyle w:val="Emphasis"/>
          <w:rFonts w:ascii="Times" w:hAnsi="Times" w:cs="Times"/>
          <w:b/>
          <w:bCs/>
          <w:i w:val="0"/>
          <w:color w:val="FF0000"/>
          <w:sz w:val="20"/>
          <w:szCs w:val="20"/>
        </w:rPr>
        <w:t>.</w:t>
      </w:r>
      <w:r w:rsidR="006C2418" w:rsidRPr="006C2418">
        <w:rPr>
          <w:rStyle w:val="Emphasis"/>
          <w:rFonts w:ascii="Times" w:hAnsi="Times" w:cs="Times"/>
          <w:b/>
          <w:bCs/>
          <w:i w:val="0"/>
          <w:color w:val="FF0000"/>
          <w:sz w:val="20"/>
          <w:szCs w:val="20"/>
        </w:rPr>
        <w:t xml:space="preserve"> </w:t>
      </w:r>
      <w:r w:rsidRPr="00B26B30">
        <w:rPr>
          <w:rStyle w:val="Emphasis"/>
          <w:rFonts w:ascii="Times" w:hAnsi="Times" w:cs="Times"/>
          <w:b/>
          <w:bCs/>
          <w:i w:val="0"/>
          <w:sz w:val="20"/>
          <w:szCs w:val="20"/>
        </w:rPr>
        <w:t xml:space="preserve"> </w:t>
      </w:r>
      <w:r w:rsidRPr="006C2418">
        <w:rPr>
          <w:rStyle w:val="Emphasis"/>
          <w:rFonts w:ascii="Times" w:hAnsi="Times" w:cs="Times"/>
          <w:b/>
          <w:bCs/>
          <w:i w:val="0"/>
          <w:strike/>
          <w:color w:val="FF0000"/>
          <w:sz w:val="20"/>
          <w:szCs w:val="20"/>
        </w:rPr>
        <w:t>considered for at least one or more Ng cases, i.e., Ng =2, 4, 8</w:t>
      </w:r>
    </w:p>
    <w:p w14:paraId="2AE34CB3" w14:textId="48D21C7E" w:rsidR="00B26B30" w:rsidRPr="006C2418" w:rsidRDefault="00A7473A" w:rsidP="00B26B30">
      <w:pPr>
        <w:pStyle w:val="mc-p0"/>
        <w:numPr>
          <w:ilvl w:val="2"/>
          <w:numId w:val="29"/>
        </w:numPr>
        <w:wordWrap w:val="0"/>
        <w:spacing w:before="0" w:beforeAutospacing="0" w:after="0" w:afterAutospacing="0"/>
        <w:contextualSpacing/>
        <w:rPr>
          <w:rFonts w:ascii="Times" w:hAnsi="Times" w:cs="Times"/>
          <w:b/>
          <w:bCs/>
          <w:i/>
          <w:iCs/>
          <w:strike/>
          <w:color w:val="FF0000"/>
          <w:sz w:val="20"/>
          <w:szCs w:val="20"/>
        </w:rPr>
      </w:pPr>
      <w:r w:rsidRPr="00A7473A">
        <w:rPr>
          <w:rStyle w:val="Emphasis"/>
          <w:rFonts w:ascii="Times" w:hAnsi="Times" w:cs="Times"/>
          <w:b/>
          <w:bCs/>
          <w:i w:val="0"/>
          <w:sz w:val="20"/>
          <w:szCs w:val="20"/>
        </w:rPr>
        <w:t xml:space="preserve">FFS </w:t>
      </w:r>
      <w:r w:rsidRPr="00A7473A">
        <w:rPr>
          <w:rStyle w:val="Emphasis"/>
          <w:rFonts w:ascii="Times" w:hAnsi="Times" w:cs="Times"/>
          <w:b/>
          <w:bCs/>
          <w:i w:val="0"/>
          <w:color w:val="FF0000"/>
          <w:sz w:val="20"/>
          <w:szCs w:val="20"/>
        </w:rPr>
        <w:t xml:space="preserve">whether support additional Ng(s). </w:t>
      </w:r>
      <w:r w:rsidR="00B26B30" w:rsidRPr="00A7473A">
        <w:rPr>
          <w:rStyle w:val="Emphasis"/>
          <w:rFonts w:ascii="Times" w:hAnsi="Times" w:cs="Times"/>
          <w:b/>
          <w:bCs/>
          <w:i w:val="0"/>
          <w:color w:val="FF0000"/>
          <w:sz w:val="20"/>
          <w:szCs w:val="20"/>
        </w:rPr>
        <w:t xml:space="preserve"> </w:t>
      </w:r>
      <w:r w:rsidR="00B26B30" w:rsidRPr="006C2418">
        <w:rPr>
          <w:rStyle w:val="Emphasis"/>
          <w:rFonts w:ascii="Times" w:hAnsi="Times" w:cs="Times"/>
          <w:b/>
          <w:bCs/>
          <w:i w:val="0"/>
          <w:strike/>
          <w:color w:val="FF0000"/>
          <w:sz w:val="20"/>
          <w:szCs w:val="20"/>
        </w:rPr>
        <w:t>which combinations of Ng value(s), to be considered</w:t>
      </w:r>
    </w:p>
    <w:p w14:paraId="6D023E13" w14:textId="642816A4" w:rsidR="00B26B30" w:rsidRPr="006C2418" w:rsidRDefault="00B26B30" w:rsidP="00B26B30">
      <w:pPr>
        <w:pStyle w:val="mc-p0"/>
        <w:numPr>
          <w:ilvl w:val="1"/>
          <w:numId w:val="29"/>
        </w:numPr>
        <w:wordWrap w:val="0"/>
        <w:spacing w:before="0" w:beforeAutospacing="0" w:after="0" w:afterAutospacing="0"/>
        <w:contextualSpacing/>
        <w:rPr>
          <w:rStyle w:val="Emphasis"/>
          <w:rFonts w:ascii="Times" w:hAnsi="Times" w:cs="Times"/>
          <w:b/>
          <w:bCs/>
          <w:strike/>
          <w:color w:val="FF0000"/>
          <w:sz w:val="20"/>
          <w:szCs w:val="20"/>
        </w:rPr>
      </w:pPr>
      <w:r w:rsidRPr="00B26B30">
        <w:rPr>
          <w:rStyle w:val="Emphasis"/>
          <w:rFonts w:ascii="Times" w:hAnsi="Times" w:cs="Times"/>
          <w:b/>
          <w:bCs/>
          <w:i w:val="0"/>
          <w:sz w:val="20"/>
          <w:szCs w:val="20"/>
        </w:rPr>
        <w:t>A partially-coherent UE , with Ng =4, can be configured with precoders</w:t>
      </w:r>
      <w:r w:rsidR="006C2418">
        <w:rPr>
          <w:rStyle w:val="Emphasis"/>
          <w:rFonts w:ascii="Times" w:hAnsi="Times" w:cs="Times"/>
          <w:b/>
          <w:bCs/>
          <w:i w:val="0"/>
          <w:sz w:val="20"/>
          <w:szCs w:val="20"/>
        </w:rPr>
        <w:t xml:space="preserve"> </w:t>
      </w:r>
      <w:r w:rsidR="006C2418" w:rsidRPr="006C2418">
        <w:rPr>
          <w:rStyle w:val="Emphasis"/>
          <w:rFonts w:ascii="Times" w:hAnsi="Times" w:cs="Times"/>
          <w:b/>
          <w:bCs/>
          <w:i w:val="0"/>
          <w:color w:val="FF0000"/>
          <w:sz w:val="20"/>
          <w:szCs w:val="20"/>
        </w:rPr>
        <w:t>with Ng=</w:t>
      </w:r>
      <w:r w:rsidR="00C9511F">
        <w:rPr>
          <w:rStyle w:val="Emphasis"/>
          <w:rFonts w:ascii="Times" w:hAnsi="Times" w:cs="Times"/>
          <w:b/>
          <w:bCs/>
          <w:i w:val="0"/>
          <w:color w:val="FF0000"/>
          <w:sz w:val="20"/>
          <w:szCs w:val="20"/>
        </w:rPr>
        <w:t>4</w:t>
      </w:r>
      <w:r w:rsidR="006C2418" w:rsidRPr="006C2418">
        <w:rPr>
          <w:rStyle w:val="Emphasis"/>
          <w:rFonts w:ascii="Times" w:hAnsi="Times" w:cs="Times"/>
          <w:b/>
          <w:bCs/>
          <w:i w:val="0"/>
          <w:color w:val="FF0000"/>
          <w:sz w:val="20"/>
          <w:szCs w:val="20"/>
        </w:rPr>
        <w:t>, 8</w:t>
      </w:r>
      <w:r w:rsidR="006C2418">
        <w:rPr>
          <w:rStyle w:val="Emphasis"/>
          <w:rFonts w:ascii="Times" w:hAnsi="Times" w:cs="Times"/>
          <w:b/>
          <w:bCs/>
          <w:i w:val="0"/>
          <w:color w:val="FF0000"/>
          <w:sz w:val="20"/>
          <w:szCs w:val="20"/>
        </w:rPr>
        <w:t>.</w:t>
      </w:r>
      <w:r w:rsidR="006C2418" w:rsidRPr="006C2418">
        <w:rPr>
          <w:rStyle w:val="Emphasis"/>
          <w:rFonts w:ascii="Times" w:hAnsi="Times" w:cs="Times"/>
          <w:b/>
          <w:bCs/>
          <w:i w:val="0"/>
          <w:color w:val="FF0000"/>
          <w:sz w:val="20"/>
          <w:szCs w:val="20"/>
        </w:rPr>
        <w:t xml:space="preserve"> </w:t>
      </w:r>
      <w:r w:rsidRPr="00B26B30">
        <w:rPr>
          <w:rStyle w:val="Emphasis"/>
          <w:rFonts w:ascii="Times" w:hAnsi="Times" w:cs="Times"/>
          <w:b/>
          <w:bCs/>
          <w:i w:val="0"/>
          <w:sz w:val="20"/>
          <w:szCs w:val="20"/>
        </w:rPr>
        <w:t xml:space="preserve"> </w:t>
      </w:r>
      <w:r w:rsidRPr="006C2418">
        <w:rPr>
          <w:rStyle w:val="Emphasis"/>
          <w:rFonts w:ascii="Times" w:hAnsi="Times" w:cs="Times"/>
          <w:b/>
          <w:bCs/>
          <w:i w:val="0"/>
          <w:strike/>
          <w:color w:val="FF0000"/>
          <w:sz w:val="20"/>
          <w:szCs w:val="20"/>
        </w:rPr>
        <w:t>considered for at least one or more  Ng cases, i.e., Ng= 4, 8</w:t>
      </w:r>
    </w:p>
    <w:p w14:paraId="0A1450F2" w14:textId="77777777" w:rsidR="00B26B30" w:rsidRPr="006C2418" w:rsidRDefault="00B26B30" w:rsidP="00B26B30">
      <w:pPr>
        <w:pStyle w:val="mc-p0"/>
        <w:numPr>
          <w:ilvl w:val="2"/>
          <w:numId w:val="29"/>
        </w:numPr>
        <w:wordWrap w:val="0"/>
        <w:spacing w:before="0" w:beforeAutospacing="0" w:after="0" w:afterAutospacing="0"/>
        <w:contextualSpacing/>
        <w:rPr>
          <w:rFonts w:ascii="Times" w:hAnsi="Times" w:cs="Times"/>
          <w:b/>
          <w:bCs/>
          <w:i/>
          <w:iCs/>
          <w:strike/>
          <w:color w:val="FF0000"/>
          <w:sz w:val="20"/>
          <w:szCs w:val="20"/>
        </w:rPr>
      </w:pPr>
      <w:r w:rsidRPr="006C2418">
        <w:rPr>
          <w:rStyle w:val="Emphasis"/>
          <w:rFonts w:ascii="Times" w:hAnsi="Times" w:cs="Times"/>
          <w:b/>
          <w:bCs/>
          <w:i w:val="0"/>
          <w:strike/>
          <w:color w:val="FF0000"/>
          <w:sz w:val="20"/>
          <w:szCs w:val="20"/>
        </w:rPr>
        <w:t>FFS which combinations of Ng value(s), if any, to be considered</w:t>
      </w:r>
    </w:p>
    <w:p w14:paraId="48721913" w14:textId="77777777" w:rsidR="00B26B30" w:rsidRPr="00B26B30" w:rsidRDefault="00B26B30" w:rsidP="00B26B30">
      <w:pPr>
        <w:pStyle w:val="mc-p0"/>
        <w:numPr>
          <w:ilvl w:val="1"/>
          <w:numId w:val="29"/>
        </w:numPr>
        <w:wordWrap w:val="0"/>
        <w:spacing w:before="0" w:beforeAutospacing="0" w:after="0" w:afterAutospacing="0"/>
        <w:contextualSpacing/>
        <w:rPr>
          <w:rFonts w:ascii="Times" w:hAnsi="Times" w:cs="Times"/>
          <w:b/>
          <w:bCs/>
          <w:i/>
          <w:iCs/>
          <w:sz w:val="20"/>
          <w:szCs w:val="20"/>
        </w:rPr>
      </w:pPr>
      <w:r w:rsidRPr="00B26B30">
        <w:rPr>
          <w:rStyle w:val="Emphasis"/>
          <w:rFonts w:ascii="Times" w:hAnsi="Times" w:cs="Times"/>
          <w:b/>
          <w:bCs/>
          <w:i w:val="0"/>
          <w:sz w:val="20"/>
          <w:szCs w:val="20"/>
        </w:rPr>
        <w:t>A non-coherent UE , Ng =8, can only be configured with precoders considered for Ng = 8</w:t>
      </w:r>
    </w:p>
    <w:p w14:paraId="70324721" w14:textId="5C38BA7A" w:rsidR="009D10A4" w:rsidRPr="00B26B30" w:rsidRDefault="00303A93" w:rsidP="009D10A4">
      <w:pPr>
        <w:rPr>
          <w:b/>
          <w:bCs/>
          <w:lang w:val="en-GB" w:eastAsia="zh-CN"/>
        </w:rPr>
      </w:pPr>
      <w:r w:rsidRPr="00B26B30">
        <w:rPr>
          <w:b/>
          <w:bCs/>
          <w:lang w:val="en-GB" w:eastAsia="zh-CN"/>
        </w:rPr>
        <w:t xml:space="preserve"> </w:t>
      </w:r>
    </w:p>
    <w:p w14:paraId="5239789F" w14:textId="7CC1EFD3" w:rsidR="00BF2C35" w:rsidRPr="00190842" w:rsidRDefault="00BF2C35" w:rsidP="00BF2C35">
      <w:pPr>
        <w:pStyle w:val="Heading2"/>
      </w:pPr>
      <w:bookmarkStart w:id="7" w:name="_Ref111138886"/>
      <w:bookmarkStart w:id="8" w:name="_Ref101796887"/>
      <w:r>
        <w:lastRenderedPageBreak/>
        <w:t>Full coherent precoders with 8 Tx</w:t>
      </w:r>
      <w:bookmarkEnd w:id="7"/>
    </w:p>
    <w:p w14:paraId="4D1E8C94" w14:textId="64D35750" w:rsidR="00190842" w:rsidRPr="006A0460" w:rsidRDefault="00190842" w:rsidP="00190842">
      <w:pPr>
        <w:pStyle w:val="Heading3"/>
      </w:pPr>
      <w:r w:rsidRPr="006A0460">
        <w:t>Clarification of Ng for fully coherent 8 Tx</w:t>
      </w:r>
    </w:p>
    <w:p w14:paraId="2803DA77" w14:textId="3789CAF2" w:rsidR="00190842" w:rsidRDefault="0025523D" w:rsidP="00190842">
      <w:pPr>
        <w:rPr>
          <w:lang w:val="en-GB"/>
        </w:rPr>
      </w:pPr>
      <w:r w:rsidRPr="0025523D">
        <w:rPr>
          <w:rFonts w:cs="Times"/>
          <w:b/>
          <w:bCs/>
          <w:iCs/>
          <w:noProof/>
          <w:highlight w:val="green"/>
        </w:rPr>
        <mc:AlternateContent>
          <mc:Choice Requires="wps">
            <w:drawing>
              <wp:anchor distT="45720" distB="45720" distL="114300" distR="114300" simplePos="0" relativeHeight="251658240" behindDoc="0" locked="0" layoutInCell="1" allowOverlap="1" wp14:anchorId="2C23650B" wp14:editId="5F3F9DEE">
                <wp:simplePos x="0" y="0"/>
                <wp:positionH relativeFrom="margin">
                  <wp:posOffset>-15240</wp:posOffset>
                </wp:positionH>
                <wp:positionV relativeFrom="paragraph">
                  <wp:posOffset>243205</wp:posOffset>
                </wp:positionV>
                <wp:extent cx="6325235" cy="1136650"/>
                <wp:effectExtent l="0" t="0" r="18415" b="254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1136650"/>
                        </a:xfrm>
                        <a:prstGeom prst="rect">
                          <a:avLst/>
                        </a:prstGeom>
                        <a:solidFill>
                          <a:srgbClr val="FFFFFF"/>
                        </a:solidFill>
                        <a:ln w="9525">
                          <a:solidFill>
                            <a:srgbClr val="000000"/>
                          </a:solidFill>
                          <a:miter lim="800000"/>
                          <a:headEnd/>
                          <a:tailEnd/>
                        </a:ln>
                      </wps:spPr>
                      <wps:txbx>
                        <w:txbxContent>
                          <w:p w14:paraId="5D9EBB22" w14:textId="77777777" w:rsidR="001866A3" w:rsidRPr="000557A4" w:rsidRDefault="001866A3" w:rsidP="001866A3">
                            <w:pPr>
                              <w:contextualSpacing/>
                              <w:rPr>
                                <w:rFonts w:cs="Times"/>
                                <w:b/>
                                <w:bCs/>
                                <w:highlight w:val="green"/>
                              </w:rPr>
                            </w:pPr>
                            <w:r w:rsidRPr="000557A4">
                              <w:rPr>
                                <w:rFonts w:cs="Times"/>
                                <w:b/>
                                <w:bCs/>
                                <w:highlight w:val="green"/>
                              </w:rPr>
                              <w:t>Agreement</w:t>
                            </w:r>
                          </w:p>
                          <w:p w14:paraId="2D7DF306" w14:textId="77777777" w:rsidR="001866A3" w:rsidRPr="000557A4" w:rsidRDefault="001866A3" w:rsidP="001866A3">
                            <w:pPr>
                              <w:contextualSpacing/>
                              <w:rPr>
                                <w:rFonts w:cs="Times"/>
                                <w:bCs/>
                              </w:rPr>
                            </w:pPr>
                            <w:r w:rsidRPr="000557A4">
                              <w:rPr>
                                <w:rFonts w:cs="Times"/>
                                <w:bCs/>
                              </w:rPr>
                              <w:t>Support the following cases for codebook design for 8TX precoders</w:t>
                            </w:r>
                          </w:p>
                          <w:p w14:paraId="53E107B1" w14:textId="77777777" w:rsidR="001866A3" w:rsidRPr="005423F3" w:rsidRDefault="001866A3" w:rsidP="00074081">
                            <w:pPr>
                              <w:numPr>
                                <w:ilvl w:val="0"/>
                                <w:numId w:val="15"/>
                              </w:numPr>
                              <w:adjustRightInd/>
                              <w:spacing w:after="0"/>
                              <w:jc w:val="both"/>
                              <w:textAlignment w:val="auto"/>
                              <w:rPr>
                                <w:rFonts w:cs="Times"/>
                                <w:iCs/>
                                <w:szCs w:val="22"/>
                              </w:rPr>
                            </w:pPr>
                            <w:r w:rsidRPr="005423F3">
                              <w:rPr>
                                <w:rFonts w:cs="Times"/>
                                <w:iCs/>
                                <w:szCs w:val="22"/>
                              </w:rPr>
                              <w:t>Full coherent precoders with Ng=1</w:t>
                            </w:r>
                          </w:p>
                          <w:p w14:paraId="7AF0FB52" w14:textId="77777777" w:rsidR="001866A3" w:rsidRPr="001866A3" w:rsidRDefault="001866A3" w:rsidP="00074081">
                            <w:pPr>
                              <w:pStyle w:val="ListParagraph"/>
                              <w:numPr>
                                <w:ilvl w:val="1"/>
                                <w:numId w:val="14"/>
                              </w:numPr>
                              <w:contextualSpacing/>
                              <w:rPr>
                                <w:rFonts w:ascii="Times New Roman" w:hAnsi="Times New Roman"/>
                                <w:bCs/>
                                <w:sz w:val="20"/>
                                <w:szCs w:val="20"/>
                              </w:rPr>
                            </w:pPr>
                            <w:r w:rsidRPr="001866A3">
                              <w:rPr>
                                <w:rFonts w:ascii="Times New Roman" w:hAnsi="Times New Roman"/>
                                <w:bCs/>
                                <w:sz w:val="20"/>
                                <w:szCs w:val="20"/>
                              </w:rPr>
                              <w:t>FFS: Full coherent precoders with Ng=2, Ng=4</w:t>
                            </w:r>
                          </w:p>
                          <w:p w14:paraId="09E679D2" w14:textId="77777777" w:rsidR="001866A3" w:rsidRPr="001866A3" w:rsidRDefault="001866A3" w:rsidP="00074081">
                            <w:pPr>
                              <w:numPr>
                                <w:ilvl w:val="0"/>
                                <w:numId w:val="15"/>
                              </w:numPr>
                              <w:adjustRightInd/>
                              <w:spacing w:after="0"/>
                              <w:jc w:val="both"/>
                              <w:textAlignment w:val="auto"/>
                              <w:rPr>
                                <w:iCs/>
                              </w:rPr>
                            </w:pPr>
                            <w:r w:rsidRPr="001866A3">
                              <w:rPr>
                                <w:iCs/>
                              </w:rPr>
                              <w:t>Partial coherent precoders with Ng=2 and Ng=4</w:t>
                            </w:r>
                          </w:p>
                          <w:p w14:paraId="69DC18AC" w14:textId="77777777" w:rsidR="001866A3" w:rsidRPr="001866A3" w:rsidRDefault="001866A3" w:rsidP="00074081">
                            <w:pPr>
                              <w:pStyle w:val="ListParagraph"/>
                              <w:numPr>
                                <w:ilvl w:val="1"/>
                                <w:numId w:val="14"/>
                              </w:numPr>
                              <w:contextualSpacing/>
                              <w:rPr>
                                <w:rFonts w:ascii="Times New Roman" w:hAnsi="Times New Roman"/>
                                <w:bCs/>
                                <w:sz w:val="20"/>
                                <w:szCs w:val="20"/>
                              </w:rPr>
                            </w:pPr>
                            <w:r w:rsidRPr="001866A3">
                              <w:rPr>
                                <w:rFonts w:ascii="Times New Roman" w:hAnsi="Times New Roman"/>
                                <w:bCs/>
                                <w:sz w:val="20"/>
                                <w:szCs w:val="20"/>
                              </w:rPr>
                              <w:t>This does not imply any relation with the number of TPMI indications for 8TX precoder</w:t>
                            </w:r>
                          </w:p>
                          <w:p w14:paraId="47953F2A" w14:textId="3BAB5ED8" w:rsidR="0025523D" w:rsidRPr="001866A3" w:rsidRDefault="001866A3" w:rsidP="00074081">
                            <w:pPr>
                              <w:numPr>
                                <w:ilvl w:val="0"/>
                                <w:numId w:val="15"/>
                              </w:numPr>
                              <w:adjustRightInd/>
                              <w:spacing w:after="0"/>
                              <w:jc w:val="both"/>
                              <w:textAlignment w:val="auto"/>
                              <w:rPr>
                                <w:rFonts w:cs="Times"/>
                                <w:iCs/>
                                <w:szCs w:val="22"/>
                              </w:rPr>
                            </w:pPr>
                            <w:r w:rsidRPr="005423F3">
                              <w:rPr>
                                <w:rFonts w:cs="Times"/>
                                <w:iCs/>
                                <w:szCs w:val="22"/>
                              </w:rPr>
                              <w:t>Non-coherent precoders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23650B" id="_x0000_t202" coordsize="21600,21600" o:spt="202" path="m,l,21600r21600,l21600,xe">
                <v:stroke joinstyle="miter"/>
                <v:path gradientshapeok="t" o:connecttype="rect"/>
              </v:shapetype>
              <v:shape id="Text Box 217" o:spid="_x0000_s1026" type="#_x0000_t202" style="position:absolute;margin-left:-1.2pt;margin-top:19.15pt;width:498.05pt;height:89.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">
                <v:textbox>
                  <w:txbxContent>
                    <w:p w14:paraId="5D9EBB22" w14:textId="77777777" w:rsidR="001866A3" w:rsidRPr="000557A4" w:rsidRDefault="001866A3" w:rsidP="001866A3">
                      <w:pPr>
                        <w:contextualSpacing/>
                        <w:rPr>
                          <w:rFonts w:cs="Times"/>
                          <w:b/>
                          <w:bCs/>
                          <w:highlight w:val="green"/>
                        </w:rPr>
                      </w:pPr>
                      <w:r w:rsidRPr="000557A4">
                        <w:rPr>
                          <w:rFonts w:cs="Times"/>
                          <w:b/>
                          <w:bCs/>
                          <w:highlight w:val="green"/>
                        </w:rPr>
                        <w:t>Agreement</w:t>
                      </w:r>
                    </w:p>
                    <w:p w14:paraId="2D7DF306" w14:textId="77777777" w:rsidR="001866A3" w:rsidRPr="000557A4" w:rsidRDefault="001866A3" w:rsidP="001866A3">
                      <w:pPr>
                        <w:contextualSpacing/>
                        <w:rPr>
                          <w:rFonts w:cs="Times"/>
                          <w:bCs/>
                        </w:rPr>
                      </w:pPr>
                      <w:r w:rsidRPr="000557A4">
                        <w:rPr>
                          <w:rFonts w:cs="Times"/>
                          <w:bCs/>
                        </w:rPr>
                        <w:t xml:space="preserve">Support the following cases for codebook design for 8TX </w:t>
                      </w:r>
                      <w:proofErr w:type="gramStart"/>
                      <w:r w:rsidRPr="000557A4">
                        <w:rPr>
                          <w:rFonts w:cs="Times"/>
                          <w:bCs/>
                        </w:rPr>
                        <w:t>precoders</w:t>
                      </w:r>
                      <w:proofErr w:type="gramEnd"/>
                    </w:p>
                    <w:p w14:paraId="53E107B1" w14:textId="77777777" w:rsidR="001866A3" w:rsidRPr="005423F3" w:rsidRDefault="001866A3" w:rsidP="00074081">
                      <w:pPr>
                        <w:numPr>
                          <w:ilvl w:val="0"/>
                          <w:numId w:val="15"/>
                        </w:numPr>
                        <w:adjustRightInd/>
                        <w:spacing w:after="0"/>
                        <w:jc w:val="both"/>
                        <w:textAlignment w:val="auto"/>
                        <w:rPr>
                          <w:rFonts w:cs="Times"/>
                          <w:iCs/>
                          <w:szCs w:val="22"/>
                        </w:rPr>
                      </w:pPr>
                      <w:r w:rsidRPr="005423F3">
                        <w:rPr>
                          <w:rFonts w:cs="Times"/>
                          <w:iCs/>
                          <w:szCs w:val="22"/>
                        </w:rPr>
                        <w:t>Full coherent precoders with Ng=1</w:t>
                      </w:r>
                    </w:p>
                    <w:p w14:paraId="7AF0FB52" w14:textId="77777777" w:rsidR="001866A3" w:rsidRPr="001866A3" w:rsidRDefault="001866A3" w:rsidP="00074081">
                      <w:pPr>
                        <w:pStyle w:val="ListParagraph"/>
                        <w:numPr>
                          <w:ilvl w:val="1"/>
                          <w:numId w:val="14"/>
                        </w:numPr>
                        <w:contextualSpacing/>
                        <w:rPr>
                          <w:rFonts w:ascii="Times New Roman" w:hAnsi="Times New Roman"/>
                          <w:bCs/>
                          <w:sz w:val="20"/>
                          <w:szCs w:val="20"/>
                        </w:rPr>
                      </w:pPr>
                      <w:r w:rsidRPr="001866A3">
                        <w:rPr>
                          <w:rFonts w:ascii="Times New Roman" w:hAnsi="Times New Roman"/>
                          <w:bCs/>
                          <w:sz w:val="20"/>
                          <w:szCs w:val="20"/>
                        </w:rPr>
                        <w:t>FFS: Full coherent precoders with Ng=2, Ng=4</w:t>
                      </w:r>
                    </w:p>
                    <w:p w14:paraId="09E679D2" w14:textId="77777777" w:rsidR="001866A3" w:rsidRPr="001866A3" w:rsidRDefault="001866A3" w:rsidP="00074081">
                      <w:pPr>
                        <w:numPr>
                          <w:ilvl w:val="0"/>
                          <w:numId w:val="15"/>
                        </w:numPr>
                        <w:adjustRightInd/>
                        <w:spacing w:after="0"/>
                        <w:jc w:val="both"/>
                        <w:textAlignment w:val="auto"/>
                        <w:rPr>
                          <w:iCs/>
                        </w:rPr>
                      </w:pPr>
                      <w:r w:rsidRPr="001866A3">
                        <w:rPr>
                          <w:iCs/>
                        </w:rPr>
                        <w:t>Partial coherent precoders with Ng=2 and Ng=4</w:t>
                      </w:r>
                    </w:p>
                    <w:p w14:paraId="69DC18AC" w14:textId="77777777" w:rsidR="001866A3" w:rsidRPr="001866A3" w:rsidRDefault="001866A3" w:rsidP="00074081">
                      <w:pPr>
                        <w:pStyle w:val="ListParagraph"/>
                        <w:numPr>
                          <w:ilvl w:val="1"/>
                          <w:numId w:val="14"/>
                        </w:numPr>
                        <w:contextualSpacing/>
                        <w:rPr>
                          <w:rFonts w:ascii="Times New Roman" w:hAnsi="Times New Roman"/>
                          <w:bCs/>
                          <w:sz w:val="20"/>
                          <w:szCs w:val="20"/>
                        </w:rPr>
                      </w:pPr>
                      <w:r w:rsidRPr="001866A3">
                        <w:rPr>
                          <w:rFonts w:ascii="Times New Roman" w:hAnsi="Times New Roman"/>
                          <w:bCs/>
                          <w:sz w:val="20"/>
                          <w:szCs w:val="20"/>
                        </w:rPr>
                        <w:t xml:space="preserve">This does not imply any relation with the number of TPMI indications for 8TX </w:t>
                      </w:r>
                      <w:proofErr w:type="gramStart"/>
                      <w:r w:rsidRPr="001866A3">
                        <w:rPr>
                          <w:rFonts w:ascii="Times New Roman" w:hAnsi="Times New Roman"/>
                          <w:bCs/>
                          <w:sz w:val="20"/>
                          <w:szCs w:val="20"/>
                        </w:rPr>
                        <w:t>precoder</w:t>
                      </w:r>
                      <w:proofErr w:type="gramEnd"/>
                    </w:p>
                    <w:p w14:paraId="47953F2A" w14:textId="3BAB5ED8" w:rsidR="0025523D" w:rsidRPr="001866A3" w:rsidRDefault="001866A3" w:rsidP="00074081">
                      <w:pPr>
                        <w:numPr>
                          <w:ilvl w:val="0"/>
                          <w:numId w:val="15"/>
                        </w:numPr>
                        <w:adjustRightInd/>
                        <w:spacing w:after="0"/>
                        <w:jc w:val="both"/>
                        <w:textAlignment w:val="auto"/>
                        <w:rPr>
                          <w:rFonts w:cs="Times"/>
                          <w:iCs/>
                          <w:szCs w:val="22"/>
                        </w:rPr>
                      </w:pPr>
                      <w:r w:rsidRPr="005423F3">
                        <w:rPr>
                          <w:rFonts w:cs="Times"/>
                          <w:iCs/>
                          <w:szCs w:val="22"/>
                        </w:rPr>
                        <w:t>Non-coherent precoders</w:t>
                      </w:r>
                    </w:p>
                  </w:txbxContent>
                </v:textbox>
                <w10:wrap type="square" anchorx="margin"/>
              </v:shape>
            </w:pict>
          </mc:Fallback>
        </mc:AlternateContent>
      </w:r>
      <w:r w:rsidR="006A0460">
        <w:rPr>
          <w:lang w:val="en-GB"/>
        </w:rPr>
        <w:t xml:space="preserve">In </w:t>
      </w:r>
      <w:r w:rsidR="00C51419">
        <w:rPr>
          <w:lang w:val="en-GB"/>
        </w:rPr>
        <w:t>RAN1 #110</w:t>
      </w:r>
      <w:r w:rsidR="001866A3">
        <w:rPr>
          <w:lang w:val="en-GB"/>
        </w:rPr>
        <w:t>bis-e</w:t>
      </w:r>
      <w:r w:rsidR="00C51419">
        <w:rPr>
          <w:lang w:val="en-GB"/>
        </w:rPr>
        <w:t xml:space="preserve">, </w:t>
      </w:r>
      <w:r w:rsidR="004542E5">
        <w:rPr>
          <w:lang w:val="en-GB"/>
        </w:rPr>
        <w:t xml:space="preserve">the following agreement was </w:t>
      </w:r>
      <w:r w:rsidR="004D3B35">
        <w:rPr>
          <w:lang w:val="en-GB"/>
        </w:rPr>
        <w:t xml:space="preserve">made. </w:t>
      </w:r>
    </w:p>
    <w:p w14:paraId="270A1061" w14:textId="2FB6DC0C" w:rsidR="00272A86" w:rsidRDefault="00445DEA" w:rsidP="002125DF">
      <w:pPr>
        <w:rPr>
          <w:rFonts w:cs="Times"/>
          <w:iCs/>
        </w:rPr>
      </w:pPr>
      <w:r>
        <w:rPr>
          <w:rFonts w:cs="Times"/>
          <w:iCs/>
        </w:rPr>
        <w:t>Regarding the FFS, i</w:t>
      </w:r>
      <w:r w:rsidR="00272A86">
        <w:rPr>
          <w:rFonts w:cs="Times"/>
          <w:iCs/>
        </w:rPr>
        <w:t>n our view, Ng=2</w:t>
      </w:r>
      <w:r w:rsidR="00454290">
        <w:rPr>
          <w:rFonts w:cs="Times"/>
          <w:iCs/>
        </w:rPr>
        <w:t xml:space="preserve"> or 4 does not apply the fully coherent 8 Tx.</w:t>
      </w:r>
      <w:r w:rsidR="006D7A72">
        <w:rPr>
          <w:rFonts w:cs="Times"/>
          <w:iCs/>
        </w:rPr>
        <w:t xml:space="preserve"> At UE side, when </w:t>
      </w:r>
      <w:r w:rsidR="008613B7">
        <w:rPr>
          <w:rFonts w:cs="Times"/>
          <w:iCs/>
        </w:rPr>
        <w:t xml:space="preserve">8 Tx are coherent, all the </w:t>
      </w:r>
      <w:r w:rsidR="00DE7DF6">
        <w:rPr>
          <w:rFonts w:cs="Times"/>
          <w:iCs/>
        </w:rPr>
        <w:t>8 Tx must belong to the same antenna group, which means Ng=1. From UE implementation perspective, we also don’t see the motivation</w:t>
      </w:r>
      <w:r w:rsidR="001659EF">
        <w:rPr>
          <w:rFonts w:cs="Times"/>
          <w:iCs/>
        </w:rPr>
        <w:t xml:space="preserve"> nor any benefit</w:t>
      </w:r>
      <w:r w:rsidR="00DE7DF6">
        <w:rPr>
          <w:rFonts w:cs="Times"/>
          <w:iCs/>
        </w:rPr>
        <w:t xml:space="preserve"> to implement </w:t>
      </w:r>
      <w:r w:rsidR="001659EF">
        <w:rPr>
          <w:rFonts w:cs="Times"/>
          <w:iCs/>
        </w:rPr>
        <w:t xml:space="preserve">8 coherent Tx on two or </w:t>
      </w:r>
      <w:r w:rsidR="00885292">
        <w:rPr>
          <w:rFonts w:cs="Times"/>
          <w:iCs/>
        </w:rPr>
        <w:t>four separate panels</w:t>
      </w:r>
      <w:r w:rsidR="007D6500">
        <w:rPr>
          <w:rFonts w:cs="Times"/>
          <w:iCs/>
        </w:rPr>
        <w:t xml:space="preserve">, </w:t>
      </w:r>
      <w:r w:rsidR="00F918D2">
        <w:rPr>
          <w:rFonts w:cs="Times"/>
          <w:iCs/>
        </w:rPr>
        <w:t>because this</w:t>
      </w:r>
      <w:r w:rsidR="007D6500">
        <w:rPr>
          <w:rFonts w:cs="Times"/>
          <w:iCs/>
        </w:rPr>
        <w:t xml:space="preserve"> </w:t>
      </w:r>
      <w:r w:rsidR="00142C64">
        <w:rPr>
          <w:rFonts w:cs="Times"/>
          <w:iCs/>
        </w:rPr>
        <w:t xml:space="preserve">would require UE to maintain phase coherency </w:t>
      </w:r>
      <w:r w:rsidR="005A5D48">
        <w:rPr>
          <w:rFonts w:cs="Times"/>
          <w:iCs/>
        </w:rPr>
        <w:t>among different panels</w:t>
      </w:r>
      <w:r w:rsidR="00663046">
        <w:rPr>
          <w:rFonts w:cs="Times"/>
          <w:iCs/>
        </w:rPr>
        <w:t xml:space="preserve">, which is very challenging </w:t>
      </w:r>
      <w:r w:rsidR="0011499B">
        <w:rPr>
          <w:rFonts w:cs="Times"/>
          <w:iCs/>
        </w:rPr>
        <w:t>re</w:t>
      </w:r>
      <w:r w:rsidR="0000719E">
        <w:rPr>
          <w:rFonts w:cs="Times"/>
          <w:iCs/>
        </w:rPr>
        <w:t xml:space="preserve">quirement </w:t>
      </w:r>
      <w:r w:rsidR="00A92EF3">
        <w:rPr>
          <w:rFonts w:cs="Times"/>
          <w:iCs/>
        </w:rPr>
        <w:t>to meet</w:t>
      </w:r>
      <w:r w:rsidR="0011499B">
        <w:rPr>
          <w:rFonts w:cs="Times"/>
          <w:iCs/>
        </w:rPr>
        <w:t xml:space="preserve">. </w:t>
      </w:r>
      <w:r w:rsidR="0000719E">
        <w:rPr>
          <w:rFonts w:cs="Times"/>
          <w:iCs/>
        </w:rPr>
        <w:t xml:space="preserve">From specification perspective, </w:t>
      </w:r>
      <w:r w:rsidR="002E3623">
        <w:rPr>
          <w:rFonts w:cs="Times"/>
          <w:iCs/>
        </w:rPr>
        <w:t>s</w:t>
      </w:r>
      <w:r w:rsidR="003901C3">
        <w:rPr>
          <w:rFonts w:cs="Times"/>
          <w:iCs/>
        </w:rPr>
        <w:t xml:space="preserve">upporting fully coherent 8 Tx in 2 or 4 antenna groups </w:t>
      </w:r>
      <w:r w:rsidR="00B93308">
        <w:rPr>
          <w:rFonts w:cs="Times"/>
          <w:iCs/>
        </w:rPr>
        <w:t xml:space="preserve">would require </w:t>
      </w:r>
      <w:r w:rsidR="00D33DD1">
        <w:rPr>
          <w:rFonts w:cs="Times"/>
          <w:iCs/>
        </w:rPr>
        <w:t xml:space="preserve">RAN1 define corresponding separate </w:t>
      </w:r>
      <w:r w:rsidR="007C1E7E">
        <w:rPr>
          <w:rFonts w:cs="Times"/>
          <w:iCs/>
        </w:rPr>
        <w:t>pr</w:t>
      </w:r>
      <w:r w:rsidR="00E31EBC">
        <w:rPr>
          <w:rFonts w:cs="Times"/>
          <w:iCs/>
        </w:rPr>
        <w:t xml:space="preserve">ecoder </w:t>
      </w:r>
      <w:r w:rsidR="007C1E7E">
        <w:rPr>
          <w:rFonts w:cs="Times"/>
          <w:iCs/>
        </w:rPr>
        <w:t xml:space="preserve">codebook for them, in addition to the codebook for Ng=1. </w:t>
      </w:r>
      <w:r w:rsidR="0030303E">
        <w:rPr>
          <w:rFonts w:cs="Times"/>
          <w:iCs/>
        </w:rPr>
        <w:t xml:space="preserve">We </w:t>
      </w:r>
      <w:r w:rsidR="002E3623">
        <w:rPr>
          <w:rFonts w:cs="Times"/>
          <w:iCs/>
        </w:rPr>
        <w:t>don’t see the motiv</w:t>
      </w:r>
      <w:r w:rsidR="002F0958">
        <w:rPr>
          <w:rFonts w:cs="Times"/>
          <w:iCs/>
        </w:rPr>
        <w:t xml:space="preserve">ation to complicate the specification as well. </w:t>
      </w:r>
    </w:p>
    <w:p w14:paraId="2A505FBD" w14:textId="16DC37AE" w:rsidR="002F0958" w:rsidRDefault="002F0958" w:rsidP="002125DF">
      <w:pPr>
        <w:rPr>
          <w:rFonts w:cs="Times"/>
          <w:iCs/>
        </w:rPr>
      </w:pPr>
      <w:r>
        <w:rPr>
          <w:rFonts w:cs="Times"/>
          <w:iCs/>
        </w:rPr>
        <w:t xml:space="preserve">Based on the above analysis, the following proposal is made. </w:t>
      </w:r>
    </w:p>
    <w:p w14:paraId="3BD7078F" w14:textId="23DC3D0B" w:rsidR="002125DF" w:rsidRPr="005A257A" w:rsidRDefault="008742AC" w:rsidP="00190842">
      <w:pPr>
        <w:rPr>
          <w:b/>
          <w:bCs/>
          <w:lang w:val="en-GB" w:eastAsia="zh-CN"/>
        </w:rPr>
      </w:pPr>
      <w:r w:rsidRPr="00613674">
        <w:rPr>
          <w:b/>
          <w:u w:val="single"/>
          <w:lang w:val="en-GB" w:eastAsia="zh-CN"/>
        </w:rPr>
        <w:t xml:space="preserve">Proposal </w:t>
      </w:r>
      <w:r w:rsidR="007102A2">
        <w:rPr>
          <w:b/>
          <w:bCs/>
          <w:u w:val="single"/>
          <w:lang w:val="en-GB" w:eastAsia="zh-CN"/>
        </w:rPr>
        <w:t>2</w:t>
      </w:r>
      <w:r w:rsidRPr="00613674">
        <w:rPr>
          <w:b/>
          <w:lang w:val="en-GB" w:eastAsia="zh-CN"/>
        </w:rPr>
        <w:t xml:space="preserve">: </w:t>
      </w:r>
      <w:r w:rsidR="00717B36">
        <w:rPr>
          <w:b/>
          <w:lang w:val="en-GB" w:eastAsia="zh-CN"/>
        </w:rPr>
        <w:t xml:space="preserve">For </w:t>
      </w:r>
      <w:r w:rsidRPr="00613674">
        <w:rPr>
          <w:b/>
          <w:bCs/>
          <w:lang w:val="en-GB" w:eastAsia="zh-CN"/>
        </w:rPr>
        <w:t xml:space="preserve">8 Tx </w:t>
      </w:r>
      <w:r w:rsidR="00717B36">
        <w:rPr>
          <w:b/>
          <w:bCs/>
          <w:lang w:val="en-GB" w:eastAsia="zh-CN"/>
        </w:rPr>
        <w:t xml:space="preserve">PUSCH in Rel-18, Ng=2, 4 </w:t>
      </w:r>
      <w:r w:rsidR="009500A8">
        <w:rPr>
          <w:b/>
          <w:bCs/>
          <w:lang w:val="en-GB" w:eastAsia="zh-CN"/>
        </w:rPr>
        <w:t>are not applicable</w:t>
      </w:r>
      <w:r w:rsidR="00434DA1">
        <w:rPr>
          <w:b/>
          <w:bCs/>
          <w:lang w:val="en-GB" w:eastAsia="zh-CN"/>
        </w:rPr>
        <w:t xml:space="preserve"> to fully coherent </w:t>
      </w:r>
      <w:r w:rsidR="005A257A">
        <w:rPr>
          <w:b/>
          <w:bCs/>
          <w:lang w:val="en-GB" w:eastAsia="zh-CN"/>
        </w:rPr>
        <w:t>8 Tx</w:t>
      </w:r>
      <w:r w:rsidRPr="00613674">
        <w:rPr>
          <w:b/>
          <w:bCs/>
          <w:lang w:val="en-GB" w:eastAsia="zh-CN"/>
        </w:rPr>
        <w:t>.</w:t>
      </w:r>
      <w:r>
        <w:rPr>
          <w:b/>
          <w:bCs/>
          <w:lang w:val="en-GB" w:eastAsia="zh-CN"/>
        </w:rPr>
        <w:t xml:space="preserve"> </w:t>
      </w:r>
    </w:p>
    <w:p w14:paraId="07FC73B1" w14:textId="6AED9162" w:rsidR="00BF2C35" w:rsidRPr="008847DF" w:rsidRDefault="00E83CCD" w:rsidP="00BF2C35">
      <w:pPr>
        <w:pStyle w:val="Heading3"/>
      </w:pPr>
      <w:r>
        <w:t>Design of fully coherent Tx c</w:t>
      </w:r>
      <w:r w:rsidR="00190842" w:rsidRPr="008847DF">
        <w:t xml:space="preserve">odebook </w:t>
      </w:r>
    </w:p>
    <w:p w14:paraId="32BE4A87" w14:textId="3B0114F8" w:rsidR="002413A0" w:rsidRDefault="002413A0">
      <w:pPr>
        <w:pStyle w:val="Heading4"/>
      </w:pPr>
      <w:bookmarkStart w:id="9" w:name="_Ref118401893"/>
      <w:r>
        <w:t xml:space="preserve">Clarifying </w:t>
      </w:r>
      <w:r w:rsidR="003F6DDE">
        <w:t>the</w:t>
      </w:r>
      <w:r>
        <w:t xml:space="preserve"> scope of UL 8Tx full coherent CB design</w:t>
      </w:r>
    </w:p>
    <w:p w14:paraId="2C501DF7" w14:textId="7393F015" w:rsidR="002413A0" w:rsidRDefault="00D97FB3" w:rsidP="002413A0">
      <w:pPr>
        <w:rPr>
          <w:lang w:val="en-GB"/>
        </w:rPr>
      </w:pPr>
      <w:r w:rsidRPr="00D97FB3">
        <w:rPr>
          <w:noProof/>
          <w:lang w:val="en-GB"/>
        </w:rPr>
        <mc:AlternateContent>
          <mc:Choice Requires="wps">
            <w:drawing>
              <wp:anchor distT="45720" distB="45720" distL="114300" distR="114300" simplePos="0" relativeHeight="251658253" behindDoc="0" locked="0" layoutInCell="1" allowOverlap="1" wp14:anchorId="2E55F30E" wp14:editId="617DBE31">
                <wp:simplePos x="0" y="0"/>
                <wp:positionH relativeFrom="margin">
                  <wp:align>left</wp:align>
                </wp:positionH>
                <wp:positionV relativeFrom="paragraph">
                  <wp:posOffset>243840</wp:posOffset>
                </wp:positionV>
                <wp:extent cx="6159500" cy="1295400"/>
                <wp:effectExtent l="0" t="0" r="12700" b="1905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295400"/>
                        </a:xfrm>
                        <a:prstGeom prst="rect">
                          <a:avLst/>
                        </a:prstGeom>
                        <a:solidFill>
                          <a:srgbClr val="FFFFFF"/>
                        </a:solidFill>
                        <a:ln w="9525">
                          <a:solidFill>
                            <a:srgbClr val="000000"/>
                          </a:solidFill>
                          <a:miter lim="800000"/>
                          <a:headEnd/>
                          <a:tailEnd/>
                        </a:ln>
                      </wps:spPr>
                      <wps:txbx>
                        <w:txbxContent>
                          <w:p w14:paraId="24C49BDD" w14:textId="211F247D" w:rsidR="00D97FB3" w:rsidRPr="007862A6" w:rsidRDefault="00D97FB3" w:rsidP="00D97FB3">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259C21A9" w14:textId="77777777" w:rsidR="00D97FB3" w:rsidRPr="007862A6" w:rsidRDefault="00D97FB3" w:rsidP="00D97FB3">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71C428F5" w14:textId="77777777" w:rsidR="00D97FB3" w:rsidRPr="00D97FB3" w:rsidRDefault="00D97FB3" w:rsidP="00074081">
                            <w:pPr>
                              <w:pStyle w:val="ListParagraph"/>
                              <w:numPr>
                                <w:ilvl w:val="0"/>
                                <w:numId w:val="31"/>
                              </w:numPr>
                              <w:contextualSpacing/>
                              <w:rPr>
                                <w:rFonts w:ascii="Times New Roman" w:hAnsi="Times New Roman"/>
                                <w:iCs/>
                                <w:sz w:val="20"/>
                                <w:szCs w:val="20"/>
                              </w:rPr>
                            </w:pPr>
                            <w:r w:rsidRPr="00D97FB3">
                              <w:rPr>
                                <w:rFonts w:ascii="Times New Roman" w:hAnsi="Times New Roman"/>
                                <w:iCs/>
                                <w:sz w:val="20"/>
                                <w:szCs w:val="20"/>
                              </w:rPr>
                              <w:t>Support NR Rel-15 single panel DL Type I codebook as the starting point for design of the codebook</w:t>
                            </w:r>
                          </w:p>
                          <w:p w14:paraId="0D6433AC" w14:textId="59FB6B7B" w:rsidR="00D97FB3" w:rsidRPr="00D97FB3" w:rsidRDefault="00D97FB3" w:rsidP="00074081">
                            <w:pPr>
                              <w:pStyle w:val="ListParagraph"/>
                              <w:numPr>
                                <w:ilvl w:val="1"/>
                                <w:numId w:val="31"/>
                              </w:numPr>
                              <w:contextualSpacing/>
                              <w:rPr>
                                <w:rFonts w:ascii="Times New Roman" w:hAnsi="Times New Roman"/>
                                <w:iCs/>
                                <w:sz w:val="20"/>
                                <w:szCs w:val="20"/>
                              </w:rPr>
                            </w:pPr>
                            <w:r w:rsidRPr="00D97FB3">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D97FB3">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D97FB3">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D97FB3">
                              <w:rPr>
                                <w:rFonts w:ascii="Times New Roman" w:hAnsi="Times New Roman"/>
                                <w:iCs/>
                                <w:sz w:val="20"/>
                                <w:szCs w:val="20"/>
                              </w:rPr>
                              <w:t xml:space="preserve"> precoders generated via Alt 2a. </w:t>
                            </w:r>
                          </w:p>
                          <w:p w14:paraId="581EF9EA" w14:textId="77777777" w:rsidR="00D97FB3" w:rsidRPr="00D97FB3" w:rsidRDefault="00D97FB3" w:rsidP="00074081">
                            <w:pPr>
                              <w:pStyle w:val="ListParagraph"/>
                              <w:numPr>
                                <w:ilvl w:val="0"/>
                                <w:numId w:val="31"/>
                              </w:numPr>
                              <w:contextualSpacing/>
                              <w:rPr>
                                <w:rFonts w:ascii="Times New Roman" w:hAnsi="Times New Roman"/>
                                <w:iCs/>
                                <w:sz w:val="20"/>
                                <w:szCs w:val="20"/>
                              </w:rPr>
                            </w:pPr>
                            <w:r w:rsidRPr="00D97FB3">
                              <w:rPr>
                                <w:rFonts w:ascii="Times New Roman" w:hAnsi="Times New Roman"/>
                                <w:iCs/>
                                <w:sz w:val="20"/>
                                <w:szCs w:val="20"/>
                              </w:rPr>
                              <w:t>No LS to RAN4 will be needed</w:t>
                            </w:r>
                          </w:p>
                          <w:p w14:paraId="0771D8C7" w14:textId="5990BFE9" w:rsidR="00D97FB3" w:rsidRDefault="00D97FB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55F30E" id="Text Box 2" o:spid="_x0000_s1027" type="#_x0000_t202" style="position:absolute;margin-left:0;margin-top:19.2pt;width:485pt;height:102pt;z-index:25165825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">
                <v:textbox>
                  <w:txbxContent>
                    <w:p w14:paraId="24C49BDD" w14:textId="211F247D" w:rsidR="00D97FB3" w:rsidRPr="007862A6" w:rsidRDefault="00D97FB3" w:rsidP="00D97FB3">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259C21A9" w14:textId="77777777" w:rsidR="00D97FB3" w:rsidRPr="007862A6" w:rsidRDefault="00D97FB3" w:rsidP="00D97FB3">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71C428F5" w14:textId="77777777" w:rsidR="00D97FB3" w:rsidRPr="00D97FB3" w:rsidRDefault="00D97FB3" w:rsidP="00074081">
                      <w:pPr>
                        <w:pStyle w:val="ListParagraph"/>
                        <w:numPr>
                          <w:ilvl w:val="0"/>
                          <w:numId w:val="31"/>
                        </w:numPr>
                        <w:contextualSpacing/>
                        <w:rPr>
                          <w:rFonts w:ascii="Times New Roman" w:hAnsi="Times New Roman"/>
                          <w:iCs/>
                          <w:sz w:val="20"/>
                          <w:szCs w:val="20"/>
                        </w:rPr>
                      </w:pPr>
                      <w:r w:rsidRPr="00D97FB3">
                        <w:rPr>
                          <w:rFonts w:ascii="Times New Roman" w:hAnsi="Times New Roman"/>
                          <w:iCs/>
                          <w:sz w:val="20"/>
                          <w:szCs w:val="20"/>
                        </w:rPr>
                        <w:t>Support NR Rel-15 single panel DL Type I codebook as the starting point for design of the codebook</w:t>
                      </w:r>
                    </w:p>
                    <w:p w14:paraId="0D6433AC" w14:textId="59FB6B7B" w:rsidR="00D97FB3" w:rsidRPr="00D97FB3" w:rsidRDefault="00D97FB3" w:rsidP="00074081">
                      <w:pPr>
                        <w:pStyle w:val="ListParagraph"/>
                        <w:numPr>
                          <w:ilvl w:val="1"/>
                          <w:numId w:val="31"/>
                        </w:numPr>
                        <w:contextualSpacing/>
                        <w:rPr>
                          <w:rFonts w:ascii="Times New Roman" w:hAnsi="Times New Roman"/>
                          <w:iCs/>
                          <w:sz w:val="20"/>
                          <w:szCs w:val="20"/>
                        </w:rPr>
                      </w:pPr>
                      <w:r w:rsidRPr="00D97FB3">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D97FB3">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D97FB3">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D97FB3">
                        <w:rPr>
                          <w:rFonts w:ascii="Times New Roman" w:hAnsi="Times New Roman"/>
                          <w:iCs/>
                          <w:sz w:val="20"/>
                          <w:szCs w:val="20"/>
                        </w:rPr>
                        <w:t xml:space="preserve"> precoders generated via Alt 2a. </w:t>
                      </w:r>
                    </w:p>
                    <w:p w14:paraId="581EF9EA" w14:textId="77777777" w:rsidR="00D97FB3" w:rsidRPr="00D97FB3" w:rsidRDefault="00D97FB3" w:rsidP="00074081">
                      <w:pPr>
                        <w:pStyle w:val="ListParagraph"/>
                        <w:numPr>
                          <w:ilvl w:val="0"/>
                          <w:numId w:val="31"/>
                        </w:numPr>
                        <w:contextualSpacing/>
                        <w:rPr>
                          <w:rFonts w:ascii="Times New Roman" w:hAnsi="Times New Roman"/>
                          <w:iCs/>
                          <w:sz w:val="20"/>
                          <w:szCs w:val="20"/>
                        </w:rPr>
                      </w:pPr>
                      <w:r w:rsidRPr="00D97FB3">
                        <w:rPr>
                          <w:rFonts w:ascii="Times New Roman" w:hAnsi="Times New Roman"/>
                          <w:iCs/>
                          <w:sz w:val="20"/>
                          <w:szCs w:val="20"/>
                        </w:rPr>
                        <w:t xml:space="preserve">No LS to RAN4 will be </w:t>
                      </w:r>
                      <w:proofErr w:type="gramStart"/>
                      <w:r w:rsidRPr="00D97FB3">
                        <w:rPr>
                          <w:rFonts w:ascii="Times New Roman" w:hAnsi="Times New Roman"/>
                          <w:iCs/>
                          <w:sz w:val="20"/>
                          <w:szCs w:val="20"/>
                        </w:rPr>
                        <w:t>needed</w:t>
                      </w:r>
                      <w:proofErr w:type="gramEnd"/>
                    </w:p>
                    <w:p w14:paraId="0771D8C7" w14:textId="5990BFE9" w:rsidR="00D97FB3" w:rsidRDefault="00D97FB3"/>
                  </w:txbxContent>
                </v:textbox>
                <w10:wrap type="square" anchorx="margin"/>
              </v:shape>
            </w:pict>
          </mc:Fallback>
        </mc:AlternateContent>
      </w:r>
      <w:r w:rsidR="00D426EC">
        <w:rPr>
          <w:lang w:val="en-GB"/>
        </w:rPr>
        <w:t xml:space="preserve">For coherent </w:t>
      </w:r>
      <w:r w:rsidR="007F60EA">
        <w:rPr>
          <w:lang w:val="en-GB"/>
        </w:rPr>
        <w:t xml:space="preserve">8 Tx codebook, the </w:t>
      </w:r>
      <w:r w:rsidR="008A4922">
        <w:rPr>
          <w:lang w:val="en-GB"/>
        </w:rPr>
        <w:t xml:space="preserve">following was agreed in RAN1#111. </w:t>
      </w:r>
    </w:p>
    <w:p w14:paraId="356C9B15" w14:textId="276D3D99" w:rsidR="00D426EC" w:rsidRDefault="00107DDC" w:rsidP="002413A0">
      <w:pPr>
        <w:rPr>
          <w:lang w:val="en-GB"/>
        </w:rPr>
      </w:pPr>
      <w:r>
        <w:rPr>
          <w:lang w:val="en-GB"/>
        </w:rPr>
        <w:t xml:space="preserve">One </w:t>
      </w:r>
      <w:r w:rsidR="003F6DDE">
        <w:rPr>
          <w:lang w:val="en-GB"/>
        </w:rPr>
        <w:t>can</w:t>
      </w:r>
      <w:r>
        <w:rPr>
          <w:lang w:val="en-GB"/>
        </w:rPr>
        <w:t xml:space="preserve"> notice that </w:t>
      </w:r>
      <w:r w:rsidR="00812217">
        <w:rPr>
          <w:lang w:val="en-GB"/>
        </w:rPr>
        <w:t xml:space="preserve">Rel-15 </w:t>
      </w:r>
      <w:r w:rsidR="00BF5DB9">
        <w:rPr>
          <w:lang w:val="en-GB"/>
        </w:rPr>
        <w:t xml:space="preserve">single panel DL type </w:t>
      </w:r>
      <w:r w:rsidR="00557078">
        <w:rPr>
          <w:lang w:val="en-GB"/>
        </w:rPr>
        <w:t>1 codebook</w:t>
      </w:r>
      <w:r w:rsidR="003F6DDE">
        <w:rPr>
          <w:lang w:val="en-GB"/>
        </w:rPr>
        <w:t xml:space="preserve"> </w:t>
      </w:r>
      <w:r w:rsidR="00C50EF6">
        <w:rPr>
          <w:lang w:val="en-GB"/>
        </w:rPr>
        <w:t xml:space="preserve">supports two modes. </w:t>
      </w:r>
      <w:r w:rsidR="00C7194A">
        <w:rPr>
          <w:lang w:val="en-GB"/>
        </w:rPr>
        <w:t>Furthermore</w:t>
      </w:r>
      <w:r w:rsidR="00923116">
        <w:rPr>
          <w:lang w:val="en-GB"/>
        </w:rPr>
        <w:t xml:space="preserve">, </w:t>
      </w:r>
      <w:r w:rsidR="00214ECA">
        <w:rPr>
          <w:lang w:val="en-GB"/>
        </w:rPr>
        <w:t>in the W1</w:t>
      </w:r>
      <w:r w:rsidR="00542157">
        <w:rPr>
          <w:lang w:val="en-GB"/>
        </w:rPr>
        <w:t xml:space="preserve">*W2 structure of Rel-15 DL </w:t>
      </w:r>
      <w:r w:rsidR="00167E94">
        <w:rPr>
          <w:lang w:val="en-GB"/>
        </w:rPr>
        <w:t xml:space="preserve">type 1 </w:t>
      </w:r>
      <w:r w:rsidR="00377FD3">
        <w:rPr>
          <w:lang w:val="en-GB"/>
        </w:rPr>
        <w:t>precoder, W2</w:t>
      </w:r>
      <w:r w:rsidR="00A41389">
        <w:rPr>
          <w:lang w:val="en-GB"/>
        </w:rPr>
        <w:t xml:space="preserve"> (i2)</w:t>
      </w:r>
      <w:r w:rsidR="00377FD3">
        <w:rPr>
          <w:lang w:val="en-GB"/>
        </w:rPr>
        <w:t xml:space="preserve"> is </w:t>
      </w:r>
      <w:r w:rsidR="00464C8D">
        <w:rPr>
          <w:lang w:val="en-GB"/>
        </w:rPr>
        <w:t>sub</w:t>
      </w:r>
      <w:r w:rsidR="001522F1">
        <w:rPr>
          <w:lang w:val="en-GB"/>
        </w:rPr>
        <w:t>-</w:t>
      </w:r>
      <w:r w:rsidR="00464C8D">
        <w:rPr>
          <w:lang w:val="en-GB"/>
        </w:rPr>
        <w:t xml:space="preserve">band dependent. </w:t>
      </w:r>
      <w:r w:rsidR="00B37D61">
        <w:rPr>
          <w:lang w:val="en-GB"/>
        </w:rPr>
        <w:t xml:space="preserve">To simply </w:t>
      </w:r>
      <w:r w:rsidR="00D079D1">
        <w:rPr>
          <w:lang w:val="en-GB"/>
        </w:rPr>
        <w:t xml:space="preserve">UL </w:t>
      </w:r>
      <w:r w:rsidR="00971404">
        <w:rPr>
          <w:lang w:val="en-GB"/>
        </w:rPr>
        <w:t>8 Tx</w:t>
      </w:r>
      <w:r w:rsidR="00D079D1">
        <w:rPr>
          <w:lang w:val="en-GB"/>
        </w:rPr>
        <w:t xml:space="preserve"> precode design, we prefer only support </w:t>
      </w:r>
      <w:r w:rsidR="00122BE7">
        <w:rPr>
          <w:lang w:val="en-GB"/>
        </w:rPr>
        <w:t>codebook mode 1. We also prefer to c</w:t>
      </w:r>
      <w:r w:rsidR="009F1778">
        <w:rPr>
          <w:lang w:val="en-GB"/>
        </w:rPr>
        <w:t>larify</w:t>
      </w:r>
      <w:r w:rsidR="004A392F">
        <w:rPr>
          <w:lang w:val="en-GB"/>
        </w:rPr>
        <w:t xml:space="preserve"> </w:t>
      </w:r>
      <w:r w:rsidR="001522F1">
        <w:rPr>
          <w:lang w:val="en-GB"/>
        </w:rPr>
        <w:t xml:space="preserve">that </w:t>
      </w:r>
      <w:r w:rsidR="004A392F">
        <w:rPr>
          <w:lang w:val="en-GB"/>
        </w:rPr>
        <w:t>UL sub</w:t>
      </w:r>
      <w:r w:rsidR="001522F1">
        <w:rPr>
          <w:lang w:val="en-GB"/>
        </w:rPr>
        <w:t>-</w:t>
      </w:r>
      <w:r w:rsidR="004A392F">
        <w:rPr>
          <w:lang w:val="en-GB"/>
        </w:rPr>
        <w:t>band dependent precoding is not in the scope of</w:t>
      </w:r>
      <w:r w:rsidR="009F1778">
        <w:rPr>
          <w:lang w:val="en-GB"/>
        </w:rPr>
        <w:t xml:space="preserve"> </w:t>
      </w:r>
      <w:r w:rsidR="00604AF4">
        <w:rPr>
          <w:lang w:val="en-GB"/>
        </w:rPr>
        <w:t xml:space="preserve">8 Tx UL </w:t>
      </w:r>
      <w:r w:rsidR="007D36F1">
        <w:rPr>
          <w:lang w:val="en-GB"/>
        </w:rPr>
        <w:t>codebook design</w:t>
      </w:r>
      <w:r w:rsidR="00A22AFA">
        <w:rPr>
          <w:lang w:val="en-GB"/>
        </w:rPr>
        <w:t>, based on the WID of Rel-18 MIMO</w:t>
      </w:r>
      <w:r w:rsidR="007D36F1">
        <w:rPr>
          <w:lang w:val="en-GB"/>
        </w:rPr>
        <w:t xml:space="preserve">. </w:t>
      </w:r>
    </w:p>
    <w:p w14:paraId="53449DA8" w14:textId="56ADD48A" w:rsidR="007D36F1" w:rsidRPr="00CD6DBF" w:rsidRDefault="007D36F1" w:rsidP="007D36F1">
      <w:pPr>
        <w:pStyle w:val="mc-p"/>
        <w:spacing w:before="0" w:beforeAutospacing="0" w:after="0" w:afterAutospacing="0"/>
        <w:contextualSpacing/>
        <w:rPr>
          <w:rFonts w:ascii="Times New Roman" w:eastAsia="SimSun" w:hAnsi="Times New Roman" w:cs="Times New Roman"/>
          <w:b/>
          <w:bCs/>
          <w:iCs/>
          <w:sz w:val="20"/>
          <w:szCs w:val="20"/>
          <w:lang w:eastAsia="en-US"/>
        </w:rPr>
      </w:pPr>
      <w:r w:rsidRPr="00CD6DBF">
        <w:rPr>
          <w:rFonts w:ascii="Times New Roman" w:eastAsia="SimSun" w:hAnsi="Times New Roman" w:cs="Times New Roman"/>
          <w:b/>
          <w:bCs/>
          <w:iCs/>
          <w:sz w:val="20"/>
          <w:szCs w:val="20"/>
          <w:u w:val="single"/>
          <w:lang w:eastAsia="en-US"/>
        </w:rPr>
        <w:t xml:space="preserve">Proposal </w:t>
      </w:r>
      <w:r w:rsidR="007102A2">
        <w:rPr>
          <w:rFonts w:ascii="Times New Roman" w:eastAsia="SimSun" w:hAnsi="Times New Roman" w:cs="Times New Roman"/>
          <w:b/>
          <w:bCs/>
          <w:iCs/>
          <w:sz w:val="20"/>
          <w:szCs w:val="20"/>
          <w:u w:val="single"/>
          <w:lang w:eastAsia="en-US"/>
        </w:rPr>
        <w:t>3</w:t>
      </w:r>
      <w:r w:rsidRPr="00CD6DBF">
        <w:rPr>
          <w:rFonts w:ascii="Times New Roman" w:eastAsia="SimSun" w:hAnsi="Times New Roman" w:cs="Times New Roman"/>
          <w:b/>
          <w:bCs/>
          <w:iCs/>
          <w:sz w:val="20"/>
          <w:szCs w:val="20"/>
          <w:lang w:eastAsia="en-US"/>
        </w:rPr>
        <w:t xml:space="preserve">: </w:t>
      </w:r>
      <w:r w:rsidR="00E908E7" w:rsidRPr="00CD6DBF">
        <w:rPr>
          <w:rFonts w:ascii="Times New Roman" w:eastAsia="SimSun" w:hAnsi="Times New Roman" w:cs="Times New Roman"/>
          <w:b/>
          <w:bCs/>
          <w:iCs/>
          <w:sz w:val="20"/>
          <w:szCs w:val="20"/>
          <w:lang w:eastAsia="en-US"/>
        </w:rPr>
        <w:t>For a fully coherent uplink precoding by an 8TX UE</w:t>
      </w:r>
      <w:r w:rsidRPr="00CD6DBF">
        <w:rPr>
          <w:rFonts w:ascii="Times New Roman" w:eastAsia="SimSun" w:hAnsi="Times New Roman" w:cs="Times New Roman"/>
          <w:b/>
          <w:bCs/>
          <w:iCs/>
          <w:sz w:val="20"/>
          <w:szCs w:val="20"/>
          <w:lang w:eastAsia="en-US"/>
        </w:rPr>
        <w:t xml:space="preserve"> </w:t>
      </w:r>
    </w:p>
    <w:p w14:paraId="26D91CEE" w14:textId="626EF7CC" w:rsidR="00E908E7" w:rsidRPr="00CD6DBF" w:rsidRDefault="00E908E7" w:rsidP="00074081">
      <w:pPr>
        <w:pStyle w:val="mc-p"/>
        <w:numPr>
          <w:ilvl w:val="0"/>
          <w:numId w:val="32"/>
        </w:numPr>
        <w:spacing w:before="0" w:beforeAutospacing="0" w:after="0" w:afterAutospacing="0"/>
        <w:contextualSpacing/>
        <w:rPr>
          <w:rFonts w:ascii="Times New Roman" w:eastAsia="SimSun" w:hAnsi="Times New Roman" w:cs="Times New Roman"/>
          <w:b/>
          <w:bCs/>
          <w:iCs/>
          <w:sz w:val="20"/>
          <w:szCs w:val="20"/>
          <w:lang w:eastAsia="en-US"/>
        </w:rPr>
      </w:pPr>
      <w:r w:rsidRPr="00CD6DBF">
        <w:rPr>
          <w:rFonts w:ascii="Times New Roman" w:eastAsia="SimSun" w:hAnsi="Times New Roman" w:cs="Times New Roman"/>
          <w:b/>
          <w:bCs/>
          <w:iCs/>
          <w:sz w:val="20"/>
          <w:szCs w:val="20"/>
          <w:lang w:eastAsia="en-US"/>
        </w:rPr>
        <w:t xml:space="preserve">Support NR Rel-15 single panel DL Type I codebook </w:t>
      </w:r>
      <w:r w:rsidRPr="001522F1">
        <w:rPr>
          <w:rFonts w:ascii="Times New Roman" w:eastAsia="SimSun" w:hAnsi="Times New Roman" w:cs="Times New Roman"/>
          <w:b/>
          <w:bCs/>
          <w:iCs/>
          <w:sz w:val="20"/>
          <w:szCs w:val="20"/>
          <w:lang w:eastAsia="en-US"/>
        </w:rPr>
        <w:t>mode 1</w:t>
      </w:r>
      <w:r w:rsidRPr="00CD6DBF">
        <w:rPr>
          <w:rFonts w:ascii="Times New Roman" w:eastAsia="SimSun" w:hAnsi="Times New Roman" w:cs="Times New Roman"/>
          <w:b/>
          <w:bCs/>
          <w:iCs/>
          <w:sz w:val="20"/>
          <w:szCs w:val="20"/>
          <w:lang w:eastAsia="en-US"/>
        </w:rPr>
        <w:t xml:space="preserve"> as the starting point for design of the codebook</w:t>
      </w:r>
    </w:p>
    <w:p w14:paraId="1DEEA230" w14:textId="612B3A08" w:rsidR="00D97FB3" w:rsidRPr="009D4F2B" w:rsidRDefault="00E908E7" w:rsidP="002413A0">
      <w:pPr>
        <w:pStyle w:val="mc-p"/>
        <w:numPr>
          <w:ilvl w:val="0"/>
          <w:numId w:val="32"/>
        </w:numPr>
        <w:spacing w:before="0" w:beforeAutospacing="0" w:after="0" w:afterAutospacing="0"/>
        <w:contextualSpacing/>
        <w:rPr>
          <w:rFonts w:ascii="Times New Roman" w:eastAsia="SimSun" w:hAnsi="Times New Roman" w:cs="Times New Roman"/>
          <w:b/>
          <w:bCs/>
          <w:iCs/>
          <w:sz w:val="20"/>
          <w:szCs w:val="20"/>
          <w:lang w:eastAsia="en-US"/>
        </w:rPr>
      </w:pPr>
      <w:r w:rsidRPr="00CD6DBF">
        <w:rPr>
          <w:rFonts w:ascii="Times New Roman" w:eastAsia="SimSun" w:hAnsi="Times New Roman" w:cs="Times New Roman"/>
          <w:b/>
          <w:bCs/>
          <w:iCs/>
          <w:sz w:val="20"/>
          <w:szCs w:val="20"/>
          <w:lang w:eastAsia="en-US"/>
        </w:rPr>
        <w:t xml:space="preserve">Do not support sub-band </w:t>
      </w:r>
      <w:r w:rsidR="0032672B" w:rsidRPr="00CD6DBF">
        <w:rPr>
          <w:rFonts w:ascii="Times New Roman" w:eastAsia="SimSun" w:hAnsi="Times New Roman" w:cs="Times New Roman"/>
          <w:b/>
          <w:bCs/>
          <w:iCs/>
          <w:sz w:val="20"/>
          <w:szCs w:val="20"/>
          <w:lang w:eastAsia="en-US"/>
        </w:rPr>
        <w:t>based</w:t>
      </w:r>
      <w:r w:rsidRPr="00CD6DBF">
        <w:rPr>
          <w:rFonts w:ascii="Times New Roman" w:eastAsia="SimSun" w:hAnsi="Times New Roman" w:cs="Times New Roman"/>
          <w:b/>
          <w:bCs/>
          <w:iCs/>
          <w:sz w:val="20"/>
          <w:szCs w:val="20"/>
          <w:lang w:eastAsia="en-US"/>
        </w:rPr>
        <w:t xml:space="preserve"> precoding.</w:t>
      </w:r>
    </w:p>
    <w:p w14:paraId="4D27BA7A" w14:textId="1378800D" w:rsidR="00190842" w:rsidRDefault="00AC4436" w:rsidP="00190842">
      <w:pPr>
        <w:pStyle w:val="Heading4"/>
      </w:pPr>
      <w:r>
        <w:lastRenderedPageBreak/>
        <w:t>Phase error impact to</w:t>
      </w:r>
      <w:r w:rsidR="00190842">
        <w:t xml:space="preserve"> Alt 1b</w:t>
      </w:r>
      <w:bookmarkEnd w:id="9"/>
      <w:r w:rsidR="003F3B15">
        <w:t xml:space="preserve"> (</w:t>
      </w:r>
      <w:r w:rsidR="00C45722">
        <w:t>Pure</w:t>
      </w:r>
      <w:r w:rsidR="003F3B15">
        <w:t>DFT codebook)</w:t>
      </w:r>
    </w:p>
    <w:p w14:paraId="115EE6AF" w14:textId="64D4AE5E" w:rsidR="00702FBD" w:rsidRPr="00C92A0A" w:rsidRDefault="00702FBD" w:rsidP="00702FBD">
      <w:pPr>
        <w:jc w:val="both"/>
      </w:pPr>
      <w:r w:rsidRPr="00C92A0A">
        <w:t xml:space="preserve">In systems that employ antenna arrays, there are two kinds of mismatches </w:t>
      </w:r>
      <w:r>
        <w:t>among antennas</w:t>
      </w:r>
      <w:r w:rsidRPr="00C92A0A">
        <w:t>:</w:t>
      </w:r>
    </w:p>
    <w:p w14:paraId="00C492A8" w14:textId="35D39300" w:rsidR="00702FBD" w:rsidRDefault="00702FBD" w:rsidP="00074081">
      <w:pPr>
        <w:numPr>
          <w:ilvl w:val="0"/>
          <w:numId w:val="10"/>
        </w:numPr>
        <w:jc w:val="both"/>
      </w:pPr>
      <w:r w:rsidRPr="00C92A0A">
        <w:t>Mismatches due to the physical antenna system/structure: these include the effects of mutual coupling, tower effects, imperfect knowledge of the element locations, and amplitude and phase mi</w:t>
      </w:r>
      <w:r>
        <w:t>smatches due to antenna cabling</w:t>
      </w:r>
    </w:p>
    <w:p w14:paraId="103AEAA9" w14:textId="7A1DD080" w:rsidR="00702FBD" w:rsidRPr="00C92A0A" w:rsidRDefault="00702FBD" w:rsidP="00074081">
      <w:pPr>
        <w:numPr>
          <w:ilvl w:val="0"/>
          <w:numId w:val="10"/>
        </w:numPr>
        <w:jc w:val="both"/>
      </w:pPr>
      <w:r w:rsidRPr="00C92A0A">
        <w:t>Mismatches due to hardware elements in each antenna TX/RX chain. These include analog filters, I and Q imbalance, phase and gain mismatch of LNA/PA on the chains, different nonlinearity effects, etc.</w:t>
      </w:r>
    </w:p>
    <w:p w14:paraId="4D09F092" w14:textId="6A9A8D6A" w:rsidR="00702FBD" w:rsidRDefault="00702FBD" w:rsidP="00190842">
      <w:r>
        <w:t>Without these mismatches</w:t>
      </w:r>
      <w:r w:rsidR="00794B19">
        <w:t xml:space="preserve"> (which is in an ideal world)</w:t>
      </w:r>
      <w:r>
        <w:t>, one knows that the phase of Tx waveform from the antenna array perfectly follow a linear phase ramp as the following</w:t>
      </w:r>
    </w:p>
    <w:p w14:paraId="4EE003A5" w14:textId="51ACE355" w:rsidR="00702FBD" w:rsidRPr="00702FBD" w:rsidRDefault="00702FBD" w:rsidP="00190842">
      <m:oMathPara>
        <m:oMath>
          <m:r>
            <w:rPr>
              <w:rFonts w:ascii="Cambria Math" w:hAnsi="Cambria Math"/>
            </w:rPr>
            <m:t>S*</m:t>
          </m:r>
          <m:sSup>
            <m:sSupPr>
              <m:ctrlPr>
                <w:rPr>
                  <w:rFonts w:ascii="Cambria Math" w:hAnsi="Cambria Math"/>
                  <w:i/>
                  <w:iCs/>
                  <w:sz w:val="24"/>
                  <w:szCs w:val="24"/>
                </w:rPr>
              </m:ctrlPr>
            </m:sSupPr>
            <m:e>
              <m:r>
                <w:rPr>
                  <w:rFonts w:ascii="Cambria Math" w:hAnsi="Cambria Math"/>
                </w:rPr>
                <m:t>e</m:t>
              </m:r>
            </m:e>
            <m:sup>
              <m:r>
                <w:rPr>
                  <w:rFonts w:ascii="Cambria Math" w:hAnsi="Cambria Math"/>
                </w:rPr>
                <m:t>j</m:t>
              </m:r>
              <m:f>
                <m:fPr>
                  <m:ctrlPr>
                    <w:rPr>
                      <w:rFonts w:ascii="Cambria Math" w:hAnsi="Cambria Math"/>
                      <w:i/>
                      <w:iCs/>
                      <w:sz w:val="24"/>
                      <w:szCs w:val="24"/>
                    </w:rPr>
                  </m:ctrlPr>
                </m:fPr>
                <m:num>
                  <m:r>
                    <w:rPr>
                      <w:rFonts w:ascii="Cambria Math" w:hAnsi="Cambria Math"/>
                    </w:rPr>
                    <m:t>2π</m:t>
                  </m:r>
                </m:num>
                <m:den>
                  <m:r>
                    <w:rPr>
                      <w:rFonts w:ascii="Cambria Math" w:hAnsi="Cambria Math"/>
                    </w:rPr>
                    <m:t>λ</m:t>
                  </m:r>
                </m:den>
              </m:f>
              <m:r>
                <w:rPr>
                  <w:rFonts w:ascii="Cambria Math" w:hAnsi="Cambria Math"/>
                </w:rPr>
                <m:t>nd</m:t>
              </m:r>
              <m:func>
                <m:funcPr>
                  <m:ctrlPr>
                    <w:rPr>
                      <w:rFonts w:ascii="Cambria Math" w:hAnsi="Cambria Math"/>
                      <w:i/>
                      <w:iCs/>
                      <w:sz w:val="24"/>
                      <w:szCs w:val="24"/>
                    </w:rPr>
                  </m:ctrlPr>
                </m:funcPr>
                <m:fName>
                  <m:r>
                    <m:rPr>
                      <m:sty m:val="p"/>
                    </m:rPr>
                    <w:rPr>
                      <w:rFonts w:ascii="Cambria Math" w:hAnsi="Cambria Math"/>
                    </w:rPr>
                    <m:t>sin</m:t>
                  </m:r>
                </m:fName>
                <m:e>
                  <m:r>
                    <w:rPr>
                      <w:rFonts w:ascii="Cambria Math" w:hAnsi="Cambria Math"/>
                    </w:rPr>
                    <m:t>θ</m:t>
                  </m:r>
                </m:e>
              </m:func>
            </m:sup>
          </m:sSup>
        </m:oMath>
      </m:oMathPara>
    </w:p>
    <w:p w14:paraId="067C64BC" w14:textId="621EB3AF" w:rsidR="00A82716" w:rsidRPr="003E524C" w:rsidRDefault="00702FBD" w:rsidP="00190842">
      <w:pPr>
        <w:rPr>
          <w:rFonts w:ascii="Cambria Math" w:hAnsi="Cambria Math"/>
          <w:i/>
          <w:iCs/>
        </w:rPr>
      </w:pPr>
      <w:r w:rsidRPr="00702FBD">
        <w:t xml:space="preserve">where </w:t>
      </w:r>
      <m:oMath>
        <m:r>
          <w:rPr>
            <w:rFonts w:ascii="Cambria Math" w:hAnsi="Cambria Math"/>
          </w:rPr>
          <m:t>S</m:t>
        </m:r>
      </m:oMath>
      <w:r w:rsidRPr="00702FBD">
        <w:t xml:space="preserve"> is the transmitted signal and </w:t>
      </w:r>
      <m:oMath>
        <m:f>
          <m:fPr>
            <m:ctrlPr>
              <w:rPr>
                <w:rFonts w:ascii="Cambria Math" w:hAnsi="Cambria Math"/>
              </w:rPr>
            </m:ctrlPr>
          </m:fPr>
          <m:num>
            <m:r>
              <m:rPr>
                <m:sty m:val="p"/>
              </m:rPr>
              <w:rPr>
                <w:rFonts w:ascii="Cambria Math" w:hAnsi="Cambria Math"/>
              </w:rPr>
              <m:t>2</m:t>
            </m:r>
            <m:r>
              <w:rPr>
                <w:rFonts w:ascii="Cambria Math" w:hAnsi="Cambria Math"/>
              </w:rPr>
              <m:t>π</m:t>
            </m:r>
          </m:num>
          <m:den>
            <m:r>
              <w:rPr>
                <w:rFonts w:ascii="Cambria Math" w:hAnsi="Cambria Math"/>
              </w:rPr>
              <m:t>λ</m:t>
            </m:r>
          </m:den>
        </m:f>
        <m:r>
          <w:rPr>
            <w:rFonts w:ascii="Cambria Math" w:hAnsi="Cambria Math"/>
          </w:rPr>
          <m:t>nd</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oMath>
      <w:r w:rsidRPr="00702FBD">
        <w:t xml:space="preserve"> is the linear phase ramp </w:t>
      </w:r>
      <w:r>
        <w:t xml:space="preserve">with </w:t>
      </w:r>
      <m:oMath>
        <m:r>
          <w:rPr>
            <w:rFonts w:ascii="Cambria Math" w:hAnsi="Cambria Math"/>
          </w:rPr>
          <m:t>n</m:t>
        </m:r>
      </m:oMath>
      <w:r>
        <w:t xml:space="preserve"> being the antenna index and </w:t>
      </w:r>
      <m:oMath>
        <m:r>
          <w:rPr>
            <w:rFonts w:ascii="Cambria Math" w:hAnsi="Cambria Math"/>
          </w:rPr>
          <m:t>d</m:t>
        </m:r>
      </m:oMath>
      <w:r>
        <w:rPr>
          <w:iCs/>
        </w:rPr>
        <w:t xml:space="preserve"> being the distance between two adjacent antennas. </w:t>
      </w:r>
      <w:r w:rsidR="00A82716">
        <w:rPr>
          <w:iCs/>
        </w:rPr>
        <w:t xml:space="preserve">With this nice phase ramp property, DFT codebook is suitable for the antenna array without the above phase mismatches, because one can always quantize the linear phase ramp of an antenna array to the nearest DFT vector. As illustrated in </w:t>
      </w:r>
      <w:r w:rsidR="00A82716">
        <w:rPr>
          <w:iCs/>
        </w:rPr>
        <w:fldChar w:fldCharType="begin"/>
      </w:r>
      <w:r w:rsidR="00A82716">
        <w:rPr>
          <w:iCs/>
        </w:rPr>
        <w:instrText xml:space="preserve"> REF _Ref115208931 \h </w:instrText>
      </w:r>
      <w:r w:rsidR="00A82716">
        <w:rPr>
          <w:iCs/>
        </w:rPr>
      </w:r>
      <w:r w:rsidR="00A82716">
        <w:rPr>
          <w:iCs/>
        </w:rPr>
        <w:fldChar w:fldCharType="separate"/>
      </w:r>
      <w:r w:rsidR="00D17A38" w:rsidRPr="00B61D39">
        <w:t xml:space="preserve">Fig </w:t>
      </w:r>
      <w:r w:rsidR="00D17A38">
        <w:rPr>
          <w:noProof/>
        </w:rPr>
        <w:t>5</w:t>
      </w:r>
      <w:r w:rsidR="00A82716">
        <w:rPr>
          <w:iCs/>
        </w:rPr>
        <w:fldChar w:fldCharType="end"/>
      </w:r>
      <w:r w:rsidR="00A82716">
        <w:rPr>
          <w:iCs/>
        </w:rPr>
        <w:t xml:space="preserve">, the phase ramp factor of the antenna array is </w:t>
      </w:r>
      <w:r w:rsidR="00A82716" w:rsidRPr="00A82716">
        <w:rPr>
          <w:iCs/>
        </w:rPr>
        <w:t>0</w:t>
      </w:r>
      <w:r w:rsidR="00A82716" w:rsidRPr="00A82716">
        <w:t>.55</w:t>
      </w:r>
      <m:oMath>
        <m:r>
          <w:rPr>
            <w:rFonts w:ascii="Cambria Math" w:hAnsi="Cambria Math"/>
          </w:rPr>
          <m:t>π</m:t>
        </m:r>
      </m:oMath>
      <w:r w:rsidR="00A82716" w:rsidRPr="00A82716">
        <w:t xml:space="preserve">n, </w:t>
      </w:r>
      <w:r w:rsidR="00A82716">
        <w:t xml:space="preserve">which </w:t>
      </w:r>
      <w:r w:rsidR="00A82716" w:rsidRPr="00A82716">
        <w:t>is</w:t>
      </w:r>
      <w:r w:rsidR="00A82716">
        <w:t xml:space="preserve"> quantized to the DFT vector with phase ramp </w:t>
      </w:r>
      <w:r w:rsidR="003E524C">
        <w:rPr>
          <w:iCs/>
        </w:rPr>
        <w:t>0.5</w:t>
      </w:r>
      <m:oMath>
        <m:r>
          <w:rPr>
            <w:rFonts w:ascii="Cambria Math" w:hAnsi="Cambria Math"/>
          </w:rPr>
          <m:t>π</m:t>
        </m:r>
      </m:oMath>
      <w:r w:rsidR="003E524C" w:rsidRPr="00A82716">
        <w:t>n</w:t>
      </w:r>
      <w:r w:rsidR="003E524C">
        <w:t xml:space="preserve">. </w:t>
      </w:r>
      <w:r w:rsidR="00A82716">
        <w:rPr>
          <w:rFonts w:ascii="Cambria Math" w:hAnsi="Cambria Math"/>
          <w:i/>
          <w:iCs/>
        </w:rPr>
        <w:t xml:space="preserve"> </w:t>
      </w:r>
    </w:p>
    <w:p w14:paraId="17B8BF3D" w14:textId="58E13ADC" w:rsidR="00B106C1" w:rsidRDefault="00B106C1" w:rsidP="00B106C1">
      <w:pPr>
        <w:jc w:val="center"/>
        <w:rPr>
          <w:lang w:val="en-GB"/>
        </w:rPr>
      </w:pPr>
      <w:r>
        <w:rPr>
          <w:noProof/>
          <w:lang w:val="en-GB"/>
        </w:rPr>
        <w:drawing>
          <wp:inline distT="0" distB="0" distL="0" distR="0" wp14:anchorId="539C021C" wp14:editId="619032ED">
            <wp:extent cx="3814233" cy="2419108"/>
            <wp:effectExtent l="0" t="0" r="0" b="635"/>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835204" cy="2432408"/>
                    </a:xfrm>
                    <a:prstGeom prst="rect">
                      <a:avLst/>
                    </a:prstGeom>
                  </pic:spPr>
                </pic:pic>
              </a:graphicData>
            </a:graphic>
          </wp:inline>
        </w:drawing>
      </w:r>
    </w:p>
    <w:p w14:paraId="1513F78F" w14:textId="4BBA63DC" w:rsidR="00B106C1" w:rsidRDefault="00B106C1" w:rsidP="00FE1583">
      <w:pPr>
        <w:pStyle w:val="Caption"/>
        <w:jc w:val="center"/>
      </w:pPr>
      <w:bookmarkStart w:id="10" w:name="_Ref115208931"/>
      <w:r w:rsidRPr="00B61D39">
        <w:t xml:space="preserve">Fig </w:t>
      </w:r>
      <w:fldSimple w:instr=" SEQ Figure \* ARABIC ">
        <w:r w:rsidR="00D17A38">
          <w:rPr>
            <w:noProof/>
          </w:rPr>
          <w:t>5</w:t>
        </w:r>
      </w:fldSimple>
      <w:bookmarkEnd w:id="10"/>
      <w:r w:rsidRPr="00B61D39">
        <w:t>:</w:t>
      </w:r>
      <w:r>
        <w:t xml:space="preserve"> illustrate of linear phase of 4 Tx with phase calibrated</w:t>
      </w:r>
      <w:r w:rsidR="003E524C">
        <w:t xml:space="preserve"> (no phase error)</w:t>
      </w:r>
    </w:p>
    <w:p w14:paraId="0EDBE5BC" w14:textId="48626C15" w:rsidR="003E524C" w:rsidRDefault="00794B19" w:rsidP="003E524C">
      <w:r>
        <w:t>With</w:t>
      </w:r>
      <w:r w:rsidR="003E524C">
        <w:t xml:space="preserve"> mismatch as mentioned above</w:t>
      </w:r>
      <w:r>
        <w:t xml:space="preserve"> (which is in a real world)</w:t>
      </w:r>
      <w:r w:rsidR="003E524C">
        <w:t xml:space="preserve">, random phase error would be introduced in antenna arrays. With random phase error, as illustrated in </w:t>
      </w:r>
      <w:r w:rsidR="003E524C">
        <w:fldChar w:fldCharType="begin"/>
      </w:r>
      <w:r w:rsidR="003E524C">
        <w:instrText xml:space="preserve"> REF _Ref115209274 \h </w:instrText>
      </w:r>
      <w:r w:rsidR="003E524C">
        <w:fldChar w:fldCharType="separate"/>
      </w:r>
      <w:r w:rsidR="00D17A38" w:rsidRPr="00B61D39">
        <w:t xml:space="preserve">Fig </w:t>
      </w:r>
      <w:r w:rsidR="00D17A38">
        <w:rPr>
          <w:noProof/>
        </w:rPr>
        <w:t>6</w:t>
      </w:r>
      <w:r w:rsidR="003E524C">
        <w:fldChar w:fldCharType="end"/>
      </w:r>
      <w:r w:rsidR="003E524C">
        <w:t>, given the phase of the 4 Tx in one polarization become [0, 0.95</w:t>
      </w:r>
      <m:oMath>
        <m:r>
          <w:rPr>
            <w:rFonts w:ascii="Cambria Math" w:hAnsi="Cambria Math"/>
          </w:rPr>
          <m:t xml:space="preserve">π, </m:t>
        </m:r>
        <m:r>
          <m:rPr>
            <m:sty m:val="p"/>
          </m:rPr>
          <w:rPr>
            <w:rFonts w:ascii="Cambria Math" w:hAnsi="Cambria Math"/>
          </w:rPr>
          <m:t>1.4</m:t>
        </m:r>
        <m:r>
          <w:rPr>
            <w:rFonts w:ascii="Cambria Math" w:hAnsi="Cambria Math"/>
          </w:rPr>
          <m:t>π,</m:t>
        </m:r>
        <m:r>
          <m:rPr>
            <m:sty m:val="p"/>
          </m:rPr>
          <w:rPr>
            <w:rFonts w:ascii="Cambria Math" w:hAnsi="Cambria Math"/>
          </w:rPr>
          <m:t>0.46</m:t>
        </m:r>
        <m:r>
          <w:rPr>
            <w:rFonts w:ascii="Cambria Math" w:hAnsi="Cambria Math"/>
          </w:rPr>
          <m:t>π</m:t>
        </m:r>
      </m:oMath>
      <w:r w:rsidR="003E524C">
        <w:t xml:space="preserve">], it is </w:t>
      </w:r>
      <w:r w:rsidR="008279A1">
        <w:t xml:space="preserve">not appropriate to quantize the phase of the 4Tx to any DFT vector due to the large quantization error. One should notice that even DFT oversampling can not solve this issue, as each oversampled DFT vector still requires linear phase, which cannot fit the nonlinear phase ramp 4 Tx. Therefore, DFT codebook is not a good choice for Tx without phase calibration. </w:t>
      </w:r>
      <w:r>
        <w:t xml:space="preserve">On the other hand, </w:t>
      </w:r>
      <w:r w:rsidR="00240648">
        <w:t xml:space="preserve">a non-DFT codebook, such as </w:t>
      </w:r>
      <w:r>
        <w:t>Rel-15 4 Tx UL codebook</w:t>
      </w:r>
      <w:r w:rsidR="00240648">
        <w:t>,</w:t>
      </w:r>
      <w:r>
        <w:t xml:space="preserve"> is suitable for the 4 Tx with nonlinear phase due to uncalibrated error. The reason is because, for example, with rank 1 precoding, Rel-15 4 Tx precoders has 16 precoders, each of them naturally maintains a nonlinear phase ramp. Actually, in the following example, the best rank 1 precoder in Rel-15 4 Tx UL codebook that matches with the phases of the 4 Tx in this example is TPMI 23 [1, -1, -j, j]^T. With a relatively “rich”</w:t>
      </w:r>
      <w:r w:rsidR="00944F01">
        <w:t xml:space="preserve"> codepoints with nonlinear phase ramp</w:t>
      </w:r>
      <w:r>
        <w:t xml:space="preserve">, </w:t>
      </w:r>
      <w:r w:rsidR="00944F01">
        <w:t>e.g.</w:t>
      </w:r>
      <w:r>
        <w:t>, 16 precoders</w:t>
      </w:r>
      <w:r w:rsidR="00944F01">
        <w:t xml:space="preserve"> for rank 1, Rel-15 4 Tx UL codebook nicely span the whole space of the 4 Tx phases. Therefore, it is a better choice than DFT codebook.  </w:t>
      </w:r>
    </w:p>
    <w:p w14:paraId="3B9E5AD7" w14:textId="15575F9F" w:rsidR="003E524C" w:rsidRDefault="003E524C" w:rsidP="003E524C">
      <w:pPr>
        <w:jc w:val="center"/>
      </w:pPr>
      <w:r>
        <w:rPr>
          <w:noProof/>
        </w:rPr>
        <w:lastRenderedPageBreak/>
        <w:drawing>
          <wp:inline distT="0" distB="0" distL="0" distR="0" wp14:anchorId="53FC048B" wp14:editId="3D1E0803">
            <wp:extent cx="3595019" cy="2368323"/>
            <wp:effectExtent l="0" t="0" r="5715"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595019" cy="2368323"/>
                    </a:xfrm>
                    <a:prstGeom prst="rect">
                      <a:avLst/>
                    </a:prstGeom>
                  </pic:spPr>
                </pic:pic>
              </a:graphicData>
            </a:graphic>
          </wp:inline>
        </w:drawing>
      </w:r>
    </w:p>
    <w:p w14:paraId="0F9A02EC" w14:textId="67285A40" w:rsidR="003E524C" w:rsidRPr="00B61D39" w:rsidRDefault="003E524C" w:rsidP="003E524C">
      <w:pPr>
        <w:pStyle w:val="Caption"/>
        <w:jc w:val="center"/>
      </w:pPr>
      <w:bookmarkStart w:id="11" w:name="_Ref115209274"/>
      <w:r w:rsidRPr="00B61D39">
        <w:t xml:space="preserve">Fig </w:t>
      </w:r>
      <w:fldSimple w:instr=" SEQ Figure \* ARABIC ">
        <w:r w:rsidR="00D17A38">
          <w:rPr>
            <w:noProof/>
          </w:rPr>
          <w:t>6</w:t>
        </w:r>
      </w:fldSimple>
      <w:bookmarkEnd w:id="11"/>
      <w:r w:rsidRPr="00B61D39">
        <w:t>:</w:t>
      </w:r>
      <w:r>
        <w:t xml:space="preserve"> illustrate of nonlinear phase of 4 Tx with random phase error</w:t>
      </w:r>
    </w:p>
    <w:p w14:paraId="46E146F2" w14:textId="702A62D6" w:rsidR="0093392A" w:rsidRDefault="00513A63" w:rsidP="003E524C">
      <w:r>
        <w:rPr>
          <w:noProof/>
        </w:rPr>
        <mc:AlternateContent>
          <mc:Choice Requires="wps">
            <w:drawing>
              <wp:anchor distT="45720" distB="45720" distL="114300" distR="114300" simplePos="0" relativeHeight="251658244" behindDoc="0" locked="0" layoutInCell="1" allowOverlap="1" wp14:anchorId="7A117627" wp14:editId="72A5E90C">
                <wp:simplePos x="0" y="0"/>
                <wp:positionH relativeFrom="margin">
                  <wp:align>left</wp:align>
                </wp:positionH>
                <wp:positionV relativeFrom="paragraph">
                  <wp:posOffset>960924</wp:posOffset>
                </wp:positionV>
                <wp:extent cx="5989320" cy="1643380"/>
                <wp:effectExtent l="0" t="0" r="11430" b="139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1643380"/>
                        </a:xfrm>
                        <a:prstGeom prst="rect">
                          <a:avLst/>
                        </a:prstGeom>
                        <a:solidFill>
                          <a:srgbClr val="FFFFFF"/>
                        </a:solidFill>
                        <a:ln w="9525">
                          <a:solidFill>
                            <a:srgbClr val="000000"/>
                          </a:solidFill>
                          <a:miter lim="800000"/>
                          <a:headEnd/>
                          <a:tailEnd/>
                        </a:ln>
                      </wps:spPr>
                      <wps:txbx>
                        <w:txbxContent>
                          <w:p w14:paraId="1C099B0B" w14:textId="339B6531" w:rsidR="002A6DC5" w:rsidRDefault="002A6DC5" w:rsidP="00DC3652">
                            <w:pPr>
                              <w:pStyle w:val="Heading3"/>
                              <w:numPr>
                                <w:ilvl w:val="0"/>
                                <w:numId w:val="0"/>
                              </w:numPr>
                              <w:rPr>
                                <w:rFonts w:eastAsia="Times New Roman"/>
                                <w:lang w:eastAsia="ko-KR"/>
                              </w:rPr>
                            </w:pPr>
                            <w:bookmarkStart w:id="12" w:name="_Toc21344346"/>
                            <w:r>
                              <w:rPr>
                                <w:rFonts w:eastAsia="Times New Roman"/>
                              </w:rPr>
                              <w:t>6.4D.3        Time alignment error for UL MIMO</w:t>
                            </w:r>
                            <w:bookmarkEnd w:id="12"/>
                          </w:p>
                          <w:p w14:paraId="378DB463" w14:textId="77777777" w:rsidR="002A6DC5" w:rsidRDefault="002A6DC5" w:rsidP="002A6DC5">
                            <w:pPr>
                              <w:rPr>
                                <w:rFonts w:eastAsiaTheme="minorEastAsia"/>
                              </w:rPr>
                            </w:pPr>
                            <w:r>
                              <w:t>For UE(s) with multiple transmit antenna connectors supporting UL MIMO, this requirement applies to frame timing differences between transmissions on multiple transmit antenna connectors in the closed-loop spatial multiplexing scheme.</w:t>
                            </w:r>
                          </w:p>
                          <w:p w14:paraId="524E0711" w14:textId="77777777" w:rsidR="002A6DC5" w:rsidRDefault="002A6DC5" w:rsidP="002A6DC5">
                            <w:r>
                              <w:t>The time alignment error (TAE) is defined as the average frame timing difference between any two transmissions on different transmit antenna connectors.</w:t>
                            </w:r>
                          </w:p>
                          <w:p w14:paraId="6EF94B2B" w14:textId="316610B3" w:rsidR="0093392A" w:rsidRDefault="002A6DC5" w:rsidP="002A6DC5">
                            <w:r>
                              <w:t>For UE(s) with multiple transmit antenna connectors, the Time Alignment Error (TAE) shall not exceed 130 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117627" id="Text Box 3" o:spid="_x0000_s1028" type="#_x0000_t202" style="position:absolute;margin-left:0;margin-top:75.65pt;width:471.6pt;height:129.4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">
                <v:textbox>
                  <w:txbxContent>
                    <w:p w14:paraId="1C099B0B" w14:textId="339B6531" w:rsidR="002A6DC5" w:rsidRDefault="002A6DC5" w:rsidP="00DC3652">
                      <w:pPr>
                        <w:pStyle w:val="Heading3"/>
                        <w:numPr>
                          <w:ilvl w:val="0"/>
                          <w:numId w:val="0"/>
                        </w:numPr>
                        <w:rPr>
                          <w:rFonts w:eastAsia="Times New Roman"/>
                          <w:lang w:eastAsia="ko-KR"/>
                        </w:rPr>
                      </w:pPr>
                      <w:bookmarkStart w:id="13" w:name="_Toc21344346"/>
                      <w:r>
                        <w:rPr>
                          <w:rFonts w:eastAsia="Times New Roman"/>
                        </w:rPr>
                        <w:t>6.4D.3        Time alignment error for UL MIMO</w:t>
                      </w:r>
                      <w:bookmarkEnd w:id="13"/>
                    </w:p>
                    <w:p w14:paraId="378DB463" w14:textId="77777777" w:rsidR="002A6DC5" w:rsidRDefault="002A6DC5" w:rsidP="002A6DC5">
                      <w:pPr>
                        <w:rPr>
                          <w:rFonts w:eastAsiaTheme="minorEastAsia"/>
                        </w:rPr>
                      </w:pPr>
                      <w:r>
                        <w:t>For UE(s) with multiple transmit antenna connectors supporting UL MIMO, this requirement applies to frame timing differences between transmissions on multiple transmit antenna connectors in the closed-loop spatial multiplexing scheme.</w:t>
                      </w:r>
                    </w:p>
                    <w:p w14:paraId="524E0711" w14:textId="77777777" w:rsidR="002A6DC5" w:rsidRDefault="002A6DC5" w:rsidP="002A6DC5">
                      <w:r>
                        <w:t>The time alignment error (TAE) is defined as the average frame timing difference between any two transmissions on different transmit antenna connectors.</w:t>
                      </w:r>
                    </w:p>
                    <w:p w14:paraId="6EF94B2B" w14:textId="316610B3" w:rsidR="0093392A" w:rsidRDefault="002A6DC5" w:rsidP="002A6DC5">
                      <w:r>
                        <w:t>For UE(s) with multiple transmit antenna connectors, the Time Alignment Error (TAE) shall not exceed 130 ns.</w:t>
                      </w:r>
                    </w:p>
                  </w:txbxContent>
                </v:textbox>
                <w10:wrap type="square" anchorx="margin"/>
              </v:shape>
            </w:pict>
          </mc:Fallback>
        </mc:AlternateContent>
      </w:r>
      <w:r w:rsidR="00CC2250" w:rsidRPr="00025C1A">
        <w:t xml:space="preserve">Regarding the range of the phase offset/error, </w:t>
      </w:r>
      <w:r w:rsidR="0003201B" w:rsidRPr="00025C1A">
        <w:t>based on current RAN4 specification</w:t>
      </w:r>
      <w:r w:rsidR="00D269D9" w:rsidRPr="00025C1A">
        <w:t xml:space="preserve"> </w:t>
      </w:r>
      <w:r w:rsidR="00DC3652" w:rsidRPr="00025C1A">
        <w:t xml:space="preserve">38.101 Section 6.4D.3 </w:t>
      </w:r>
      <w:r w:rsidR="00D269D9" w:rsidRPr="00025C1A">
        <w:t>(copied as below),</w:t>
      </w:r>
      <w:r w:rsidR="0003201B" w:rsidRPr="00025C1A">
        <w:t xml:space="preserve"> </w:t>
      </w:r>
      <w:r w:rsidR="00DC3652" w:rsidRPr="00025C1A">
        <w:t>t</w:t>
      </w:r>
      <w:r w:rsidR="0003201B" w:rsidRPr="00025C1A">
        <w:t>he phase offset/error across different Tx chain is [-</w:t>
      </w:r>
      <m:oMath>
        <m:r>
          <w:rPr>
            <w:rFonts w:ascii="Cambria Math" w:hAnsi="Cambria Math"/>
          </w:rPr>
          <m:t>π,π</m:t>
        </m:r>
      </m:oMath>
      <w:r w:rsidR="0003201B" w:rsidRPr="00025C1A">
        <w:t>]</w:t>
      </w:r>
      <w:r w:rsidR="00D269D9" w:rsidRPr="00025C1A">
        <w:t xml:space="preserve">. </w:t>
      </w:r>
      <w:r w:rsidR="00DC3652" w:rsidRPr="00025C1A">
        <w:t xml:space="preserve">The reason is because </w:t>
      </w:r>
      <w:r w:rsidR="006F2590" w:rsidRPr="00025C1A">
        <w:t xml:space="preserve">4GHz RF frequency is corresponding to </w:t>
      </w:r>
      <w:r w:rsidR="00D62683" w:rsidRPr="00025C1A">
        <w:t xml:space="preserve">0.25ns waveform duration, which means that </w:t>
      </w:r>
      <w:r w:rsidR="00A05E8C" w:rsidRPr="00025C1A">
        <w:t xml:space="preserve">[-0.125ns, 0.125ns] would </w:t>
      </w:r>
      <w:r w:rsidR="00D70DAD" w:rsidRPr="00025C1A">
        <w:t>already correspond to phase error [-</w:t>
      </w:r>
      <m:oMath>
        <m:r>
          <w:rPr>
            <w:rFonts w:ascii="Cambria Math" w:hAnsi="Cambria Math"/>
          </w:rPr>
          <m:t>π,π</m:t>
        </m:r>
      </m:oMath>
      <w:r w:rsidR="00D70DAD" w:rsidRPr="00025C1A">
        <w:t>]. Therefore, +</w:t>
      </w:r>
      <w:r w:rsidR="00597506" w:rsidRPr="00025C1A">
        <w:t>/-</w:t>
      </w:r>
      <w:r w:rsidR="00D70DAD" w:rsidRPr="00025C1A">
        <w:t>130 ns</w:t>
      </w:r>
      <w:r w:rsidR="00597506" w:rsidRPr="00025C1A">
        <w:t xml:space="preserve"> would create </w:t>
      </w:r>
      <w:r w:rsidR="00025C1A" w:rsidRPr="00025C1A">
        <w:t>[-</w:t>
      </w:r>
      <m:oMath>
        <m:r>
          <w:rPr>
            <w:rFonts w:ascii="Cambria Math" w:hAnsi="Cambria Math"/>
          </w:rPr>
          <m:t>1040π,1040π</m:t>
        </m:r>
      </m:oMath>
      <w:r w:rsidR="00025C1A" w:rsidRPr="00025C1A">
        <w:t>]</w:t>
      </w:r>
      <w:r w:rsidR="00025C1A">
        <w:t xml:space="preserve"> phase error, which </w:t>
      </w:r>
      <w:r w:rsidR="006217DF">
        <w:t xml:space="preserve">after wrap around is </w:t>
      </w:r>
      <w:r w:rsidR="006217DF" w:rsidRPr="00025C1A">
        <w:t>[-</w:t>
      </w:r>
      <m:oMath>
        <m:r>
          <w:rPr>
            <w:rFonts w:ascii="Cambria Math" w:hAnsi="Cambria Math"/>
          </w:rPr>
          <m:t>π,π</m:t>
        </m:r>
      </m:oMath>
      <w:r w:rsidR="006217DF" w:rsidRPr="00025C1A">
        <w:t>]</w:t>
      </w:r>
      <w:r w:rsidR="00025C1A" w:rsidRPr="00025C1A">
        <w:t xml:space="preserve">. </w:t>
      </w:r>
      <w:r w:rsidR="002A3149">
        <w:t xml:space="preserve">Any phase error range that smaller than </w:t>
      </w:r>
      <w:r w:rsidR="002A3149" w:rsidRPr="00025C1A">
        <w:t>[-</w:t>
      </w:r>
      <m:oMath>
        <m:r>
          <w:rPr>
            <w:rFonts w:ascii="Cambria Math" w:hAnsi="Cambria Math"/>
          </w:rPr>
          <m:t>π,π</m:t>
        </m:r>
      </m:oMath>
      <w:r w:rsidR="002A3149" w:rsidRPr="00025C1A">
        <w:t>]</w:t>
      </w:r>
      <w:r w:rsidR="002A3149">
        <w:t xml:space="preserve"> would need pico second</w:t>
      </w:r>
      <w:r w:rsidR="008C37AE">
        <w:t>s</w:t>
      </w:r>
      <w:r w:rsidR="002A3149">
        <w:t xml:space="preserve"> level </w:t>
      </w:r>
      <w:r>
        <w:t xml:space="preserve">TAE requirement, which does not exist in today’s RAN4 specification. </w:t>
      </w:r>
    </w:p>
    <w:p w14:paraId="3A9ACED5" w14:textId="343B639C" w:rsidR="0095504F" w:rsidRDefault="00240648" w:rsidP="0095504F">
      <w:pPr>
        <w:pStyle w:val="Heading4"/>
      </w:pPr>
      <w:r>
        <w:t>H</w:t>
      </w:r>
      <w:r w:rsidR="0095504F">
        <w:t xml:space="preserve">ybrid codebook </w:t>
      </w:r>
      <w:r>
        <w:t>(</w:t>
      </w:r>
      <w:r w:rsidR="0095504F">
        <w:t>mixture of DFT and non-DFT precoders</w:t>
      </w:r>
      <w:r>
        <w:t>)</w:t>
      </w:r>
    </w:p>
    <w:p w14:paraId="782E6893" w14:textId="015C5691" w:rsidR="001A009C" w:rsidRDefault="0095504F" w:rsidP="0095504F">
      <w:pPr>
        <w:rPr>
          <w:lang w:val="en-GB"/>
        </w:rPr>
      </w:pPr>
      <w:r>
        <w:rPr>
          <w:lang w:val="en-GB"/>
        </w:rPr>
        <w:t xml:space="preserve">Based on the discussion of impact of phase offset/error in Section </w:t>
      </w:r>
      <w:r>
        <w:rPr>
          <w:lang w:val="en-GB"/>
        </w:rPr>
        <w:fldChar w:fldCharType="begin"/>
      </w:r>
      <w:r>
        <w:rPr>
          <w:lang w:val="en-GB"/>
        </w:rPr>
        <w:instrText xml:space="preserve"> REF _Ref118401893 \r \h </w:instrText>
      </w:r>
      <w:r>
        <w:rPr>
          <w:lang w:val="en-GB"/>
        </w:rPr>
      </w:r>
      <w:r>
        <w:rPr>
          <w:lang w:val="en-GB"/>
        </w:rPr>
        <w:fldChar w:fldCharType="separate"/>
      </w:r>
      <w:r w:rsidR="00D17A38">
        <w:rPr>
          <w:lang w:val="en-GB"/>
        </w:rPr>
        <w:t>2.1.2.1</w:t>
      </w:r>
      <w:r>
        <w:rPr>
          <w:lang w:val="en-GB"/>
        </w:rPr>
        <w:fldChar w:fldCharType="end"/>
      </w:r>
      <w:r>
        <w:rPr>
          <w:lang w:val="en-GB"/>
        </w:rPr>
        <w:t xml:space="preserve">, one can expect that </w:t>
      </w:r>
      <w:r w:rsidR="00240648">
        <w:rPr>
          <w:lang w:val="en-GB"/>
        </w:rPr>
        <w:t>a DFT codebook</w:t>
      </w:r>
      <w:r>
        <w:rPr>
          <w:lang w:val="en-GB"/>
        </w:rPr>
        <w:t xml:space="preserve"> would performance well in case of no phase error or small phase error, while </w:t>
      </w:r>
      <w:r w:rsidR="00240648">
        <w:rPr>
          <w:lang w:val="en-GB"/>
        </w:rPr>
        <w:t>a non-DFT codebook</w:t>
      </w:r>
      <w:r>
        <w:rPr>
          <w:lang w:val="en-GB"/>
        </w:rPr>
        <w:t xml:space="preserve"> would performance well in case of large phase error. Therefore, one more reasonable solution is constructing a hybrid codebook which includes precoders from both </w:t>
      </w:r>
      <w:r w:rsidR="00240648">
        <w:rPr>
          <w:lang w:val="en-GB"/>
        </w:rPr>
        <w:t>DFT and non-DFT codebooks</w:t>
      </w:r>
      <w:r>
        <w:rPr>
          <w:lang w:val="en-GB"/>
        </w:rPr>
        <w:t xml:space="preserve">. For example, as illustrated in </w:t>
      </w:r>
      <w:r>
        <w:rPr>
          <w:lang w:val="en-GB"/>
        </w:rPr>
        <w:fldChar w:fldCharType="begin"/>
      </w:r>
      <w:r>
        <w:rPr>
          <w:lang w:val="en-GB"/>
        </w:rPr>
        <w:instrText xml:space="preserve"> REF _Ref118402952 \h </w:instrText>
      </w:r>
      <w:r>
        <w:rPr>
          <w:lang w:val="en-GB"/>
        </w:rPr>
      </w:r>
      <w:r>
        <w:rPr>
          <w:lang w:val="en-GB"/>
        </w:rPr>
        <w:fldChar w:fldCharType="separate"/>
      </w:r>
      <w:r w:rsidR="00D17A38" w:rsidRPr="00B61D39">
        <w:t xml:space="preserve">Fig </w:t>
      </w:r>
      <w:r w:rsidR="00D17A38">
        <w:rPr>
          <w:noProof/>
        </w:rPr>
        <w:t>7</w:t>
      </w:r>
      <w:r>
        <w:rPr>
          <w:lang w:val="en-GB"/>
        </w:rPr>
        <w:fldChar w:fldCharType="end"/>
      </w:r>
      <w:r>
        <w:rPr>
          <w:lang w:val="en-GB"/>
        </w:rPr>
        <w:t xml:space="preserve">, we can take codebook originally based Alt 1b, removing the precoders with oversampling, then add some nonDFT precoders generated based on Alt 2a. It is expected that the added nonDFT precoders should be able to improve the performance of the codebook in case of large phase error/offset. </w:t>
      </w:r>
    </w:p>
    <w:p w14:paraId="7731C6A5" w14:textId="77777777" w:rsidR="00FE1583" w:rsidRDefault="00FE1583" w:rsidP="00FE1583">
      <w:pPr>
        <w:jc w:val="center"/>
        <w:rPr>
          <w:lang w:val="en-GB"/>
        </w:rPr>
      </w:pPr>
      <w:r>
        <w:rPr>
          <w:noProof/>
          <w:lang w:val="en-GB"/>
        </w:rPr>
        <w:lastRenderedPageBreak/>
        <w:drawing>
          <wp:inline distT="0" distB="0" distL="0" distR="0" wp14:anchorId="2026EAE1" wp14:editId="100D8F9C">
            <wp:extent cx="3657600" cy="2389505"/>
            <wp:effectExtent l="0" t="0" r="0" b="0"/>
            <wp:docPr id="27" name="Picture 2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4416" cy="2393958"/>
                    </a:xfrm>
                    <a:prstGeom prst="rect">
                      <a:avLst/>
                    </a:prstGeom>
                    <a:noFill/>
                    <a:ln>
                      <a:noFill/>
                    </a:ln>
                  </pic:spPr>
                </pic:pic>
              </a:graphicData>
            </a:graphic>
          </wp:inline>
        </w:drawing>
      </w:r>
    </w:p>
    <w:p w14:paraId="4B9EA4D9" w14:textId="7C7F997C" w:rsidR="00FE1583" w:rsidRPr="00B61D39" w:rsidRDefault="00FE1583" w:rsidP="00FE1583">
      <w:pPr>
        <w:pStyle w:val="Caption"/>
        <w:jc w:val="center"/>
      </w:pPr>
      <w:bookmarkStart w:id="13" w:name="_Ref118402952"/>
      <w:r w:rsidRPr="00B61D39">
        <w:t xml:space="preserve">Fig </w:t>
      </w:r>
      <w:fldSimple w:instr=" SEQ Figure \* ARABIC ">
        <w:r w:rsidR="00D17A38">
          <w:rPr>
            <w:noProof/>
          </w:rPr>
          <w:t>7</w:t>
        </w:r>
      </w:fldSimple>
      <w:bookmarkEnd w:id="13"/>
      <w:r w:rsidRPr="00B61D39">
        <w:t>:</w:t>
      </w:r>
      <w:r>
        <w:t xml:space="preserve"> Principle of hybrid codebook (DFT + nonDFT precoders)</w:t>
      </w:r>
    </w:p>
    <w:p w14:paraId="6B57015D" w14:textId="03726FE6" w:rsidR="00FE1583" w:rsidRDefault="00FE1583" w:rsidP="0095504F">
      <w:pPr>
        <w:rPr>
          <w:lang w:val="en-GB"/>
        </w:rPr>
      </w:pPr>
      <w:r>
        <w:rPr>
          <w:lang w:val="en-GB"/>
        </w:rPr>
        <w:t>As an acknowledge of the above design principle, the following agreement was agreed in RAN1#111. Based on the agreement, a DFT precoder codebook (</w:t>
      </w:r>
      <w:r w:rsidRPr="001A009C">
        <w:rPr>
          <w:iCs/>
        </w:rPr>
        <w:t>NR Rel-15 single panel DL Type I codebook</w:t>
      </w:r>
      <w:r>
        <w:rPr>
          <w:lang w:val="en-GB"/>
        </w:rPr>
        <w:t>) is adopted as the “backbone” for 8Tx coherent codebook, while non-DFT precoders can be added as “supplemental” precoders into the codebook.</w:t>
      </w:r>
    </w:p>
    <w:p w14:paraId="4807A7D9" w14:textId="60FF6491" w:rsidR="00FE1583" w:rsidRDefault="00FE1583" w:rsidP="0095504F">
      <w:pPr>
        <w:rPr>
          <w:lang w:val="en-GB"/>
        </w:rPr>
      </w:pPr>
      <w:r w:rsidRPr="001A009C">
        <w:rPr>
          <w:noProof/>
          <w:lang w:val="en-GB"/>
        </w:rPr>
        <mc:AlternateContent>
          <mc:Choice Requires="wps">
            <w:drawing>
              <wp:anchor distT="45720" distB="45720" distL="114300" distR="114300" simplePos="0" relativeHeight="251658246" behindDoc="0" locked="0" layoutInCell="1" allowOverlap="1" wp14:anchorId="2956CF8A" wp14:editId="545F6CD0">
                <wp:simplePos x="0" y="0"/>
                <wp:positionH relativeFrom="margin">
                  <wp:align>left</wp:align>
                </wp:positionH>
                <wp:positionV relativeFrom="paragraph">
                  <wp:posOffset>21990</wp:posOffset>
                </wp:positionV>
                <wp:extent cx="6189345" cy="1141095"/>
                <wp:effectExtent l="0" t="0" r="20955" b="2095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345" cy="1141095"/>
                        </a:xfrm>
                        <a:prstGeom prst="rect">
                          <a:avLst/>
                        </a:prstGeom>
                        <a:solidFill>
                          <a:srgbClr val="FFFFFF"/>
                        </a:solidFill>
                        <a:ln w="9525">
                          <a:solidFill>
                            <a:srgbClr val="000000"/>
                          </a:solidFill>
                          <a:miter lim="800000"/>
                          <a:headEnd/>
                          <a:tailEnd/>
                        </a:ln>
                      </wps:spPr>
                      <wps:txbx>
                        <w:txbxContent>
                          <w:p w14:paraId="079B1507" w14:textId="75B13550" w:rsidR="001A009C" w:rsidRPr="007862A6" w:rsidRDefault="001A009C" w:rsidP="001A009C">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63825F5E" w14:textId="77777777" w:rsidR="001A009C" w:rsidRPr="001A009C" w:rsidRDefault="001A009C" w:rsidP="001A009C">
                            <w:pPr>
                              <w:spacing w:after="0"/>
                              <w:contextualSpacing/>
                              <w:rPr>
                                <w:iCs/>
                              </w:rPr>
                            </w:pPr>
                            <w:r w:rsidRPr="001A009C">
                              <w:rPr>
                                <w:iCs/>
                              </w:rPr>
                              <w:t xml:space="preserve">For a fully coherent uplink precoding by an 8TX UE, </w:t>
                            </w:r>
                          </w:p>
                          <w:p w14:paraId="1B919156" w14:textId="77777777" w:rsidR="001A009C" w:rsidRPr="001A009C" w:rsidRDefault="001A009C" w:rsidP="00074081">
                            <w:pPr>
                              <w:pStyle w:val="ListParagraph"/>
                              <w:numPr>
                                <w:ilvl w:val="0"/>
                                <w:numId w:val="17"/>
                              </w:numPr>
                              <w:contextualSpacing/>
                              <w:rPr>
                                <w:rFonts w:ascii="Times New Roman" w:hAnsi="Times New Roman"/>
                                <w:iCs/>
                                <w:sz w:val="20"/>
                                <w:szCs w:val="20"/>
                              </w:rPr>
                            </w:pPr>
                            <w:r w:rsidRPr="001A009C">
                              <w:rPr>
                                <w:rFonts w:ascii="Times New Roman" w:hAnsi="Times New Roman"/>
                                <w:iCs/>
                                <w:sz w:val="20"/>
                                <w:szCs w:val="20"/>
                              </w:rPr>
                              <w:t>Support NR Rel-15 single panel DL Type I codebook as the starting point for design of the codebook</w:t>
                            </w:r>
                          </w:p>
                          <w:p w14:paraId="3A815135" w14:textId="346C4355" w:rsidR="001A009C" w:rsidRPr="001A009C" w:rsidRDefault="001A009C" w:rsidP="00074081">
                            <w:pPr>
                              <w:pStyle w:val="ListParagraph"/>
                              <w:numPr>
                                <w:ilvl w:val="1"/>
                                <w:numId w:val="17"/>
                              </w:numPr>
                              <w:contextualSpacing/>
                              <w:rPr>
                                <w:rFonts w:ascii="Times New Roman" w:hAnsi="Times New Roman"/>
                                <w:iCs/>
                                <w:sz w:val="20"/>
                                <w:szCs w:val="20"/>
                              </w:rPr>
                            </w:pPr>
                            <w:r w:rsidRPr="001A009C">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1A009C">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1A009C">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1A009C">
                              <w:rPr>
                                <w:rFonts w:ascii="Times New Roman" w:hAnsi="Times New Roman"/>
                                <w:iCs/>
                                <w:sz w:val="20"/>
                                <w:szCs w:val="20"/>
                              </w:rPr>
                              <w:t xml:space="preserve"> precoders generated via Alt 2a. </w:t>
                            </w:r>
                          </w:p>
                          <w:p w14:paraId="0E15243E" w14:textId="77777777" w:rsidR="001A009C" w:rsidRPr="001A009C" w:rsidRDefault="001A009C" w:rsidP="00074081">
                            <w:pPr>
                              <w:pStyle w:val="ListParagraph"/>
                              <w:numPr>
                                <w:ilvl w:val="0"/>
                                <w:numId w:val="17"/>
                              </w:numPr>
                              <w:contextualSpacing/>
                              <w:rPr>
                                <w:rFonts w:ascii="Times New Roman" w:hAnsi="Times New Roman"/>
                                <w:iCs/>
                                <w:sz w:val="20"/>
                                <w:szCs w:val="20"/>
                              </w:rPr>
                            </w:pPr>
                            <w:r w:rsidRPr="001A009C">
                              <w:rPr>
                                <w:rFonts w:ascii="Times New Roman" w:hAnsi="Times New Roman"/>
                                <w:iCs/>
                                <w:sz w:val="20"/>
                                <w:szCs w:val="20"/>
                              </w:rPr>
                              <w:t>No LS to RAN4 will be needed</w:t>
                            </w:r>
                          </w:p>
                          <w:p w14:paraId="79DF66BD" w14:textId="128439FC" w:rsidR="001A009C" w:rsidRDefault="001A00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56CF8A" id="Text Box 9" o:spid="_x0000_s1029" type="#_x0000_t202" style="position:absolute;margin-left:0;margin-top:1.75pt;width:487.35pt;height:89.85pt;z-index:25165824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">
                <v:textbox>
                  <w:txbxContent>
                    <w:p w14:paraId="079B1507" w14:textId="75B13550" w:rsidR="001A009C" w:rsidRPr="007862A6" w:rsidRDefault="001A009C" w:rsidP="001A009C">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63825F5E" w14:textId="77777777" w:rsidR="001A009C" w:rsidRPr="001A009C" w:rsidRDefault="001A009C" w:rsidP="001A009C">
                      <w:pPr>
                        <w:spacing w:after="0"/>
                        <w:contextualSpacing/>
                        <w:rPr>
                          <w:iCs/>
                        </w:rPr>
                      </w:pPr>
                      <w:r w:rsidRPr="001A009C">
                        <w:rPr>
                          <w:iCs/>
                        </w:rPr>
                        <w:t xml:space="preserve">For a fully coherent uplink precoding by an 8TX UE, </w:t>
                      </w:r>
                    </w:p>
                    <w:p w14:paraId="1B919156" w14:textId="77777777" w:rsidR="001A009C" w:rsidRPr="001A009C" w:rsidRDefault="001A009C" w:rsidP="00074081">
                      <w:pPr>
                        <w:pStyle w:val="ListParagraph"/>
                        <w:numPr>
                          <w:ilvl w:val="0"/>
                          <w:numId w:val="17"/>
                        </w:numPr>
                        <w:contextualSpacing/>
                        <w:rPr>
                          <w:rFonts w:ascii="Times New Roman" w:hAnsi="Times New Roman"/>
                          <w:iCs/>
                          <w:sz w:val="20"/>
                          <w:szCs w:val="20"/>
                        </w:rPr>
                      </w:pPr>
                      <w:r w:rsidRPr="001A009C">
                        <w:rPr>
                          <w:rFonts w:ascii="Times New Roman" w:hAnsi="Times New Roman"/>
                          <w:iCs/>
                          <w:sz w:val="20"/>
                          <w:szCs w:val="20"/>
                        </w:rPr>
                        <w:t>Support NR Rel-15 single panel DL Type I codebook as the starting point for design of the codebook</w:t>
                      </w:r>
                    </w:p>
                    <w:p w14:paraId="3A815135" w14:textId="346C4355" w:rsidR="001A009C" w:rsidRPr="001A009C" w:rsidRDefault="001A009C" w:rsidP="00074081">
                      <w:pPr>
                        <w:pStyle w:val="ListParagraph"/>
                        <w:numPr>
                          <w:ilvl w:val="1"/>
                          <w:numId w:val="17"/>
                        </w:numPr>
                        <w:contextualSpacing/>
                        <w:rPr>
                          <w:rFonts w:ascii="Times New Roman" w:hAnsi="Times New Roman"/>
                          <w:iCs/>
                          <w:sz w:val="20"/>
                          <w:szCs w:val="20"/>
                        </w:rPr>
                      </w:pPr>
                      <w:r w:rsidRPr="001A009C">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1A009C">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1A009C">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1A009C">
                        <w:rPr>
                          <w:rFonts w:ascii="Times New Roman" w:hAnsi="Times New Roman"/>
                          <w:iCs/>
                          <w:sz w:val="20"/>
                          <w:szCs w:val="20"/>
                        </w:rPr>
                        <w:t xml:space="preserve"> precoders generated via Alt 2a. </w:t>
                      </w:r>
                    </w:p>
                    <w:p w14:paraId="0E15243E" w14:textId="77777777" w:rsidR="001A009C" w:rsidRPr="001A009C" w:rsidRDefault="001A009C" w:rsidP="00074081">
                      <w:pPr>
                        <w:pStyle w:val="ListParagraph"/>
                        <w:numPr>
                          <w:ilvl w:val="0"/>
                          <w:numId w:val="17"/>
                        </w:numPr>
                        <w:contextualSpacing/>
                        <w:rPr>
                          <w:rFonts w:ascii="Times New Roman" w:hAnsi="Times New Roman"/>
                          <w:iCs/>
                          <w:sz w:val="20"/>
                          <w:szCs w:val="20"/>
                        </w:rPr>
                      </w:pPr>
                      <w:r w:rsidRPr="001A009C">
                        <w:rPr>
                          <w:rFonts w:ascii="Times New Roman" w:hAnsi="Times New Roman"/>
                          <w:iCs/>
                          <w:sz w:val="20"/>
                          <w:szCs w:val="20"/>
                        </w:rPr>
                        <w:t xml:space="preserve">No LS to RAN4 will be </w:t>
                      </w:r>
                      <w:proofErr w:type="gramStart"/>
                      <w:r w:rsidRPr="001A009C">
                        <w:rPr>
                          <w:rFonts w:ascii="Times New Roman" w:hAnsi="Times New Roman"/>
                          <w:iCs/>
                          <w:sz w:val="20"/>
                          <w:szCs w:val="20"/>
                        </w:rPr>
                        <w:t>needed</w:t>
                      </w:r>
                      <w:proofErr w:type="gramEnd"/>
                    </w:p>
                    <w:p w14:paraId="79DF66BD" w14:textId="128439FC" w:rsidR="001A009C" w:rsidRDefault="001A009C"/>
                  </w:txbxContent>
                </v:textbox>
                <w10:wrap type="square" anchorx="margin"/>
              </v:shape>
            </w:pict>
          </mc:Fallback>
        </mc:AlternateContent>
      </w:r>
      <w:r w:rsidR="00A968B5">
        <w:rPr>
          <w:lang w:val="en-GB"/>
        </w:rPr>
        <w:t xml:space="preserve">The above agreement only decides that on high level, </w:t>
      </w:r>
      <w:r w:rsidR="00A968B5" w:rsidRPr="001A009C">
        <w:rPr>
          <w:iCs/>
        </w:rPr>
        <w:t>NR Rel-15 single panel DL Type I codebook</w:t>
      </w:r>
      <w:r w:rsidR="00A968B5">
        <w:rPr>
          <w:iCs/>
        </w:rPr>
        <w:t xml:space="preserve"> is the starting point, </w:t>
      </w:r>
      <w:r w:rsidR="00A968B5" w:rsidRPr="00C32922">
        <w:rPr>
          <w:iCs/>
        </w:rPr>
        <w:t>denoted as DFT subcodebook, for</w:t>
      </w:r>
      <w:r w:rsidR="00A968B5">
        <w:rPr>
          <w:iCs/>
        </w:rPr>
        <w:t xml:space="preserve"> designing 8 Tx coherent codebook. The details of the DFT subcodebook is still open, which needs to be settled. </w:t>
      </w:r>
    </w:p>
    <w:p w14:paraId="7720F08D" w14:textId="31BC1579" w:rsidR="007C1B7A" w:rsidRPr="001559F3" w:rsidRDefault="00A968B5" w:rsidP="0095504F">
      <w:pPr>
        <w:rPr>
          <w:iCs/>
        </w:rPr>
      </w:pPr>
      <w:r>
        <w:rPr>
          <w:lang w:val="en-GB"/>
        </w:rPr>
        <w:t xml:space="preserve">One open issue of the </w:t>
      </w:r>
      <w:r>
        <w:rPr>
          <w:iCs/>
        </w:rPr>
        <w:t xml:space="preserve">DFT subcodebook design is the number of DFT precoders for each rank. </w:t>
      </w:r>
      <w:r w:rsidR="007C1B7A" w:rsidRPr="001559F3">
        <w:rPr>
          <w:iCs/>
        </w:rPr>
        <w:t xml:space="preserve">There are basically two </w:t>
      </w:r>
      <w:r w:rsidR="00535134" w:rsidRPr="001559F3">
        <w:rPr>
          <w:iCs/>
        </w:rPr>
        <w:t xml:space="preserve">approaches to resolve this open issue. </w:t>
      </w:r>
    </w:p>
    <w:p w14:paraId="4DAE5B7A" w14:textId="6878515A" w:rsidR="00535134" w:rsidRPr="001559F3" w:rsidRDefault="00535134" w:rsidP="00074081">
      <w:pPr>
        <w:pStyle w:val="ListParagraph"/>
        <w:numPr>
          <w:ilvl w:val="0"/>
          <w:numId w:val="24"/>
        </w:numPr>
        <w:rPr>
          <w:rFonts w:ascii="Times New Roman" w:hAnsi="Times New Roman"/>
          <w:iCs/>
          <w:sz w:val="20"/>
          <w:szCs w:val="20"/>
        </w:rPr>
      </w:pPr>
      <w:r w:rsidRPr="001559F3">
        <w:rPr>
          <w:rFonts w:ascii="Times New Roman" w:hAnsi="Times New Roman"/>
          <w:iCs/>
          <w:sz w:val="20"/>
          <w:szCs w:val="20"/>
        </w:rPr>
        <w:t xml:space="preserve">Approach 1: </w:t>
      </w:r>
      <w:r w:rsidR="00F64976" w:rsidRPr="001559F3">
        <w:rPr>
          <w:rFonts w:ascii="Times New Roman" w:hAnsi="Times New Roman"/>
          <w:iCs/>
          <w:sz w:val="20"/>
          <w:szCs w:val="20"/>
        </w:rPr>
        <w:t xml:space="preserve">strictly follow </w:t>
      </w:r>
      <w:r w:rsidR="007D5BA7" w:rsidRPr="001559F3">
        <w:rPr>
          <w:rFonts w:ascii="Times New Roman" w:hAnsi="Times New Roman"/>
          <w:iCs/>
          <w:sz w:val="20"/>
          <w:szCs w:val="20"/>
        </w:rPr>
        <w:t xml:space="preserve">Rel-15 single panel DL type 1 codebook </w:t>
      </w:r>
      <w:r w:rsidR="008B7D74" w:rsidRPr="001559F3">
        <w:rPr>
          <w:rFonts w:ascii="Times New Roman" w:hAnsi="Times New Roman"/>
          <w:iCs/>
          <w:sz w:val="20"/>
          <w:szCs w:val="20"/>
        </w:rPr>
        <w:t>for each rank</w:t>
      </w:r>
      <w:r w:rsidR="00A43834">
        <w:rPr>
          <w:rFonts w:ascii="Times New Roman" w:hAnsi="Times New Roman"/>
          <w:iCs/>
          <w:sz w:val="20"/>
          <w:szCs w:val="20"/>
        </w:rPr>
        <w:t>.</w:t>
      </w:r>
    </w:p>
    <w:p w14:paraId="6A51376F" w14:textId="05A504BD" w:rsidR="008B7D74" w:rsidRPr="001559F3" w:rsidRDefault="008B7D74" w:rsidP="00074081">
      <w:pPr>
        <w:pStyle w:val="ListParagraph"/>
        <w:numPr>
          <w:ilvl w:val="0"/>
          <w:numId w:val="24"/>
        </w:numPr>
        <w:rPr>
          <w:rFonts w:ascii="Times New Roman" w:hAnsi="Times New Roman"/>
          <w:iCs/>
          <w:sz w:val="20"/>
          <w:szCs w:val="20"/>
        </w:rPr>
      </w:pPr>
      <w:r w:rsidRPr="001559F3">
        <w:rPr>
          <w:rFonts w:ascii="Times New Roman" w:hAnsi="Times New Roman"/>
          <w:iCs/>
          <w:sz w:val="20"/>
          <w:szCs w:val="20"/>
        </w:rPr>
        <w:t xml:space="preserve">Approach </w:t>
      </w:r>
      <w:r w:rsidR="00CB4813" w:rsidRPr="001559F3">
        <w:rPr>
          <w:rFonts w:ascii="Times New Roman" w:hAnsi="Times New Roman"/>
          <w:iCs/>
          <w:sz w:val="20"/>
          <w:szCs w:val="20"/>
        </w:rPr>
        <w:t>2</w:t>
      </w:r>
      <w:r w:rsidRPr="001559F3">
        <w:rPr>
          <w:rFonts w:ascii="Times New Roman" w:hAnsi="Times New Roman"/>
          <w:iCs/>
          <w:sz w:val="20"/>
          <w:szCs w:val="20"/>
        </w:rPr>
        <w:t xml:space="preserve">: </w:t>
      </w:r>
      <w:r w:rsidR="00257BB1" w:rsidRPr="001559F3">
        <w:rPr>
          <w:rFonts w:ascii="Times New Roman" w:hAnsi="Times New Roman"/>
          <w:iCs/>
          <w:sz w:val="20"/>
          <w:szCs w:val="20"/>
        </w:rPr>
        <w:t>Fine</w:t>
      </w:r>
      <w:r w:rsidR="00676603" w:rsidRPr="001559F3">
        <w:rPr>
          <w:rFonts w:ascii="Times New Roman" w:hAnsi="Times New Roman"/>
          <w:iCs/>
          <w:sz w:val="20"/>
          <w:szCs w:val="20"/>
        </w:rPr>
        <w:t xml:space="preserve">-tuning the number of precoders for each rank, </w:t>
      </w:r>
      <w:r w:rsidR="00CB7A43" w:rsidRPr="001559F3">
        <w:rPr>
          <w:rFonts w:ascii="Times New Roman" w:hAnsi="Times New Roman"/>
          <w:iCs/>
          <w:sz w:val="20"/>
          <w:szCs w:val="20"/>
        </w:rPr>
        <w:t xml:space="preserve">while </w:t>
      </w:r>
      <w:r w:rsidR="00CB4813" w:rsidRPr="001559F3">
        <w:rPr>
          <w:rFonts w:ascii="Times New Roman" w:hAnsi="Times New Roman"/>
          <w:iCs/>
          <w:sz w:val="20"/>
          <w:szCs w:val="20"/>
        </w:rPr>
        <w:t>using Rel-15 single panel DL type 1 codebook as starting point.</w:t>
      </w:r>
    </w:p>
    <w:p w14:paraId="3966ADFB" w14:textId="2989CFD1" w:rsidR="0095504F" w:rsidRPr="00960361" w:rsidRDefault="00CB4813" w:rsidP="0095504F">
      <w:r w:rsidRPr="001559F3">
        <w:rPr>
          <w:iCs/>
        </w:rPr>
        <w:t xml:space="preserve">It is admitted that approach 1 seems the most straightforward approach. However, </w:t>
      </w:r>
      <w:r w:rsidR="000F31D3" w:rsidRPr="001559F3">
        <w:rPr>
          <w:iCs/>
        </w:rPr>
        <w:t>based on further study</w:t>
      </w:r>
      <w:r w:rsidR="00642809" w:rsidRPr="001559F3">
        <w:rPr>
          <w:iCs/>
        </w:rPr>
        <w:t xml:space="preserve"> on </w:t>
      </w:r>
      <w:r w:rsidR="00AA5B1F">
        <w:rPr>
          <w:iCs/>
        </w:rPr>
        <w:t>DFT subcodebook</w:t>
      </w:r>
      <w:r w:rsidR="00642809" w:rsidRPr="001559F3">
        <w:rPr>
          <w:iCs/>
        </w:rPr>
        <w:t xml:space="preserve">, </w:t>
      </w:r>
      <w:r w:rsidR="007D1A99" w:rsidRPr="001559F3">
        <w:rPr>
          <w:iCs/>
        </w:rPr>
        <w:t xml:space="preserve">it is found that </w:t>
      </w:r>
      <w:r w:rsidR="00646240" w:rsidRPr="001559F3">
        <w:rPr>
          <w:iCs/>
        </w:rPr>
        <w:t xml:space="preserve">approach 2 </w:t>
      </w:r>
      <w:r w:rsidR="00AA4860" w:rsidRPr="001559F3">
        <w:rPr>
          <w:iCs/>
        </w:rPr>
        <w:t xml:space="preserve">is the more </w:t>
      </w:r>
      <w:r w:rsidR="00826B7D" w:rsidRPr="001559F3">
        <w:rPr>
          <w:iCs/>
        </w:rPr>
        <w:t>reasonable approach from technical perspective</w:t>
      </w:r>
      <w:r w:rsidR="00866F3F">
        <w:rPr>
          <w:iCs/>
        </w:rPr>
        <w:t>, with details provided</w:t>
      </w:r>
      <w:r w:rsidR="0095504F">
        <w:t xml:space="preserve"> in the </w:t>
      </w:r>
      <w:r w:rsidR="00866F3F">
        <w:rPr>
          <w:iCs/>
        </w:rPr>
        <w:t xml:space="preserve">next section. </w:t>
      </w:r>
    </w:p>
    <w:p w14:paraId="3F08E8F2" w14:textId="77777777" w:rsidR="00DA5C35" w:rsidRPr="009D5ECC" w:rsidRDefault="00DA5C35" w:rsidP="00DA5C35">
      <w:pPr>
        <w:pStyle w:val="Heading4"/>
      </w:pPr>
      <w:r w:rsidRPr="009D5ECC">
        <w:t>Performance comparison of different codebooks</w:t>
      </w:r>
    </w:p>
    <w:p w14:paraId="53DD6049" w14:textId="6F7FC8C2" w:rsidR="00DA5C35" w:rsidRPr="00CE0BD9" w:rsidRDefault="00DA5C35" w:rsidP="00DA5C35">
      <w:r w:rsidRPr="00CE0BD9">
        <w:t xml:space="preserve">In the following, we </w:t>
      </w:r>
      <w:r w:rsidR="00CE0BD9" w:rsidRPr="00CE0BD9">
        <w:t>show the performance of hybrid codebook is better than Alt 1b (pure DFT codebook)</w:t>
      </w:r>
      <w:r w:rsidRPr="00CE0BD9">
        <w:t>. The key simulation assumptions</w:t>
      </w:r>
      <w:r w:rsidR="00CE0BD9" w:rsidRPr="00CE0BD9">
        <w:t xml:space="preserve"> for the performance evaluation</w:t>
      </w:r>
      <w:r w:rsidRPr="00CE0BD9">
        <w:t xml:space="preserve"> are listed in </w:t>
      </w:r>
      <w:r w:rsidRPr="00CE0BD9">
        <w:fldChar w:fldCharType="begin"/>
      </w:r>
      <w:r w:rsidRPr="00CE0BD9">
        <w:instrText xml:space="preserve"> REF _Ref115345059 \h </w:instrText>
      </w:r>
      <w:r w:rsidR="001A009C" w:rsidRPr="00CE0BD9">
        <w:instrText xml:space="preserve"> \* MERGEFORMAT </w:instrText>
      </w:r>
      <w:r w:rsidRPr="00CE0BD9">
        <w:fldChar w:fldCharType="separate"/>
      </w:r>
      <w:r w:rsidR="00D17A38" w:rsidRPr="00CE0BD9">
        <w:t xml:space="preserve">Table </w:t>
      </w:r>
      <w:r w:rsidR="00D17A38">
        <w:rPr>
          <w:noProof/>
        </w:rPr>
        <w:t>1</w:t>
      </w:r>
      <w:r w:rsidRPr="00CE0BD9">
        <w:fldChar w:fldCharType="end"/>
      </w:r>
      <w:r w:rsidRPr="00CE0BD9">
        <w:t xml:space="preserve">. </w:t>
      </w:r>
    </w:p>
    <w:p w14:paraId="6EC3AF3A" w14:textId="3B15595E" w:rsidR="00DA5C35" w:rsidRPr="00CE0BD9" w:rsidRDefault="00DA5C35" w:rsidP="00DA5C35">
      <w:pPr>
        <w:pStyle w:val="Caption"/>
        <w:spacing w:before="0"/>
        <w:jc w:val="center"/>
      </w:pPr>
      <w:bookmarkStart w:id="14" w:name="_Ref115345059"/>
      <w:r w:rsidRPr="00CE0BD9">
        <w:t xml:space="preserve">Table </w:t>
      </w:r>
      <w:r w:rsidRPr="00CE0BD9">
        <w:fldChar w:fldCharType="begin"/>
      </w:r>
      <w:r w:rsidRPr="00CE0BD9">
        <w:instrText>SEQ Table \* ARABIC</w:instrText>
      </w:r>
      <w:r w:rsidRPr="00CE0BD9">
        <w:fldChar w:fldCharType="separate"/>
      </w:r>
      <w:r w:rsidR="00D17A38">
        <w:rPr>
          <w:noProof/>
        </w:rPr>
        <w:t>1</w:t>
      </w:r>
      <w:r w:rsidRPr="00CE0BD9">
        <w:fldChar w:fldCharType="end"/>
      </w:r>
      <w:bookmarkEnd w:id="14"/>
      <w:r w:rsidRPr="00CE0BD9">
        <w:t>: UL 8Tx SLS Assumptions</w:t>
      </w:r>
    </w:p>
    <w:tbl>
      <w:tblPr>
        <w:tblStyle w:val="TableGrid"/>
        <w:tblW w:w="0" w:type="auto"/>
        <w:jc w:val="center"/>
        <w:tblLook w:val="04A0" w:firstRow="1" w:lastRow="0" w:firstColumn="1" w:lastColumn="0" w:noHBand="0" w:noVBand="1"/>
      </w:tblPr>
      <w:tblGrid>
        <w:gridCol w:w="2515"/>
        <w:gridCol w:w="6835"/>
      </w:tblGrid>
      <w:tr w:rsidR="00DA5C35" w:rsidRPr="00CE0BD9" w14:paraId="6D4EAC72" w14:textId="77777777" w:rsidTr="00907346">
        <w:trPr>
          <w:jc w:val="center"/>
        </w:trPr>
        <w:tc>
          <w:tcPr>
            <w:tcW w:w="2515" w:type="dxa"/>
          </w:tcPr>
          <w:p w14:paraId="642634B0" w14:textId="77777777" w:rsidR="00DA5C35" w:rsidRPr="00CE0BD9" w:rsidRDefault="00DA5C35" w:rsidP="00907346">
            <w:pPr>
              <w:snapToGrid w:val="0"/>
              <w:spacing w:before="0" w:after="0"/>
              <w:rPr>
                <w:rFonts w:eastAsia="Microsoft YaHei"/>
                <w:b/>
              </w:rPr>
            </w:pPr>
            <w:r w:rsidRPr="00CE0BD9">
              <w:rPr>
                <w:rFonts w:eastAsia="Microsoft YaHei" w:hint="eastAsia"/>
                <w:b/>
              </w:rPr>
              <w:t>P</w:t>
            </w:r>
            <w:r w:rsidRPr="00CE0BD9">
              <w:rPr>
                <w:rFonts w:eastAsia="Microsoft YaHei"/>
                <w:b/>
              </w:rPr>
              <w:t>arameter</w:t>
            </w:r>
          </w:p>
        </w:tc>
        <w:tc>
          <w:tcPr>
            <w:tcW w:w="6835" w:type="dxa"/>
          </w:tcPr>
          <w:p w14:paraId="28C01E14" w14:textId="77777777" w:rsidR="00DA5C35" w:rsidRPr="00CE0BD9" w:rsidRDefault="00DA5C35" w:rsidP="00907346">
            <w:pPr>
              <w:snapToGrid w:val="0"/>
              <w:spacing w:before="0" w:after="0"/>
              <w:rPr>
                <w:rFonts w:eastAsia="Microsoft YaHei"/>
                <w:b/>
              </w:rPr>
            </w:pPr>
            <w:r w:rsidRPr="00CE0BD9">
              <w:rPr>
                <w:rFonts w:eastAsia="Microsoft YaHei"/>
                <w:b/>
              </w:rPr>
              <w:t>Value</w:t>
            </w:r>
          </w:p>
        </w:tc>
      </w:tr>
      <w:tr w:rsidR="00DA5C35" w:rsidRPr="00CE0BD9" w14:paraId="100DEC96" w14:textId="77777777" w:rsidTr="00907346">
        <w:trPr>
          <w:jc w:val="center"/>
        </w:trPr>
        <w:tc>
          <w:tcPr>
            <w:tcW w:w="2515" w:type="dxa"/>
          </w:tcPr>
          <w:p w14:paraId="7E3A80AE" w14:textId="77777777" w:rsidR="00DA5C35" w:rsidRPr="00CE0BD9" w:rsidRDefault="00DA5C35" w:rsidP="00907346">
            <w:pPr>
              <w:snapToGrid w:val="0"/>
              <w:spacing w:before="0" w:after="0"/>
              <w:rPr>
                <w:rFonts w:eastAsia="Microsoft YaHei"/>
              </w:rPr>
            </w:pPr>
            <w:r w:rsidRPr="00CE0BD9">
              <w:rPr>
                <w:rFonts w:eastAsia="Microsoft YaHei" w:hint="eastAsia"/>
              </w:rPr>
              <w:lastRenderedPageBreak/>
              <w:t>S</w:t>
            </w:r>
            <w:r w:rsidRPr="00CE0BD9">
              <w:rPr>
                <w:rFonts w:eastAsia="Microsoft YaHei"/>
              </w:rPr>
              <w:t>cenario</w:t>
            </w:r>
          </w:p>
        </w:tc>
        <w:tc>
          <w:tcPr>
            <w:tcW w:w="6835" w:type="dxa"/>
          </w:tcPr>
          <w:p w14:paraId="25678960" w14:textId="77777777" w:rsidR="00DA5C35" w:rsidRPr="00CE0BD9" w:rsidRDefault="00DA5C35" w:rsidP="00907346">
            <w:pPr>
              <w:snapToGrid w:val="0"/>
              <w:spacing w:before="0" w:after="0"/>
              <w:rPr>
                <w:rFonts w:eastAsia="Microsoft YaHei"/>
              </w:rPr>
            </w:pPr>
            <w:r w:rsidRPr="00CE0BD9">
              <w:rPr>
                <w:rFonts w:eastAsia="Microsoft YaHei"/>
              </w:rPr>
              <w:t>Outdoor FWA (38.901): UMa (ISD = 500 m), 100% Outdoor, 3Km/h</w:t>
            </w:r>
          </w:p>
        </w:tc>
      </w:tr>
      <w:tr w:rsidR="00DA5C35" w:rsidRPr="00CE0BD9" w14:paraId="738EE2FE" w14:textId="77777777" w:rsidTr="00907346">
        <w:trPr>
          <w:jc w:val="center"/>
        </w:trPr>
        <w:tc>
          <w:tcPr>
            <w:tcW w:w="2515" w:type="dxa"/>
            <w:vAlign w:val="center"/>
          </w:tcPr>
          <w:p w14:paraId="0139FFA0" w14:textId="77777777" w:rsidR="00DA5C35" w:rsidRPr="00CE0BD9" w:rsidRDefault="00DA5C35" w:rsidP="00907346">
            <w:pPr>
              <w:snapToGrid w:val="0"/>
              <w:spacing w:before="0" w:after="0"/>
              <w:jc w:val="left"/>
              <w:rPr>
                <w:rFonts w:eastAsia="Microsoft YaHei"/>
              </w:rPr>
            </w:pPr>
            <w:r w:rsidRPr="00CE0BD9">
              <w:rPr>
                <w:rFonts w:eastAsia="Microsoft YaHei"/>
              </w:rPr>
              <w:t>Carrier frequency</w:t>
            </w:r>
          </w:p>
        </w:tc>
        <w:tc>
          <w:tcPr>
            <w:tcW w:w="6835" w:type="dxa"/>
            <w:vAlign w:val="center"/>
          </w:tcPr>
          <w:p w14:paraId="29105B64" w14:textId="77777777" w:rsidR="00DA5C35" w:rsidRPr="00CE0BD9" w:rsidRDefault="00DA5C35" w:rsidP="00907346">
            <w:pPr>
              <w:snapToGrid w:val="0"/>
              <w:spacing w:before="0" w:after="0"/>
              <w:jc w:val="left"/>
              <w:rPr>
                <w:rFonts w:eastAsia="Microsoft YaHei"/>
              </w:rPr>
            </w:pPr>
            <w:r w:rsidRPr="00CE0BD9">
              <w:rPr>
                <w:rFonts w:eastAsia="Microsoft YaHei"/>
              </w:rPr>
              <w:t>3.5 GHz</w:t>
            </w:r>
          </w:p>
        </w:tc>
      </w:tr>
      <w:tr w:rsidR="00DA5C35" w:rsidRPr="00CE0BD9" w14:paraId="610A0595" w14:textId="77777777" w:rsidTr="00907346">
        <w:trPr>
          <w:jc w:val="center"/>
        </w:trPr>
        <w:tc>
          <w:tcPr>
            <w:tcW w:w="2515" w:type="dxa"/>
            <w:vAlign w:val="center"/>
          </w:tcPr>
          <w:p w14:paraId="4BA7238B" w14:textId="77777777" w:rsidR="00DA5C35" w:rsidRPr="00CE0BD9" w:rsidRDefault="00DA5C35" w:rsidP="00907346">
            <w:pPr>
              <w:snapToGrid w:val="0"/>
              <w:spacing w:before="0" w:after="0"/>
              <w:jc w:val="left"/>
              <w:rPr>
                <w:rFonts w:eastAsia="Microsoft YaHei"/>
              </w:rPr>
            </w:pPr>
            <w:r w:rsidRPr="00CE0BD9">
              <w:rPr>
                <w:rFonts w:eastAsia="Microsoft YaHei"/>
              </w:rPr>
              <w:t>Simulation BW</w:t>
            </w:r>
          </w:p>
        </w:tc>
        <w:tc>
          <w:tcPr>
            <w:tcW w:w="6835" w:type="dxa"/>
            <w:vAlign w:val="center"/>
          </w:tcPr>
          <w:p w14:paraId="660B7811" w14:textId="77777777" w:rsidR="00DA5C35" w:rsidRPr="00CE0BD9" w:rsidRDefault="00DA5C35" w:rsidP="00907346">
            <w:pPr>
              <w:snapToGrid w:val="0"/>
              <w:spacing w:before="0" w:after="0"/>
              <w:jc w:val="left"/>
              <w:rPr>
                <w:rFonts w:eastAsia="Microsoft YaHei"/>
              </w:rPr>
            </w:pPr>
            <w:r w:rsidRPr="00CE0BD9">
              <w:rPr>
                <w:rFonts w:eastAsia="Microsoft YaHei"/>
              </w:rPr>
              <w:t>20MHz</w:t>
            </w:r>
          </w:p>
        </w:tc>
      </w:tr>
      <w:tr w:rsidR="00DA5C35" w:rsidRPr="00CE0BD9" w14:paraId="6439F628" w14:textId="77777777" w:rsidTr="00907346">
        <w:trPr>
          <w:jc w:val="center"/>
        </w:trPr>
        <w:tc>
          <w:tcPr>
            <w:tcW w:w="2515" w:type="dxa"/>
            <w:vAlign w:val="center"/>
          </w:tcPr>
          <w:p w14:paraId="58850410" w14:textId="77777777" w:rsidR="00DA5C35" w:rsidRPr="00CE0BD9" w:rsidRDefault="00DA5C35" w:rsidP="00907346">
            <w:pPr>
              <w:snapToGrid w:val="0"/>
              <w:spacing w:before="0" w:after="0"/>
              <w:rPr>
                <w:rFonts w:eastAsia="Microsoft YaHei"/>
              </w:rPr>
            </w:pPr>
            <w:r w:rsidRPr="00CE0BD9">
              <w:rPr>
                <w:rFonts w:eastAsia="Microsoft YaHei"/>
              </w:rPr>
              <w:t>gNB antenna array</w:t>
            </w:r>
          </w:p>
        </w:tc>
        <w:tc>
          <w:tcPr>
            <w:tcW w:w="6835" w:type="dxa"/>
            <w:vAlign w:val="center"/>
          </w:tcPr>
          <w:p w14:paraId="01F9B8FA" w14:textId="77777777" w:rsidR="00DA5C35" w:rsidRPr="00CE0BD9" w:rsidRDefault="00DA5C35" w:rsidP="00907346">
            <w:pPr>
              <w:snapToGrid w:val="0"/>
              <w:spacing w:before="0" w:after="0"/>
              <w:rPr>
                <w:rFonts w:eastAsia="Microsoft YaHei"/>
              </w:rPr>
            </w:pPr>
            <w:r w:rsidRPr="00CE0BD9">
              <w:rPr>
                <w:rFonts w:eastAsia="Microsoft YaHei"/>
              </w:rPr>
              <w:t>(8,8,2,1,1,4,8) with (</w:t>
            </w:r>
            <w:r w:rsidRPr="00CE0BD9">
              <w:rPr>
                <w:rFonts w:ascii="Cambria Math" w:eastAsia="Microsoft YaHei" w:hAnsi="Cambria Math" w:cs="Cambria Math"/>
              </w:rPr>
              <w:t>𝑑</w:t>
            </w:r>
            <w:r w:rsidRPr="00CE0BD9">
              <w:rPr>
                <w:rFonts w:eastAsia="Microsoft YaHei"/>
              </w:rPr>
              <w:t xml:space="preserve">H, </w:t>
            </w:r>
            <w:r w:rsidRPr="00CE0BD9">
              <w:rPr>
                <w:rFonts w:ascii="Cambria Math" w:eastAsia="Microsoft YaHei" w:hAnsi="Cambria Math" w:cs="Cambria Math"/>
              </w:rPr>
              <w:t>𝑑</w:t>
            </w:r>
            <w:r w:rsidRPr="00CE0BD9">
              <w:rPr>
                <w:rFonts w:eastAsia="Microsoft YaHei"/>
              </w:rPr>
              <w:t>V) = (0.5, 0.8)</w:t>
            </w:r>
            <w:r w:rsidRPr="00CE0BD9">
              <w:rPr>
                <w:rFonts w:ascii="Cambria Math" w:eastAsia="Microsoft YaHei" w:hAnsi="Cambria Math" w:cs="Cambria Math"/>
              </w:rPr>
              <w:t>𝜆</w:t>
            </w:r>
          </w:p>
        </w:tc>
      </w:tr>
      <w:tr w:rsidR="00DA5C35" w:rsidRPr="00CE0BD9" w14:paraId="7EE65E88" w14:textId="77777777" w:rsidTr="00907346">
        <w:trPr>
          <w:jc w:val="center"/>
        </w:trPr>
        <w:tc>
          <w:tcPr>
            <w:tcW w:w="2515" w:type="dxa"/>
            <w:vAlign w:val="center"/>
          </w:tcPr>
          <w:p w14:paraId="1EA5443D" w14:textId="77777777" w:rsidR="00DA5C35" w:rsidRPr="00CE0BD9" w:rsidRDefault="00DA5C35" w:rsidP="00907346">
            <w:pPr>
              <w:snapToGrid w:val="0"/>
              <w:spacing w:before="0" w:after="0"/>
              <w:rPr>
                <w:rFonts w:eastAsia="Microsoft YaHei"/>
              </w:rPr>
            </w:pPr>
            <w:r w:rsidRPr="00CE0BD9">
              <w:rPr>
                <w:rFonts w:eastAsia="Microsoft YaHei"/>
              </w:rPr>
              <w:t>UE max Tx power</w:t>
            </w:r>
          </w:p>
        </w:tc>
        <w:tc>
          <w:tcPr>
            <w:tcW w:w="6835" w:type="dxa"/>
            <w:vAlign w:val="center"/>
          </w:tcPr>
          <w:p w14:paraId="45378B43" w14:textId="77777777" w:rsidR="00DA5C35" w:rsidRPr="00CE0BD9" w:rsidRDefault="00DA5C35" w:rsidP="00907346">
            <w:pPr>
              <w:snapToGrid w:val="0"/>
              <w:spacing w:before="0" w:after="0"/>
              <w:rPr>
                <w:rFonts w:eastAsia="Microsoft YaHei"/>
              </w:rPr>
            </w:pPr>
            <w:r w:rsidRPr="00CE0BD9">
              <w:rPr>
                <w:rFonts w:ascii="Times" w:hAnsi="Times" w:cs="Times"/>
              </w:rPr>
              <w:t>32 dBm (FWA, 38.101)</w:t>
            </w:r>
          </w:p>
        </w:tc>
      </w:tr>
      <w:tr w:rsidR="00DA5C35" w:rsidRPr="00CE0BD9" w14:paraId="1E1EA061" w14:textId="77777777" w:rsidTr="00907346">
        <w:trPr>
          <w:jc w:val="center"/>
        </w:trPr>
        <w:tc>
          <w:tcPr>
            <w:tcW w:w="2515" w:type="dxa"/>
          </w:tcPr>
          <w:p w14:paraId="66C57566" w14:textId="77777777" w:rsidR="00DA5C35" w:rsidRPr="00CE0BD9" w:rsidRDefault="00DA5C35" w:rsidP="00907346">
            <w:pPr>
              <w:snapToGrid w:val="0"/>
              <w:spacing w:before="0" w:after="0"/>
              <w:jc w:val="left"/>
              <w:rPr>
                <w:rFonts w:eastAsia="Microsoft YaHei"/>
              </w:rPr>
            </w:pPr>
            <w:r w:rsidRPr="00CE0BD9">
              <w:rPr>
                <w:rFonts w:eastAsia="Microsoft YaHei"/>
              </w:rPr>
              <w:t>UE antenna layout</w:t>
            </w:r>
          </w:p>
        </w:tc>
        <w:tc>
          <w:tcPr>
            <w:tcW w:w="6835" w:type="dxa"/>
          </w:tcPr>
          <w:p w14:paraId="4035BCC5" w14:textId="0A2A89E9" w:rsidR="00DA5C35" w:rsidRPr="00CE0BD9" w:rsidRDefault="00DA5C35" w:rsidP="00907346">
            <w:pPr>
              <w:snapToGrid w:val="0"/>
              <w:spacing w:before="0" w:after="0"/>
              <w:jc w:val="left"/>
              <w:rPr>
                <w:lang w:val="es-ES"/>
              </w:rPr>
            </w:pPr>
            <w:r w:rsidRPr="00CE0BD9">
              <w:rPr>
                <w:lang w:val="es-ES"/>
              </w:rPr>
              <w:t>(M, N, P) = (1,4,2) for ULA</w:t>
            </w:r>
          </w:p>
          <w:p w14:paraId="6897AEED" w14:textId="12252D4D" w:rsidR="00DA5C35" w:rsidRPr="00CE0BD9" w:rsidRDefault="00A03CCB" w:rsidP="00907346">
            <w:pPr>
              <w:snapToGrid w:val="0"/>
              <w:spacing w:before="0" w:after="0"/>
              <w:jc w:val="left"/>
              <w:rPr>
                <w:lang w:val="es-ES"/>
              </w:rPr>
            </w:pPr>
            <w:r>
              <w:rPr>
                <w:lang w:val="es-ES"/>
              </w:rPr>
              <w:t>A</w:t>
            </w:r>
            <w:r w:rsidR="00DA5C35" w:rsidRPr="00CE0BD9">
              <w:rPr>
                <w:lang w:val="es-ES"/>
              </w:rPr>
              <w:t>ntenna elements are spaced by 0.5λ, cross-polarized (0/+90 deg)</w:t>
            </w:r>
          </w:p>
        </w:tc>
      </w:tr>
      <w:tr w:rsidR="00DA5C35" w:rsidRPr="00CE0BD9" w14:paraId="22A5A0F3" w14:textId="77777777" w:rsidTr="00907346">
        <w:trPr>
          <w:jc w:val="center"/>
        </w:trPr>
        <w:tc>
          <w:tcPr>
            <w:tcW w:w="2515" w:type="dxa"/>
          </w:tcPr>
          <w:p w14:paraId="17FB5A65" w14:textId="77777777" w:rsidR="00DA5C35" w:rsidRPr="00CE0BD9" w:rsidRDefault="00DA5C35" w:rsidP="00907346">
            <w:pPr>
              <w:snapToGrid w:val="0"/>
              <w:spacing w:before="0" w:after="0"/>
              <w:rPr>
                <w:rFonts w:eastAsia="Microsoft YaHei"/>
              </w:rPr>
            </w:pPr>
            <w:r w:rsidRPr="00CE0BD9">
              <w:rPr>
                <w:rFonts w:eastAsia="Microsoft YaHei"/>
              </w:rPr>
              <w:t>UE antenna pattern</w:t>
            </w:r>
          </w:p>
        </w:tc>
        <w:tc>
          <w:tcPr>
            <w:tcW w:w="6835" w:type="dxa"/>
          </w:tcPr>
          <w:p w14:paraId="20C78E2A" w14:textId="77777777" w:rsidR="00DA5C35" w:rsidRPr="00CE0BD9" w:rsidRDefault="00DA5C35" w:rsidP="00907346">
            <w:pPr>
              <w:snapToGrid w:val="0"/>
              <w:spacing w:before="0" w:after="0"/>
              <w:rPr>
                <w:rFonts w:eastAsia="Microsoft YaHei"/>
              </w:rPr>
            </w:pPr>
            <w:r w:rsidRPr="00CE0BD9">
              <w:rPr>
                <w:rFonts w:eastAsia="Microsoft YaHei"/>
              </w:rPr>
              <w:t>8 dBi, 65° HPBW (Outdoor FWA)</w:t>
            </w:r>
          </w:p>
        </w:tc>
      </w:tr>
      <w:tr w:rsidR="00DA5C35" w:rsidRPr="00CE0BD9" w14:paraId="60271452" w14:textId="77777777" w:rsidTr="00907346">
        <w:trPr>
          <w:jc w:val="center"/>
        </w:trPr>
        <w:tc>
          <w:tcPr>
            <w:tcW w:w="2515" w:type="dxa"/>
            <w:vAlign w:val="center"/>
          </w:tcPr>
          <w:p w14:paraId="471C4CE3" w14:textId="77777777" w:rsidR="00DA5C35" w:rsidRPr="00CE0BD9" w:rsidRDefault="00DA5C35" w:rsidP="00907346">
            <w:pPr>
              <w:snapToGrid w:val="0"/>
              <w:spacing w:before="0" w:after="0"/>
              <w:jc w:val="left"/>
              <w:rPr>
                <w:rFonts w:eastAsia="Microsoft YaHei"/>
              </w:rPr>
            </w:pPr>
            <w:r w:rsidRPr="00CE0BD9">
              <w:rPr>
                <w:rFonts w:eastAsia="Microsoft YaHei"/>
              </w:rPr>
              <w:t>Traffic Models</w:t>
            </w:r>
          </w:p>
        </w:tc>
        <w:tc>
          <w:tcPr>
            <w:tcW w:w="6835" w:type="dxa"/>
            <w:vAlign w:val="center"/>
          </w:tcPr>
          <w:p w14:paraId="23BE8CAA" w14:textId="77777777" w:rsidR="00DA5C35" w:rsidRPr="00CE0BD9" w:rsidRDefault="00DA5C35" w:rsidP="00907346">
            <w:pPr>
              <w:snapToGrid w:val="0"/>
              <w:spacing w:before="0" w:after="0"/>
              <w:jc w:val="left"/>
              <w:rPr>
                <w:rFonts w:eastAsia="Microsoft YaHei"/>
              </w:rPr>
            </w:pPr>
            <w:r w:rsidRPr="00CE0BD9">
              <w:rPr>
                <w:rFonts w:eastAsia="Microsoft YaHei"/>
              </w:rPr>
              <w:t>Full buffer</w:t>
            </w:r>
          </w:p>
        </w:tc>
      </w:tr>
      <w:tr w:rsidR="00DA5C35" w:rsidRPr="00CE0BD9" w14:paraId="0AB9A7C9" w14:textId="77777777" w:rsidTr="00907346">
        <w:trPr>
          <w:jc w:val="center"/>
        </w:trPr>
        <w:tc>
          <w:tcPr>
            <w:tcW w:w="2515" w:type="dxa"/>
            <w:vAlign w:val="center"/>
          </w:tcPr>
          <w:p w14:paraId="56438154" w14:textId="77777777" w:rsidR="00DA5C35" w:rsidRPr="00CE0BD9" w:rsidRDefault="00DA5C35" w:rsidP="00907346">
            <w:pPr>
              <w:snapToGrid w:val="0"/>
              <w:spacing w:before="0" w:after="0"/>
            </w:pPr>
            <w:r w:rsidRPr="00CE0BD9">
              <w:t>Modulation</w:t>
            </w:r>
          </w:p>
        </w:tc>
        <w:tc>
          <w:tcPr>
            <w:tcW w:w="6835" w:type="dxa"/>
            <w:vAlign w:val="center"/>
          </w:tcPr>
          <w:p w14:paraId="76C550CC" w14:textId="77777777" w:rsidR="00DA5C35" w:rsidRPr="00CE0BD9" w:rsidRDefault="00DA5C35" w:rsidP="00907346">
            <w:pPr>
              <w:snapToGrid w:val="0"/>
              <w:spacing w:before="0" w:after="0"/>
            </w:pPr>
            <w:r w:rsidRPr="00CE0BD9">
              <w:t>Up to 256-QAM</w:t>
            </w:r>
          </w:p>
        </w:tc>
      </w:tr>
      <w:tr w:rsidR="00DA5C35" w:rsidRPr="00CE0BD9" w14:paraId="65F30D3C" w14:textId="77777777" w:rsidTr="00907346">
        <w:trPr>
          <w:jc w:val="center"/>
        </w:trPr>
        <w:tc>
          <w:tcPr>
            <w:tcW w:w="2515" w:type="dxa"/>
          </w:tcPr>
          <w:p w14:paraId="0F667F4C" w14:textId="77777777" w:rsidR="00DA5C35" w:rsidRPr="00CE0BD9" w:rsidRDefault="00DA5C35" w:rsidP="00907346">
            <w:pPr>
              <w:snapToGrid w:val="0"/>
              <w:spacing w:before="0" w:after="0"/>
            </w:pPr>
            <w:r w:rsidRPr="00CE0BD9">
              <w:t>Power control</w:t>
            </w:r>
          </w:p>
        </w:tc>
        <w:tc>
          <w:tcPr>
            <w:tcW w:w="6835" w:type="dxa"/>
          </w:tcPr>
          <w:p w14:paraId="6A2E3FB4" w14:textId="77777777" w:rsidR="00DA5C35" w:rsidRPr="00CE0BD9" w:rsidRDefault="00DA5C35" w:rsidP="00907346">
            <w:pPr>
              <w:pStyle w:val="mc-p"/>
              <w:spacing w:before="0" w:beforeAutospacing="0" w:after="0" w:afterAutospacing="0"/>
              <w:contextualSpacing/>
              <w:rPr>
                <w:rFonts w:ascii="Times New Roman" w:eastAsia="SimSun" w:hAnsi="Times New Roman" w:cs="Times New Roman"/>
                <w:sz w:val="20"/>
                <w:szCs w:val="20"/>
                <w:lang w:eastAsia="en-US"/>
              </w:rPr>
            </w:pPr>
            <w:r w:rsidRPr="00CE0BD9">
              <w:rPr>
                <w:rFonts w:ascii="Times New Roman" w:eastAsia="SimSun" w:hAnsi="Times New Roman" w:cs="Times New Roman"/>
                <w:sz w:val="20"/>
                <w:szCs w:val="20"/>
                <w:lang w:eastAsia="en-US"/>
              </w:rPr>
              <w:t>Open loop,</w:t>
            </w:r>
            <w:r w:rsidRPr="00CE0BD9">
              <w:rPr>
                <w:rFonts w:ascii="Times New Roman" w:eastAsia="SimSun" w:hAnsi="Times New Roman" w:cs="Times New Roman"/>
                <w:lang w:eastAsia="en-US"/>
              </w:rPr>
              <w:t> </w:t>
            </w:r>
          </w:p>
          <w:p w14:paraId="0B4EC5F8" w14:textId="77777777" w:rsidR="00DA5C35" w:rsidRPr="00CE0BD9" w:rsidRDefault="00DA5C35" w:rsidP="00907346">
            <w:pPr>
              <w:pStyle w:val="mc-p"/>
              <w:spacing w:before="0" w:beforeAutospacing="0" w:after="0" w:afterAutospacing="0"/>
              <w:ind w:left="250" w:hanging="180"/>
              <w:contextualSpacing/>
              <w:rPr>
                <w:rFonts w:ascii="Times New Roman" w:eastAsia="SimSun" w:hAnsi="Times New Roman" w:cs="Times New Roman"/>
                <w:sz w:val="20"/>
                <w:szCs w:val="20"/>
                <w:lang w:eastAsia="en-US"/>
              </w:rPr>
            </w:pPr>
            <w:r w:rsidRPr="00CE0BD9">
              <w:rPr>
                <w:rFonts w:ascii="Times New Roman" w:eastAsia="SimSun" w:hAnsi="Times New Roman" w:cs="Times New Roman"/>
                <w:sz w:val="20"/>
                <w:szCs w:val="20"/>
                <w:lang w:eastAsia="en-US"/>
              </w:rPr>
              <w:t>-   </w:t>
            </w:r>
            <w:r w:rsidRPr="00CE0BD9">
              <w:rPr>
                <w:rFonts w:ascii="Times New Roman" w:eastAsia="SimSun" w:hAnsi="Times New Roman" w:cs="Times New Roman"/>
                <w:lang w:eastAsia="en-US"/>
              </w:rPr>
              <w:t> </w:t>
            </w:r>
            <w:r w:rsidRPr="00CE0BD9">
              <w:rPr>
                <w:rFonts w:ascii="Times New Roman" w:eastAsia="SimSun" w:hAnsi="Times New Roman" w:cs="Times New Roman"/>
                <w:sz w:val="20"/>
                <w:szCs w:val="20"/>
                <w:lang w:eastAsia="en-US"/>
              </w:rPr>
              <w:t>alpha = 0.8</w:t>
            </w:r>
          </w:p>
          <w:p w14:paraId="680D6BF2" w14:textId="77777777" w:rsidR="00DA5C35" w:rsidRPr="00CE0BD9" w:rsidRDefault="00DA5C35" w:rsidP="00907346">
            <w:pPr>
              <w:pStyle w:val="mc-p"/>
              <w:spacing w:before="0" w:beforeAutospacing="0" w:after="0" w:afterAutospacing="0"/>
              <w:ind w:left="250" w:hanging="180"/>
              <w:contextualSpacing/>
              <w:rPr>
                <w:rFonts w:ascii="Times New Roman" w:eastAsia="SimSun" w:hAnsi="Times New Roman" w:cs="Times New Roman"/>
                <w:sz w:val="20"/>
                <w:szCs w:val="20"/>
                <w:lang w:eastAsia="en-US"/>
              </w:rPr>
            </w:pPr>
            <w:r w:rsidRPr="00CE0BD9">
              <w:rPr>
                <w:rFonts w:ascii="Times New Roman" w:eastAsia="SimSun" w:hAnsi="Times New Roman" w:cs="Times New Roman"/>
                <w:sz w:val="20"/>
                <w:szCs w:val="20"/>
                <w:lang w:eastAsia="en-US"/>
              </w:rPr>
              <w:t>-   </w:t>
            </w:r>
            <w:r w:rsidRPr="00CE0BD9">
              <w:rPr>
                <w:rFonts w:ascii="Times New Roman" w:eastAsia="SimSun" w:hAnsi="Times New Roman" w:cs="Times New Roman"/>
                <w:lang w:eastAsia="en-US"/>
              </w:rPr>
              <w:t> </w:t>
            </w:r>
            <w:r w:rsidRPr="00CE0BD9">
              <w:rPr>
                <w:rFonts w:ascii="Times New Roman" w:eastAsia="SimSun" w:hAnsi="Times New Roman" w:cs="Times New Roman"/>
                <w:sz w:val="20"/>
                <w:szCs w:val="20"/>
                <w:lang w:eastAsia="en-US"/>
              </w:rPr>
              <w:t>P0</w:t>
            </w:r>
            <w:r w:rsidRPr="00CE0BD9">
              <w:rPr>
                <w:rFonts w:ascii="Times New Roman" w:eastAsia="SimSun" w:hAnsi="Times New Roman" w:cs="Times New Roman"/>
                <w:lang w:eastAsia="en-US"/>
              </w:rPr>
              <w:t> </w:t>
            </w:r>
            <w:r w:rsidRPr="00CE0BD9">
              <w:rPr>
                <w:rFonts w:ascii="Times New Roman" w:eastAsia="SimSun" w:hAnsi="Times New Roman" w:cs="Times New Roman"/>
                <w:sz w:val="20"/>
                <w:szCs w:val="20"/>
                <w:lang w:eastAsia="en-US"/>
              </w:rPr>
              <w:t>= -80 dBm</w:t>
            </w:r>
            <w:r w:rsidRPr="00CE0BD9">
              <w:rPr>
                <w:rFonts w:ascii="Times New Roman" w:eastAsia="SimSun" w:hAnsi="Times New Roman" w:cs="Times New Roman"/>
                <w:lang w:eastAsia="en-US"/>
              </w:rPr>
              <w:t>  </w:t>
            </w:r>
          </w:p>
        </w:tc>
      </w:tr>
      <w:tr w:rsidR="00DA5C35" w:rsidRPr="00CE0BD9" w14:paraId="5E0ADFFA" w14:textId="77777777" w:rsidTr="00907346">
        <w:trPr>
          <w:jc w:val="center"/>
        </w:trPr>
        <w:tc>
          <w:tcPr>
            <w:tcW w:w="2515" w:type="dxa"/>
          </w:tcPr>
          <w:p w14:paraId="384FAD56" w14:textId="77777777" w:rsidR="00DA5C35" w:rsidRPr="00CE0BD9" w:rsidRDefault="00DA5C35" w:rsidP="00907346">
            <w:pPr>
              <w:snapToGrid w:val="0"/>
              <w:spacing w:before="0" w:after="0"/>
            </w:pPr>
            <w:r w:rsidRPr="00CE0BD9">
              <w:t>Phase offset range</w:t>
            </w:r>
          </w:p>
        </w:tc>
        <w:tc>
          <w:tcPr>
            <w:tcW w:w="6835" w:type="dxa"/>
          </w:tcPr>
          <w:p w14:paraId="63B97D5A" w14:textId="77777777" w:rsidR="00DA5C35" w:rsidRPr="00CE0BD9" w:rsidRDefault="00DA5C35" w:rsidP="00907346">
            <w:pPr>
              <w:pStyle w:val="mc-p"/>
              <w:spacing w:before="0" w:beforeAutospacing="0" w:after="0" w:afterAutospacing="0"/>
              <w:contextualSpacing/>
              <w:rPr>
                <w:rFonts w:ascii="Times New Roman" w:eastAsia="Microsoft YaHei" w:hAnsi="Times New Roman" w:cs="Times New Roman"/>
                <w:sz w:val="20"/>
                <w:szCs w:val="20"/>
                <w:lang w:eastAsia="en-US"/>
              </w:rPr>
            </w:pPr>
            <w:r w:rsidRPr="00CE0BD9">
              <w:rPr>
                <w:rFonts w:ascii="Times New Roman" w:eastAsia="Microsoft YaHei" w:hAnsi="Times New Roman" w:cs="Times New Roman"/>
                <w:sz w:val="20"/>
                <w:szCs w:val="20"/>
                <w:lang w:eastAsia="en-US"/>
              </w:rPr>
              <w:t xml:space="preserve">Phase Error ~ </w:t>
            </w:r>
            <w:r w:rsidRPr="00CE0BD9">
              <w:rPr>
                <w:rFonts w:ascii="Cambria Math" w:eastAsia="Microsoft YaHei" w:hAnsi="Cambria Math" w:cs="Cambria Math"/>
                <w:sz w:val="20"/>
                <w:szCs w:val="20"/>
                <w:lang w:eastAsia="en-US"/>
              </w:rPr>
              <w:t>𝑈</w:t>
            </w:r>
            <w:r w:rsidRPr="00CE0BD9">
              <w:rPr>
                <w:rFonts w:ascii="Times New Roman" w:eastAsia="Microsoft YaHei" w:hAnsi="Times New Roman" w:cs="Times New Roman"/>
                <w:sz w:val="20"/>
                <w:szCs w:val="20"/>
                <w:lang w:eastAsia="en-US"/>
              </w:rPr>
              <w:t xml:space="preserve"> [ −</w:t>
            </w:r>
            <w:r w:rsidRPr="00CE0BD9">
              <w:rPr>
                <w:rFonts w:ascii="Cambria Math" w:eastAsia="Microsoft YaHei" w:hAnsi="Cambria Math" w:cs="Cambria Math"/>
                <w:sz w:val="20"/>
                <w:szCs w:val="20"/>
                <w:lang w:eastAsia="en-US"/>
              </w:rPr>
              <w:t>θ</w:t>
            </w:r>
            <w:r w:rsidRPr="00CE0BD9">
              <w:rPr>
                <w:rFonts w:ascii="Times New Roman" w:eastAsia="Microsoft YaHei" w:hAnsi="Times New Roman" w:cs="Times New Roman"/>
                <w:sz w:val="20"/>
                <w:szCs w:val="20"/>
                <w:lang w:eastAsia="en-US"/>
              </w:rPr>
              <w:t xml:space="preserve">, </w:t>
            </w:r>
            <w:r w:rsidRPr="00CE0BD9">
              <w:rPr>
                <w:rFonts w:ascii="Cambria Math" w:eastAsia="Microsoft YaHei" w:hAnsi="Cambria Math" w:cs="Cambria Math"/>
                <w:sz w:val="20"/>
                <w:szCs w:val="20"/>
                <w:lang w:eastAsia="en-US"/>
              </w:rPr>
              <w:t>θ</w:t>
            </w:r>
            <w:r w:rsidRPr="00CE0BD9">
              <w:rPr>
                <w:rFonts w:ascii="Times New Roman" w:eastAsia="Microsoft YaHei" w:hAnsi="Times New Roman" w:cs="Times New Roman"/>
                <w:sz w:val="20"/>
                <w:szCs w:val="20"/>
                <w:lang w:eastAsia="en-US"/>
              </w:rPr>
              <w:t>], θ = 0°, 45°, 90°, 135°, 180°</w:t>
            </w:r>
          </w:p>
        </w:tc>
      </w:tr>
      <w:tr w:rsidR="00DA5C35" w:rsidRPr="001A009C" w14:paraId="7004A912" w14:textId="77777777" w:rsidTr="00907346">
        <w:trPr>
          <w:jc w:val="center"/>
        </w:trPr>
        <w:tc>
          <w:tcPr>
            <w:tcW w:w="2515" w:type="dxa"/>
            <w:vAlign w:val="center"/>
          </w:tcPr>
          <w:p w14:paraId="623F6471" w14:textId="77777777" w:rsidR="00DA5C35" w:rsidRPr="00CE0BD9" w:rsidRDefault="00DA5C35" w:rsidP="00907346">
            <w:pPr>
              <w:snapToGrid w:val="0"/>
              <w:spacing w:before="0" w:after="0"/>
            </w:pPr>
            <w:r w:rsidRPr="00CE0BD9">
              <w:t xml:space="preserve">UL codebook </w:t>
            </w:r>
          </w:p>
        </w:tc>
        <w:tc>
          <w:tcPr>
            <w:tcW w:w="6835" w:type="dxa"/>
            <w:vAlign w:val="center"/>
          </w:tcPr>
          <w:p w14:paraId="153CA522" w14:textId="60BFB81E" w:rsidR="00CE0BD9" w:rsidRPr="00CA7B12" w:rsidRDefault="00DA5C35" w:rsidP="00907346">
            <w:pPr>
              <w:snapToGrid w:val="0"/>
              <w:spacing w:before="0" w:after="0"/>
            </w:pPr>
            <w:r w:rsidRPr="00CA7B12">
              <w:t>Alt 1b</w:t>
            </w:r>
            <w:r w:rsidR="002806CF" w:rsidRPr="00CA7B12">
              <w:t xml:space="preserve"> (pure DFT CB </w:t>
            </w:r>
            <w:r w:rsidR="00CE0BD9" w:rsidRPr="00CA7B12">
              <w:t>with</w:t>
            </w:r>
            <w:r w:rsidR="002806CF" w:rsidRPr="00CA7B12">
              <w:t xml:space="preserve"> </w:t>
            </w:r>
            <w:r w:rsidR="007E4144" w:rsidRPr="00CA7B12">
              <w:t xml:space="preserve">size </w:t>
            </w:r>
            <w:r w:rsidR="002806CF" w:rsidRPr="00CA7B12">
              <w:t>120)</w:t>
            </w:r>
          </w:p>
          <w:p w14:paraId="25391FE7" w14:textId="072ED7AE" w:rsidR="00CE0BD9" w:rsidRPr="00CA7B12" w:rsidRDefault="00765FB0" w:rsidP="00907346">
            <w:pPr>
              <w:snapToGrid w:val="0"/>
              <w:spacing w:before="0" w:after="0"/>
            </w:pPr>
            <w:r w:rsidRPr="00CA7B12">
              <w:t>H</w:t>
            </w:r>
            <w:r w:rsidR="002806CF" w:rsidRPr="00CA7B12">
              <w:t xml:space="preserve">ybrid CB (DFT CB size 120 + 8 nonDFT precoders) </w:t>
            </w:r>
          </w:p>
          <w:p w14:paraId="34FD2F19" w14:textId="13978C91" w:rsidR="00DA5C35" w:rsidRPr="00CE0BD9" w:rsidRDefault="00765FB0" w:rsidP="00907346">
            <w:pPr>
              <w:snapToGrid w:val="0"/>
              <w:spacing w:before="0" w:after="0"/>
            </w:pPr>
            <w:r w:rsidRPr="00CA7B12">
              <w:t>H</w:t>
            </w:r>
            <w:r w:rsidR="002806CF" w:rsidRPr="00CA7B12">
              <w:t>ybrid CB (DFT CB size 80+48 nonDFT precoders)</w:t>
            </w:r>
          </w:p>
        </w:tc>
      </w:tr>
    </w:tbl>
    <w:p w14:paraId="7DD71351" w14:textId="3DBA2302" w:rsidR="00DA5C35" w:rsidRDefault="00DA5C35" w:rsidP="00DA5C35">
      <w:pPr>
        <w:rPr>
          <w:highlight w:val="yellow"/>
        </w:rPr>
      </w:pPr>
    </w:p>
    <w:p w14:paraId="70BDEE05" w14:textId="7BA2008E" w:rsidR="00DB7733" w:rsidRPr="005F679A" w:rsidRDefault="00D32214" w:rsidP="006F00DD">
      <w:pPr>
        <w:rPr>
          <w:u w:val="single"/>
        </w:rPr>
      </w:pPr>
      <w:r>
        <w:t xml:space="preserve">For ULA </w:t>
      </w:r>
      <w:r w:rsidR="00720119">
        <w:t>layout</w:t>
      </w:r>
      <w:r w:rsidR="00EA21E6">
        <w:t xml:space="preserve">, with N1=4 and N2=1, </w:t>
      </w:r>
      <w:r w:rsidR="00430A13">
        <w:t xml:space="preserve">a pure DFT codebook can be constructed </w:t>
      </w:r>
      <w:r w:rsidR="00960C92">
        <w:t>as the following</w:t>
      </w:r>
      <w:r w:rsidR="0057171C">
        <w:t xml:space="preserve"> </w:t>
      </w:r>
      <w:r w:rsidR="0008033B">
        <w:fldChar w:fldCharType="begin"/>
      </w:r>
      <w:r w:rsidR="0008033B">
        <w:instrText xml:space="preserve"> REF _Ref127218591 \h </w:instrText>
      </w:r>
      <w:r w:rsidR="0008033B">
        <w:fldChar w:fldCharType="separate"/>
      </w:r>
      <w:r w:rsidR="00D17A38">
        <w:t xml:space="preserve">Table </w:t>
      </w:r>
      <w:r w:rsidR="00D17A38">
        <w:rPr>
          <w:noProof/>
        </w:rPr>
        <w:t>2</w:t>
      </w:r>
      <w:r w:rsidR="0008033B">
        <w:fldChar w:fldCharType="end"/>
      </w:r>
      <w:r w:rsidR="0057171C">
        <w:t xml:space="preserve">. </w:t>
      </w:r>
      <w:r w:rsidR="00657CA0">
        <w:t xml:space="preserve">Within this table, for each rank, </w:t>
      </w:r>
      <w:r w:rsidR="00067CFF">
        <w:t xml:space="preserve">Rel-15 spec for DL </w:t>
      </w:r>
      <w:r w:rsidR="00956201">
        <w:t>type 1</w:t>
      </w:r>
      <w:r w:rsidR="00615DF4">
        <w:t xml:space="preserve"> single panel CB</w:t>
      </w:r>
      <w:r w:rsidR="00EE57AA">
        <w:t xml:space="preserve"> mode 1 is </w:t>
      </w:r>
      <w:r w:rsidR="0053671C">
        <w:t>followed</w:t>
      </w:r>
      <w:r w:rsidR="00CE135C">
        <w:t xml:space="preserve">, without reducing the number of precoders for any rank. </w:t>
      </w:r>
      <w:r w:rsidR="00DB7733" w:rsidRPr="005F679A">
        <w:t xml:space="preserve"> </w:t>
      </w:r>
    </w:p>
    <w:p w14:paraId="227E890A" w14:textId="43CB2DD7" w:rsidR="006F00DD" w:rsidRDefault="006F00DD" w:rsidP="006F00DD">
      <w:pPr>
        <w:pStyle w:val="Caption"/>
        <w:spacing w:before="0"/>
        <w:jc w:val="center"/>
        <w:rPr>
          <w:lang w:eastAsia="zh-CN"/>
        </w:rPr>
      </w:pPr>
      <w:bookmarkStart w:id="15" w:name="_Ref127218591"/>
      <w:r>
        <w:t xml:space="preserve">Table </w:t>
      </w:r>
      <w:r>
        <w:fldChar w:fldCharType="begin"/>
      </w:r>
      <w:r>
        <w:instrText>SEQ Table \* ARABIC</w:instrText>
      </w:r>
      <w:r>
        <w:fldChar w:fldCharType="separate"/>
      </w:r>
      <w:r w:rsidR="00D17A38">
        <w:rPr>
          <w:noProof/>
        </w:rPr>
        <w:t>2</w:t>
      </w:r>
      <w:r>
        <w:fldChar w:fldCharType="end"/>
      </w:r>
      <w:bookmarkEnd w:id="15"/>
      <w:r>
        <w:t>:</w:t>
      </w:r>
      <w:r w:rsidRPr="00D86520">
        <w:t xml:space="preserve"> </w:t>
      </w:r>
      <w:r w:rsidRPr="00C073A6">
        <w:t xml:space="preserve">UL 8Tx </w:t>
      </w:r>
      <w:r>
        <w:t xml:space="preserve">size 120 </w:t>
      </w:r>
      <w:r w:rsidR="00DC3B48">
        <w:t xml:space="preserve">CB </w:t>
      </w:r>
      <w:r w:rsidR="002870D8">
        <w:t>(</w:t>
      </w:r>
      <w:r w:rsidR="007D2FC3">
        <w:t>pureDFT</w:t>
      </w:r>
      <w:r w:rsidR="00DC3B48">
        <w:t xml:space="preserve"> precoders</w:t>
      </w:r>
      <w:r w:rsidR="002870D8">
        <w:t>)</w:t>
      </w:r>
      <w:r w:rsidR="007D2FC3">
        <w:t xml:space="preserve"> </w:t>
      </w:r>
      <w:r w:rsidR="002870D8">
        <w:t>for ULA</w:t>
      </w:r>
      <w:r w:rsidR="004E657D">
        <w:t xml:space="preserve"> (</w:t>
      </w:r>
      <w:r w:rsidR="004E657D" w:rsidRPr="00E057B5">
        <w:t>N1=</w:t>
      </w:r>
      <w:r w:rsidR="004E657D">
        <w:t>4</w:t>
      </w:r>
      <w:r w:rsidR="004E657D" w:rsidRPr="00E057B5">
        <w:t>, N2=1</w:t>
      </w:r>
      <w:r w:rsidR="004E657D">
        <w:t>)</w:t>
      </w:r>
      <w:r w:rsidR="002870D8">
        <w:t xml:space="preserve"> layout</w:t>
      </w:r>
    </w:p>
    <w:tbl>
      <w:tblPr>
        <w:tblStyle w:val="TableGrid"/>
        <w:tblW w:w="0" w:type="auto"/>
        <w:tblLook w:val="04A0" w:firstRow="1" w:lastRow="0" w:firstColumn="1" w:lastColumn="0" w:noHBand="0" w:noVBand="1"/>
      </w:tblPr>
      <w:tblGrid>
        <w:gridCol w:w="1255"/>
        <w:gridCol w:w="1440"/>
        <w:gridCol w:w="7267"/>
      </w:tblGrid>
      <w:tr w:rsidR="006F00DD" w14:paraId="192363F7" w14:textId="77777777">
        <w:tc>
          <w:tcPr>
            <w:tcW w:w="1255" w:type="dxa"/>
          </w:tcPr>
          <w:p w14:paraId="6B5BFDF3" w14:textId="77777777" w:rsidR="006F00DD" w:rsidRPr="001F7703" w:rsidRDefault="006F00DD">
            <w:pPr>
              <w:spacing w:before="0" w:after="0"/>
            </w:pPr>
            <w:r w:rsidRPr="001F7703">
              <w:t>Rank</w:t>
            </w:r>
          </w:p>
        </w:tc>
        <w:tc>
          <w:tcPr>
            <w:tcW w:w="1440" w:type="dxa"/>
          </w:tcPr>
          <w:p w14:paraId="432A51C2" w14:textId="77777777" w:rsidR="006F00DD" w:rsidRPr="001F7703" w:rsidRDefault="006F00DD">
            <w:pPr>
              <w:spacing w:before="0" w:after="0"/>
            </w:pPr>
            <w:r w:rsidRPr="001F7703">
              <w:t xml:space="preserve"># precoders </w:t>
            </w:r>
          </w:p>
        </w:tc>
        <w:tc>
          <w:tcPr>
            <w:tcW w:w="7267" w:type="dxa"/>
          </w:tcPr>
          <w:p w14:paraId="498F4A54" w14:textId="77777777" w:rsidR="006F00DD" w:rsidRPr="001F7703" w:rsidRDefault="006F00DD">
            <w:pPr>
              <w:spacing w:before="0" w:after="0"/>
            </w:pPr>
            <w:r w:rsidRPr="001F7703">
              <w:t>Notes of codebook construction method</w:t>
            </w:r>
          </w:p>
        </w:tc>
      </w:tr>
      <w:tr w:rsidR="006F00DD" w14:paraId="72D2DBB4" w14:textId="77777777">
        <w:tc>
          <w:tcPr>
            <w:tcW w:w="1255" w:type="dxa"/>
          </w:tcPr>
          <w:p w14:paraId="7DBEC056" w14:textId="77777777" w:rsidR="006F00DD" w:rsidRPr="001F7703" w:rsidRDefault="006F00DD">
            <w:pPr>
              <w:spacing w:before="0" w:after="0"/>
            </w:pPr>
            <w:r w:rsidRPr="001F7703">
              <w:t>Rank 1</w:t>
            </w:r>
          </w:p>
        </w:tc>
        <w:tc>
          <w:tcPr>
            <w:tcW w:w="1440" w:type="dxa"/>
          </w:tcPr>
          <w:p w14:paraId="19E599A2" w14:textId="77777777" w:rsidR="006F00DD" w:rsidRPr="001F7703" w:rsidRDefault="006F00DD">
            <w:pPr>
              <w:spacing w:before="0" w:after="0"/>
            </w:pPr>
            <w:r>
              <w:t>16</w:t>
            </w:r>
          </w:p>
        </w:tc>
        <w:tc>
          <w:tcPr>
            <w:tcW w:w="7267" w:type="dxa"/>
          </w:tcPr>
          <w:p w14:paraId="18438F08" w14:textId="77777777" w:rsidR="006F00DD" w:rsidRPr="001F7703" w:rsidRDefault="006F00DD">
            <w:pPr>
              <w:spacing w:before="0" w:after="0"/>
            </w:pP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=0,1,2,3</m:t>
              </m:r>
            </m:oMath>
          </w:p>
        </w:tc>
      </w:tr>
      <w:tr w:rsidR="006F00DD" w14:paraId="7CEEB408" w14:textId="77777777">
        <w:tc>
          <w:tcPr>
            <w:tcW w:w="1255" w:type="dxa"/>
          </w:tcPr>
          <w:p w14:paraId="1E437244" w14:textId="77777777" w:rsidR="006F00DD" w:rsidRPr="001F7703" w:rsidRDefault="006F00DD">
            <w:pPr>
              <w:spacing w:before="0" w:after="0"/>
            </w:pPr>
            <w:r w:rsidRPr="001F7703">
              <w:t>Rank 2</w:t>
            </w:r>
          </w:p>
        </w:tc>
        <w:tc>
          <w:tcPr>
            <w:tcW w:w="1440" w:type="dxa"/>
          </w:tcPr>
          <w:p w14:paraId="1C836782" w14:textId="77777777" w:rsidR="006F00DD" w:rsidRPr="001F7703" w:rsidRDefault="006F00DD">
            <w:pPr>
              <w:spacing w:before="0" w:after="0"/>
            </w:pPr>
            <w:r>
              <w:t>32</w:t>
            </w:r>
          </w:p>
        </w:tc>
        <w:tc>
          <w:tcPr>
            <w:tcW w:w="7267" w:type="dxa"/>
          </w:tcPr>
          <w:p w14:paraId="7826A0AB" w14:textId="77777777" w:rsidR="006F00DD" w:rsidRPr="001143BF" w:rsidRDefault="006F00DD">
            <w:pPr>
              <w:spacing w:before="0" w:after="0"/>
              <w:rPr>
                <w:rFonts w:ascii="Cambria Math" w:hAnsi="Cambria Math"/>
                <w:i/>
                <w:lang w:eastAsia="zh-CN"/>
              </w:rPr>
            </w:pP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=0,1,2,3</m:t>
              </m:r>
            </m:oMath>
          </w:p>
        </w:tc>
      </w:tr>
      <w:tr w:rsidR="006F00DD" w14:paraId="5D0C58E8" w14:textId="77777777">
        <w:tc>
          <w:tcPr>
            <w:tcW w:w="1255" w:type="dxa"/>
          </w:tcPr>
          <w:p w14:paraId="6C7D971B" w14:textId="77777777" w:rsidR="006F00DD" w:rsidRPr="001F7703" w:rsidRDefault="006F00DD">
            <w:pPr>
              <w:spacing w:before="0" w:after="0"/>
            </w:pPr>
            <w:r w:rsidRPr="001F7703">
              <w:t>Rank 3</w:t>
            </w:r>
          </w:p>
        </w:tc>
        <w:tc>
          <w:tcPr>
            <w:tcW w:w="1440" w:type="dxa"/>
          </w:tcPr>
          <w:p w14:paraId="291ADEEC" w14:textId="77777777" w:rsidR="006F00DD" w:rsidRPr="001F7703" w:rsidRDefault="006F00DD">
            <w:pPr>
              <w:spacing w:before="0" w:after="0"/>
            </w:pPr>
            <w:r>
              <w:t>24</w:t>
            </w:r>
          </w:p>
        </w:tc>
        <w:tc>
          <w:tcPr>
            <w:tcW w:w="7267" w:type="dxa"/>
          </w:tcPr>
          <w:p w14:paraId="06E6BDCF" w14:textId="77777777" w:rsidR="006F00DD" w:rsidRPr="001F7703" w:rsidRDefault="006F00DD">
            <w:pPr>
              <w:spacing w:before="0" w:after="0"/>
            </w:pP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m:t>
              </m:r>
            </m:oMath>
            <w:r>
              <w:t>,1,2</w:t>
            </w:r>
          </w:p>
        </w:tc>
      </w:tr>
      <w:tr w:rsidR="006F00DD" w14:paraId="4F5A39C3" w14:textId="77777777">
        <w:tc>
          <w:tcPr>
            <w:tcW w:w="1255" w:type="dxa"/>
          </w:tcPr>
          <w:p w14:paraId="3DBBAAA7" w14:textId="77777777" w:rsidR="006F00DD" w:rsidRPr="001F7703" w:rsidRDefault="006F00DD">
            <w:pPr>
              <w:spacing w:before="0" w:after="0"/>
            </w:pPr>
            <w:r w:rsidRPr="001F7703">
              <w:t>Rank 4</w:t>
            </w:r>
          </w:p>
        </w:tc>
        <w:tc>
          <w:tcPr>
            <w:tcW w:w="1440" w:type="dxa"/>
          </w:tcPr>
          <w:p w14:paraId="638E917F" w14:textId="77777777" w:rsidR="006F00DD" w:rsidRPr="001F7703" w:rsidRDefault="006F00DD">
            <w:pPr>
              <w:spacing w:before="0" w:after="0"/>
            </w:pPr>
            <w:r>
              <w:t>24</w:t>
            </w:r>
          </w:p>
        </w:tc>
        <w:tc>
          <w:tcPr>
            <w:tcW w:w="7267" w:type="dxa"/>
          </w:tcPr>
          <w:p w14:paraId="6F70A441" w14:textId="77777777" w:rsidR="006F00DD" w:rsidRPr="001143BF" w:rsidRDefault="006F00DD">
            <w:pPr>
              <w:spacing w:before="0" w:after="0"/>
              <w:rPr>
                <w:rFonts w:ascii="Cambria Math" w:hAnsi="Cambria Math"/>
                <w:i/>
              </w:rPr>
            </w:pP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r>
      <w:tr w:rsidR="006F00DD" w14:paraId="3186C449" w14:textId="77777777">
        <w:tc>
          <w:tcPr>
            <w:tcW w:w="1255" w:type="dxa"/>
          </w:tcPr>
          <w:p w14:paraId="5366DA43" w14:textId="77777777" w:rsidR="006F00DD" w:rsidRPr="001F7703" w:rsidRDefault="006F00DD">
            <w:pPr>
              <w:spacing w:before="0" w:after="0"/>
            </w:pPr>
            <w:r w:rsidRPr="001F7703">
              <w:t>Rank 5</w:t>
            </w:r>
          </w:p>
        </w:tc>
        <w:tc>
          <w:tcPr>
            <w:tcW w:w="1440" w:type="dxa"/>
          </w:tcPr>
          <w:p w14:paraId="2BD00FD0" w14:textId="77777777" w:rsidR="006F00DD" w:rsidRPr="001F7703" w:rsidRDefault="006F00DD">
            <w:pPr>
              <w:spacing w:before="0" w:after="0"/>
            </w:pPr>
            <w:r>
              <w:t>8</w:t>
            </w:r>
          </w:p>
        </w:tc>
        <w:tc>
          <w:tcPr>
            <w:tcW w:w="7267" w:type="dxa"/>
          </w:tcPr>
          <w:p w14:paraId="67FB5F60" w14:textId="77777777" w:rsidR="006F00DD" w:rsidRPr="001F7703" w:rsidRDefault="006F00DD">
            <w:pPr>
              <w:spacing w:before="0" w:after="0"/>
            </w:pP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552CC59C" w14:textId="77777777">
        <w:tc>
          <w:tcPr>
            <w:tcW w:w="1255" w:type="dxa"/>
          </w:tcPr>
          <w:p w14:paraId="1A24F944" w14:textId="77777777" w:rsidR="006F00DD" w:rsidRPr="001F7703" w:rsidRDefault="006F00DD">
            <w:pPr>
              <w:spacing w:before="0" w:after="0"/>
            </w:pPr>
            <w:r w:rsidRPr="001F7703">
              <w:t>Rank 6</w:t>
            </w:r>
          </w:p>
        </w:tc>
        <w:tc>
          <w:tcPr>
            <w:tcW w:w="1440" w:type="dxa"/>
          </w:tcPr>
          <w:p w14:paraId="177B69E4" w14:textId="77777777" w:rsidR="006F00DD" w:rsidRPr="001F7703" w:rsidRDefault="006F00DD">
            <w:pPr>
              <w:spacing w:before="0" w:after="0"/>
            </w:pPr>
            <w:r>
              <w:t>8</w:t>
            </w:r>
          </w:p>
        </w:tc>
        <w:tc>
          <w:tcPr>
            <w:tcW w:w="7267" w:type="dxa"/>
          </w:tcPr>
          <w:p w14:paraId="749A0E8A" w14:textId="77777777" w:rsidR="006F00DD" w:rsidRPr="001F7703" w:rsidRDefault="006F00DD">
            <w:pPr>
              <w:spacing w:before="0" w:after="0"/>
            </w:pP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634D802E" w14:textId="77777777">
        <w:tc>
          <w:tcPr>
            <w:tcW w:w="1255" w:type="dxa"/>
          </w:tcPr>
          <w:p w14:paraId="31A5C6B7" w14:textId="77777777" w:rsidR="006F00DD" w:rsidRPr="001F7703" w:rsidRDefault="006F00DD">
            <w:pPr>
              <w:spacing w:before="0" w:after="0"/>
            </w:pPr>
            <w:r w:rsidRPr="001F7703">
              <w:t>Rank 7</w:t>
            </w:r>
          </w:p>
        </w:tc>
        <w:tc>
          <w:tcPr>
            <w:tcW w:w="1440" w:type="dxa"/>
          </w:tcPr>
          <w:p w14:paraId="3FC53A8A" w14:textId="77777777" w:rsidR="006F00DD" w:rsidRPr="001F7703" w:rsidRDefault="006F00DD">
            <w:pPr>
              <w:spacing w:before="0" w:after="0"/>
            </w:pPr>
            <w:r>
              <w:t>4</w:t>
            </w:r>
          </w:p>
        </w:tc>
        <w:tc>
          <w:tcPr>
            <w:tcW w:w="7267" w:type="dxa"/>
          </w:tcPr>
          <w:p w14:paraId="0C6394BB" w14:textId="77777777" w:rsidR="006F00DD" w:rsidRPr="001F7703" w:rsidRDefault="006F00DD">
            <w:pPr>
              <w:spacing w:before="0" w:after="0"/>
            </w:pP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0EEC1114" w14:textId="77777777">
        <w:tc>
          <w:tcPr>
            <w:tcW w:w="1255" w:type="dxa"/>
          </w:tcPr>
          <w:p w14:paraId="2F3B5208" w14:textId="77777777" w:rsidR="006F00DD" w:rsidRPr="001F7703" w:rsidRDefault="006F00DD">
            <w:pPr>
              <w:spacing w:before="0" w:after="0"/>
            </w:pPr>
            <w:r w:rsidRPr="001F7703">
              <w:t>Rank 8</w:t>
            </w:r>
          </w:p>
        </w:tc>
        <w:tc>
          <w:tcPr>
            <w:tcW w:w="1440" w:type="dxa"/>
          </w:tcPr>
          <w:p w14:paraId="11C6D746" w14:textId="77777777" w:rsidR="006F00DD" w:rsidRPr="001F7703" w:rsidRDefault="006F00DD">
            <w:pPr>
              <w:spacing w:before="0" w:after="0"/>
            </w:pPr>
            <w:r>
              <w:t>4</w:t>
            </w:r>
          </w:p>
        </w:tc>
        <w:tc>
          <w:tcPr>
            <w:tcW w:w="7267" w:type="dxa"/>
          </w:tcPr>
          <w:p w14:paraId="143D4E28" w14:textId="77777777" w:rsidR="006F00DD" w:rsidRPr="001F7703" w:rsidRDefault="006F00DD">
            <w:pPr>
              <w:spacing w:before="0" w:after="0"/>
            </w:pP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1985720F" w14:textId="77777777">
        <w:trPr>
          <w:trHeight w:val="50"/>
        </w:trPr>
        <w:tc>
          <w:tcPr>
            <w:tcW w:w="1255" w:type="dxa"/>
          </w:tcPr>
          <w:p w14:paraId="1157D6C1" w14:textId="77777777" w:rsidR="006F00DD" w:rsidRPr="001F7703" w:rsidRDefault="006F00DD">
            <w:pPr>
              <w:spacing w:before="0" w:after="0"/>
            </w:pPr>
            <w:r w:rsidRPr="001F7703">
              <w:t>Sum</w:t>
            </w:r>
          </w:p>
        </w:tc>
        <w:tc>
          <w:tcPr>
            <w:tcW w:w="1440" w:type="dxa"/>
          </w:tcPr>
          <w:p w14:paraId="71D65D36" w14:textId="77777777" w:rsidR="006F00DD" w:rsidRPr="001F7703" w:rsidRDefault="006F00DD">
            <w:pPr>
              <w:spacing w:before="0" w:after="0"/>
            </w:pPr>
            <w:r>
              <w:t>120</w:t>
            </w:r>
          </w:p>
        </w:tc>
        <w:tc>
          <w:tcPr>
            <w:tcW w:w="7267" w:type="dxa"/>
          </w:tcPr>
          <w:p w14:paraId="47C2DC2C" w14:textId="77777777" w:rsidR="006F00DD" w:rsidRPr="001F7703" w:rsidRDefault="006F00DD">
            <w:pPr>
              <w:spacing w:before="0" w:after="0"/>
            </w:pPr>
          </w:p>
        </w:tc>
      </w:tr>
    </w:tbl>
    <w:p w14:paraId="05E906AA" w14:textId="2D29145C" w:rsidR="00533463" w:rsidRDefault="00533463" w:rsidP="00533463">
      <w:pPr>
        <w:rPr>
          <w:highlight w:val="yellow"/>
          <w:u w:val="single"/>
        </w:rPr>
      </w:pPr>
    </w:p>
    <w:p w14:paraId="60CBABCA" w14:textId="2F0AC376" w:rsidR="007033F2" w:rsidRPr="00A03CCB" w:rsidRDefault="007033F2" w:rsidP="00533463">
      <w:r w:rsidRPr="00A03CCB">
        <w:t>Obviously, the above constructed codebook only has size 120</w:t>
      </w:r>
      <w:r w:rsidR="00462EE9" w:rsidRPr="00A03CCB">
        <w:t>. It can be supplemented with 8 nonDFT precoders</w:t>
      </w:r>
      <w:r w:rsidR="0044650B" w:rsidRPr="00A03CCB">
        <w:t xml:space="preserve">, otherwise the </w:t>
      </w:r>
      <w:r w:rsidR="00C413A9" w:rsidRPr="00A03CCB">
        <w:t>8</w:t>
      </w:r>
      <w:r w:rsidR="00386536" w:rsidRPr="00A03CCB">
        <w:t xml:space="preserve"> codepoints </w:t>
      </w:r>
      <w:r w:rsidR="00AC267B" w:rsidRPr="00A03CCB">
        <w:t xml:space="preserve">are wasted, </w:t>
      </w:r>
      <w:r w:rsidR="001C1020" w:rsidRPr="00A03CCB">
        <w:t xml:space="preserve">as there are </w:t>
      </w:r>
      <w:r w:rsidR="00C71FFF">
        <w:t xml:space="preserve">anyway </w:t>
      </w:r>
      <w:r w:rsidR="000A5B0A" w:rsidRPr="00A03CCB">
        <w:t xml:space="preserve">7 bits to signal </w:t>
      </w:r>
      <w:r w:rsidR="008E6154" w:rsidRPr="00A03CCB">
        <w:t xml:space="preserve">a codebook with size 120. </w:t>
      </w:r>
      <w:r w:rsidR="00931EEB" w:rsidRPr="00A03CCB">
        <w:t xml:space="preserve">Based on </w:t>
      </w:r>
      <w:r w:rsidR="009B0B26" w:rsidRPr="00A03CCB">
        <w:t xml:space="preserve">simulation results and observed rank distribution, it is found that </w:t>
      </w:r>
      <w:r w:rsidR="00E61200" w:rsidRPr="00A03CCB">
        <w:t xml:space="preserve">adding the 8 </w:t>
      </w:r>
      <w:r w:rsidR="00E939BB" w:rsidRPr="00A03CCB">
        <w:t>nonDFT precoders to rank 2</w:t>
      </w:r>
      <w:r w:rsidR="00D54C8E" w:rsidRPr="00A03CCB">
        <w:t xml:space="preserve">, as shown in the following </w:t>
      </w:r>
      <w:r w:rsidR="00705010">
        <w:fldChar w:fldCharType="begin"/>
      </w:r>
      <w:r w:rsidR="00705010">
        <w:instrText xml:space="preserve"> REF _Ref127218744 \h </w:instrText>
      </w:r>
      <w:r w:rsidR="00705010">
        <w:fldChar w:fldCharType="separate"/>
      </w:r>
      <w:r w:rsidR="00D17A38" w:rsidRPr="009A278F">
        <w:t xml:space="preserve">Table </w:t>
      </w:r>
      <w:r w:rsidR="00D17A38">
        <w:rPr>
          <w:noProof/>
        </w:rPr>
        <w:t>3</w:t>
      </w:r>
      <w:r w:rsidR="00705010">
        <w:fldChar w:fldCharType="end"/>
      </w:r>
      <w:r w:rsidR="00D54C8E" w:rsidRPr="00A03CCB">
        <w:t>,</w:t>
      </w:r>
      <w:r w:rsidR="00E939BB" w:rsidRPr="00A03CCB">
        <w:t xml:space="preserve"> can optimize the codebook performance</w:t>
      </w:r>
      <w:r w:rsidR="00D54C8E" w:rsidRPr="00A03CCB">
        <w:t xml:space="preserve">. </w:t>
      </w:r>
      <w:r w:rsidR="00E30130" w:rsidRPr="00A03CCB">
        <w:t xml:space="preserve"> </w:t>
      </w:r>
      <w:r w:rsidR="00462EE9" w:rsidRPr="00A03CCB">
        <w:t xml:space="preserve"> </w:t>
      </w:r>
    </w:p>
    <w:p w14:paraId="1096CB5D" w14:textId="55BD8471" w:rsidR="00406CC6" w:rsidRPr="00E5740E" w:rsidRDefault="00F80D67" w:rsidP="00533463">
      <w:pPr>
        <w:rPr>
          <w:color w:val="000000" w:themeColor="text1"/>
        </w:rPr>
      </w:pPr>
      <w:r w:rsidRPr="00E5740E">
        <w:rPr>
          <w:color w:val="000000" w:themeColor="text1"/>
        </w:rPr>
        <w:t xml:space="preserve">The method for selecting  </w:t>
      </w:r>
      <m:oMath>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-M</m:t>
        </m:r>
      </m:oMath>
      <w:r w:rsidRPr="00E5740E">
        <w:rPr>
          <w:color w:val="000000" w:themeColor="text1"/>
        </w:rPr>
        <w:t xml:space="preserve"> nonDFT precoders generated via Alt 2a</w:t>
      </w:r>
      <w:r w:rsidR="00CC11AC" w:rsidRPr="00E5740E">
        <w:rPr>
          <w:color w:val="000000" w:themeColor="text1"/>
        </w:rPr>
        <w:t xml:space="preserve"> is illustrated as follows</w:t>
      </w:r>
      <w:r w:rsidRPr="00E5740E">
        <w:rPr>
          <w:color w:val="000000" w:themeColor="text1"/>
        </w:rPr>
        <w:t>.</w:t>
      </w:r>
      <w:r w:rsidR="00BC041F" w:rsidRPr="00E5740E">
        <w:rPr>
          <w:color w:val="000000" w:themeColor="text1"/>
        </w:rPr>
        <w:t xml:space="preserve"> </w:t>
      </w:r>
      <w:r w:rsidR="00047EAA">
        <w:rPr>
          <w:iCs/>
          <w:color w:val="000000" w:themeColor="text1"/>
        </w:rPr>
        <w:t xml:space="preserve">Suppose we need add </w:t>
      </w:r>
      <m:oMath>
        <m:r>
          <w:rPr>
            <w:rFonts w:ascii="Cambria Math" w:hAnsi="Cambria Math"/>
            <w:color w:val="000000" w:themeColor="text1"/>
          </w:rPr>
          <m:t>8</m:t>
        </m:r>
      </m:oMath>
      <w:r w:rsidR="00047EAA" w:rsidRPr="00E5740E">
        <w:rPr>
          <w:iCs/>
          <w:color w:val="000000" w:themeColor="text1"/>
        </w:rPr>
        <w:t xml:space="preserve"> </w:t>
      </w:r>
      <w:r w:rsidR="00047EAA" w:rsidRPr="00E5740E">
        <w:rPr>
          <w:color w:val="000000" w:themeColor="text1"/>
        </w:rPr>
        <w:t>nonDFT</w:t>
      </w:r>
      <w:r w:rsidR="00047EAA" w:rsidRPr="00E5740E">
        <w:rPr>
          <w:iCs/>
          <w:color w:val="000000" w:themeColor="text1"/>
        </w:rPr>
        <w:t xml:space="preserve"> precoders</w:t>
      </w:r>
      <w:r w:rsidR="00047EAA">
        <w:rPr>
          <w:iCs/>
          <w:color w:val="000000" w:themeColor="text1"/>
        </w:rPr>
        <w:t xml:space="preserve"> to rank</w:t>
      </w:r>
      <w:r w:rsidR="001818E8">
        <w:rPr>
          <w:iCs/>
          <w:color w:val="000000" w:themeColor="text1"/>
        </w:rPr>
        <w:t>-</w:t>
      </w:r>
      <w:r w:rsidR="00047EAA">
        <w:rPr>
          <w:iCs/>
          <w:color w:val="000000" w:themeColor="text1"/>
        </w:rPr>
        <w:t>2</w:t>
      </w:r>
      <w:r w:rsidR="000838EB">
        <w:rPr>
          <w:iCs/>
          <w:color w:val="000000" w:themeColor="text1"/>
        </w:rPr>
        <w:t xml:space="preserve"> to supplement the 32 </w:t>
      </w:r>
      <w:r w:rsidR="001A41A1">
        <w:rPr>
          <w:iCs/>
          <w:color w:val="000000" w:themeColor="text1"/>
        </w:rPr>
        <w:t xml:space="preserve">DFT </w:t>
      </w:r>
      <w:r w:rsidR="001818E8">
        <w:rPr>
          <w:iCs/>
          <w:color w:val="000000" w:themeColor="text1"/>
        </w:rPr>
        <w:t xml:space="preserve">rank-2 </w:t>
      </w:r>
      <w:r w:rsidR="001A41A1">
        <w:rPr>
          <w:iCs/>
          <w:color w:val="000000" w:themeColor="text1"/>
        </w:rPr>
        <w:t>precoders</w:t>
      </w:r>
      <w:r w:rsidR="00714601">
        <w:rPr>
          <w:iCs/>
          <w:color w:val="000000" w:themeColor="text1"/>
        </w:rPr>
        <w:t xml:space="preserve">. </w:t>
      </w:r>
      <w:r w:rsidR="00CC25C8">
        <w:rPr>
          <w:iCs/>
          <w:color w:val="000000" w:themeColor="text1"/>
        </w:rPr>
        <w:t xml:space="preserve">Now, </w:t>
      </w:r>
      <w:r w:rsidR="00821A7A">
        <w:rPr>
          <w:iCs/>
          <w:color w:val="000000" w:themeColor="text1"/>
        </w:rPr>
        <w:t xml:space="preserve">to optimize </w:t>
      </w:r>
      <w:r w:rsidR="00C9295B">
        <w:rPr>
          <w:iCs/>
          <w:color w:val="000000" w:themeColor="text1"/>
        </w:rPr>
        <w:t xml:space="preserve">the performance of the hybrid codebook, </w:t>
      </w:r>
      <w:r w:rsidR="00CC25C8">
        <w:rPr>
          <w:iCs/>
          <w:color w:val="000000" w:themeColor="text1"/>
        </w:rPr>
        <w:t>t</w:t>
      </w:r>
      <w:r w:rsidR="00A53DD3">
        <w:rPr>
          <w:iCs/>
          <w:color w:val="000000" w:themeColor="text1"/>
        </w:rPr>
        <w:t xml:space="preserve">he goal is to select </w:t>
      </w:r>
      <w:r w:rsidR="00096CCF">
        <w:rPr>
          <w:iCs/>
          <w:color w:val="000000" w:themeColor="text1"/>
        </w:rPr>
        <w:t xml:space="preserve">the best </w:t>
      </w:r>
      <w:r w:rsidR="00F44FE3">
        <w:rPr>
          <w:color w:val="000000" w:themeColor="text1"/>
        </w:rPr>
        <w:t>8</w:t>
      </w:r>
      <w:r w:rsidR="006030EA" w:rsidRPr="00E5740E">
        <w:rPr>
          <w:color w:val="000000" w:themeColor="text1"/>
        </w:rPr>
        <w:t xml:space="preserve"> precoders</w:t>
      </w:r>
      <w:r w:rsidR="006030EA" w:rsidRPr="00E5740E">
        <w:rPr>
          <w:b/>
          <w:bCs/>
          <w:color w:val="000000" w:themeColor="text1"/>
        </w:rPr>
        <w:t xml:space="preserve"> </w:t>
      </w:r>
      <w:r w:rsidR="006030EA" w:rsidRPr="00E5740E">
        <w:rPr>
          <w:color w:val="000000" w:themeColor="text1"/>
        </w:rPr>
        <w:t xml:space="preserve">from a </w:t>
      </w:r>
      <w:r w:rsidR="00F44FE3">
        <w:rPr>
          <w:color w:val="000000" w:themeColor="text1"/>
        </w:rPr>
        <w:t>rank</w:t>
      </w:r>
      <w:r w:rsidR="00096CCF">
        <w:rPr>
          <w:color w:val="000000" w:themeColor="text1"/>
        </w:rPr>
        <w:t>-</w:t>
      </w:r>
      <w:r w:rsidR="00F44FE3">
        <w:rPr>
          <w:color w:val="000000" w:themeColor="text1"/>
        </w:rPr>
        <w:t xml:space="preserve">2 precoder </w:t>
      </w:r>
      <w:r w:rsidR="006030EA" w:rsidRPr="00E5740E">
        <w:rPr>
          <w:color w:val="000000" w:themeColor="text1"/>
        </w:rPr>
        <w:t xml:space="preserve">set generated via </w:t>
      </w:r>
      <w:r w:rsidR="006030EA" w:rsidRPr="00E5740E">
        <w:rPr>
          <w:iCs/>
          <w:color w:val="000000" w:themeColor="text1"/>
        </w:rPr>
        <w:t>Alt 2a</w:t>
      </w:r>
      <w:r w:rsidR="00F44FE3">
        <w:rPr>
          <w:iCs/>
          <w:color w:val="000000" w:themeColor="text1"/>
        </w:rPr>
        <w:t>,</w:t>
      </w:r>
      <w:r w:rsidR="003D60E0" w:rsidRPr="00E5740E">
        <w:rPr>
          <w:iCs/>
          <w:color w:val="000000" w:themeColor="text1"/>
        </w:rPr>
        <w:t xml:space="preserve"> </w:t>
      </w:r>
      <w:r w:rsidR="00211CD1">
        <w:rPr>
          <w:iCs/>
          <w:color w:val="000000" w:themeColor="text1"/>
        </w:rPr>
        <w:t xml:space="preserve">with a </w:t>
      </w:r>
      <w:r w:rsidR="00D12305">
        <w:rPr>
          <w:iCs/>
          <w:color w:val="000000" w:themeColor="text1"/>
        </w:rPr>
        <w:t>criterion</w:t>
      </w:r>
      <w:r w:rsidR="00211CD1">
        <w:rPr>
          <w:iCs/>
          <w:color w:val="000000" w:themeColor="text1"/>
        </w:rPr>
        <w:t xml:space="preserve"> that</w:t>
      </w:r>
      <w:r w:rsidR="00E816B5" w:rsidRPr="00E5740E">
        <w:rPr>
          <w:iCs/>
          <w:color w:val="000000" w:themeColor="text1"/>
        </w:rPr>
        <w:t xml:space="preserve"> the selected nonDFT precoders </w:t>
      </w:r>
      <w:r w:rsidR="005D0E66">
        <w:rPr>
          <w:iCs/>
          <w:color w:val="000000" w:themeColor="text1"/>
        </w:rPr>
        <w:t>should</w:t>
      </w:r>
      <w:r w:rsidR="00E816B5" w:rsidRPr="00E5740E">
        <w:rPr>
          <w:iCs/>
          <w:color w:val="000000" w:themeColor="text1"/>
        </w:rPr>
        <w:t xml:space="preserve"> </w:t>
      </w:r>
      <w:r w:rsidR="006966CA">
        <w:rPr>
          <w:iCs/>
          <w:color w:val="000000" w:themeColor="text1"/>
        </w:rPr>
        <w:t xml:space="preserve">cover the space that cannot be </w:t>
      </w:r>
      <w:r w:rsidR="00940015">
        <w:rPr>
          <w:iCs/>
          <w:color w:val="000000" w:themeColor="text1"/>
        </w:rPr>
        <w:t>covered</w:t>
      </w:r>
      <w:r w:rsidR="006966CA">
        <w:rPr>
          <w:iCs/>
          <w:color w:val="000000" w:themeColor="text1"/>
        </w:rPr>
        <w:t xml:space="preserve"> by the DFT precoders</w:t>
      </w:r>
      <w:r w:rsidR="00351887" w:rsidRPr="00E5740E">
        <w:rPr>
          <w:iCs/>
          <w:color w:val="000000" w:themeColor="text1"/>
        </w:rPr>
        <w:t xml:space="preserve">. </w:t>
      </w:r>
      <w:r w:rsidR="00B009E9" w:rsidRPr="00E5740E">
        <w:rPr>
          <w:iCs/>
          <w:color w:val="000000" w:themeColor="text1"/>
        </w:rPr>
        <w:t>Since</w:t>
      </w:r>
      <w:r w:rsidR="00B009E9">
        <w:rPr>
          <w:color w:val="000000" w:themeColor="text1"/>
        </w:rPr>
        <w:t xml:space="preserve"> </w:t>
      </w:r>
      <w:r w:rsidR="00B009E9" w:rsidRPr="00E5740E">
        <w:rPr>
          <w:color w:val="000000" w:themeColor="text1"/>
        </w:rPr>
        <w:t>the size of CB</w:t>
      </w:r>
      <w:r w:rsidR="007F71AB" w:rsidRPr="00E5740E">
        <w:rPr>
          <w:color w:val="000000" w:themeColor="text1"/>
        </w:rPr>
        <w:t xml:space="preserve"> set </w:t>
      </w:r>
      <w:r w:rsidR="007F71AB" w:rsidRPr="00E5740E">
        <w:rPr>
          <w:color w:val="000000" w:themeColor="text1"/>
        </w:rPr>
        <w:lastRenderedPageBreak/>
        <w:t>via</w:t>
      </w:r>
      <w:r w:rsidR="00B009E9" w:rsidRPr="00E5740E">
        <w:rPr>
          <w:color w:val="000000" w:themeColor="text1"/>
        </w:rPr>
        <w:t xml:space="preserve"> Alt2a is large, it is </w:t>
      </w:r>
      <w:r w:rsidR="007F71AB" w:rsidRPr="00E5740E">
        <w:rPr>
          <w:color w:val="000000" w:themeColor="text1"/>
        </w:rPr>
        <w:t xml:space="preserve">difficult </w:t>
      </w:r>
      <w:r w:rsidR="00B009E9" w:rsidRPr="00E5740E">
        <w:rPr>
          <w:color w:val="000000" w:themeColor="text1"/>
        </w:rPr>
        <w:t xml:space="preserve">to </w:t>
      </w:r>
      <w:r w:rsidR="000F4768">
        <w:rPr>
          <w:iCs/>
          <w:color w:val="000000" w:themeColor="text1"/>
        </w:rPr>
        <w:t>jointly select 8 precoders in on</w:t>
      </w:r>
      <w:r w:rsidR="0025741B">
        <w:rPr>
          <w:iCs/>
          <w:color w:val="000000" w:themeColor="text1"/>
        </w:rPr>
        <w:t>e</w:t>
      </w:r>
      <w:r w:rsidR="000F4768">
        <w:rPr>
          <w:iCs/>
          <w:color w:val="000000" w:themeColor="text1"/>
        </w:rPr>
        <w:t xml:space="preserve"> shot</w:t>
      </w:r>
      <w:r w:rsidR="0031259A" w:rsidRPr="00E5740E">
        <w:rPr>
          <w:color w:val="000000" w:themeColor="text1"/>
        </w:rPr>
        <w:t xml:space="preserve">. </w:t>
      </w:r>
      <w:r w:rsidR="007B4646" w:rsidRPr="00E5740E">
        <w:rPr>
          <w:color w:val="000000" w:themeColor="text1"/>
        </w:rPr>
        <w:t>Alternatively</w:t>
      </w:r>
      <w:r w:rsidR="00777EF0" w:rsidRPr="00E5740E">
        <w:rPr>
          <w:color w:val="000000" w:themeColor="text1"/>
        </w:rPr>
        <w:t>, a suboptimal method is utilized to choos</w:t>
      </w:r>
      <w:r w:rsidR="00716F9A" w:rsidRPr="00E5740E">
        <w:rPr>
          <w:color w:val="000000" w:themeColor="text1"/>
        </w:rPr>
        <w:t>e</w:t>
      </w:r>
      <w:r w:rsidR="00777EF0" w:rsidRPr="00E5740E">
        <w:rPr>
          <w:color w:val="000000" w:themeColor="text1"/>
        </w:rPr>
        <w:t xml:space="preserve"> the</w:t>
      </w:r>
      <w:r w:rsidR="00777EF0">
        <w:rPr>
          <w:color w:val="000000" w:themeColor="text1"/>
        </w:rPr>
        <w:t xml:space="preserve"> </w:t>
      </w:r>
      <w:r w:rsidR="000F4768">
        <w:rPr>
          <w:color w:val="000000" w:themeColor="text1"/>
        </w:rPr>
        <w:t>8</w:t>
      </w:r>
      <w:r w:rsidR="00777EF0" w:rsidRPr="00E5740E">
        <w:rPr>
          <w:color w:val="000000" w:themeColor="text1"/>
        </w:rPr>
        <w:t xml:space="preserve"> nonDFT precoder. </w:t>
      </w:r>
      <w:r w:rsidR="008A398F" w:rsidRPr="00E5740E">
        <w:rPr>
          <w:color w:val="000000" w:themeColor="text1"/>
        </w:rPr>
        <w:t xml:space="preserve">Based on the existing </w:t>
      </w:r>
      <w:r w:rsidR="0022455C">
        <w:rPr>
          <w:color w:val="000000" w:themeColor="text1"/>
        </w:rPr>
        <w:t xml:space="preserve">32 </w:t>
      </w:r>
      <w:r w:rsidR="003E187E">
        <w:rPr>
          <w:color w:val="000000" w:themeColor="text1"/>
        </w:rPr>
        <w:t xml:space="preserve">rank-2 </w:t>
      </w:r>
      <w:r w:rsidR="008A398F" w:rsidRPr="00E5740E">
        <w:rPr>
          <w:color w:val="000000" w:themeColor="text1"/>
        </w:rPr>
        <w:t>DFT precoder</w:t>
      </w:r>
      <w:r w:rsidR="003E187E">
        <w:rPr>
          <w:color w:val="000000" w:themeColor="text1"/>
        </w:rPr>
        <w:t>s</w:t>
      </w:r>
      <w:r w:rsidR="008A398F" w:rsidRPr="00E5740E">
        <w:rPr>
          <w:color w:val="000000" w:themeColor="text1"/>
        </w:rPr>
        <w:t xml:space="preserve">, </w:t>
      </w:r>
      <w:r w:rsidR="005C4CFF" w:rsidRPr="00E5740E">
        <w:rPr>
          <w:color w:val="000000" w:themeColor="text1"/>
        </w:rPr>
        <w:t xml:space="preserve">we first select </w:t>
      </w:r>
      <w:r w:rsidR="00085CBF" w:rsidRPr="00E5740E">
        <w:rPr>
          <w:color w:val="000000" w:themeColor="text1"/>
        </w:rPr>
        <w:t xml:space="preserve">one </w:t>
      </w:r>
      <w:r w:rsidR="003619ED">
        <w:rPr>
          <w:color w:val="000000" w:themeColor="text1"/>
        </w:rPr>
        <w:t xml:space="preserve">rank-2 </w:t>
      </w:r>
      <w:r w:rsidR="00085CBF" w:rsidRPr="00E5740E">
        <w:rPr>
          <w:color w:val="000000" w:themeColor="text1"/>
        </w:rPr>
        <w:t>nonDFT precoder</w:t>
      </w:r>
      <w:r w:rsidR="00390AE9" w:rsidRPr="00E5740E">
        <w:rPr>
          <w:color w:val="000000" w:themeColor="text1"/>
        </w:rPr>
        <w:t xml:space="preserve"> from the Alt2</w:t>
      </w:r>
      <w:r w:rsidR="003619ED">
        <w:rPr>
          <w:color w:val="000000" w:themeColor="text1"/>
        </w:rPr>
        <w:t>a</w:t>
      </w:r>
      <w:r w:rsidR="00390AE9" w:rsidRPr="00E5740E">
        <w:rPr>
          <w:color w:val="000000" w:themeColor="text1"/>
        </w:rPr>
        <w:t xml:space="preserve"> CB set</w:t>
      </w:r>
      <w:r w:rsidR="005C4CFF" w:rsidRPr="00E5740E">
        <w:rPr>
          <w:color w:val="000000" w:themeColor="text1"/>
        </w:rPr>
        <w:t xml:space="preserve"> and add</w:t>
      </w:r>
      <w:r w:rsidR="000C5CD1" w:rsidRPr="00E5740E">
        <w:rPr>
          <w:color w:val="000000" w:themeColor="text1"/>
        </w:rPr>
        <w:t xml:space="preserve"> </w:t>
      </w:r>
      <w:r w:rsidR="005C4CFF" w:rsidRPr="00E5740E">
        <w:rPr>
          <w:color w:val="000000" w:themeColor="text1"/>
        </w:rPr>
        <w:t xml:space="preserve">it into the </w:t>
      </w:r>
      <w:r w:rsidR="00716F9A" w:rsidRPr="00E5740E">
        <w:rPr>
          <w:color w:val="000000" w:themeColor="text1"/>
        </w:rPr>
        <w:t xml:space="preserve">DFT precoder </w:t>
      </w:r>
      <w:r w:rsidR="005C4CFF" w:rsidRPr="00E5740E">
        <w:rPr>
          <w:color w:val="000000" w:themeColor="text1"/>
        </w:rPr>
        <w:t xml:space="preserve">set. The rule for picking up the nonDFT precoder is </w:t>
      </w:r>
      <w:r w:rsidR="00A677B7" w:rsidRPr="00E5740E">
        <w:rPr>
          <w:color w:val="000000" w:themeColor="text1"/>
        </w:rPr>
        <w:t xml:space="preserve">targeting to maximize the minimal </w:t>
      </w:r>
      <w:r w:rsidR="000C5CD1" w:rsidRPr="00E5740E">
        <w:rPr>
          <w:color w:val="000000" w:themeColor="text1"/>
        </w:rPr>
        <w:t>c</w:t>
      </w:r>
      <w:r w:rsidR="00A677B7" w:rsidRPr="00E5740E">
        <w:rPr>
          <w:color w:val="000000" w:themeColor="text1"/>
        </w:rPr>
        <w:t>hordal distance</w:t>
      </w:r>
      <w:r w:rsidR="00085CBF" w:rsidRPr="00E5740E">
        <w:rPr>
          <w:color w:val="000000" w:themeColor="text1"/>
        </w:rPr>
        <w:t xml:space="preserve"> </w:t>
      </w:r>
      <w:r w:rsidR="000C5CD1" w:rsidRPr="00E5740E">
        <w:rPr>
          <w:color w:val="000000" w:themeColor="text1"/>
        </w:rPr>
        <w:t>between the new added precoder and all of the existing precoders in the set.</w:t>
      </w:r>
      <w:r w:rsidR="007B4646" w:rsidRPr="00E5740E">
        <w:rPr>
          <w:color w:val="000000" w:themeColor="text1"/>
        </w:rPr>
        <w:t xml:space="preserve"> </w:t>
      </w:r>
      <w:r w:rsidR="00276091">
        <w:rPr>
          <w:color w:val="000000" w:themeColor="text1"/>
        </w:rPr>
        <w:t>We</w:t>
      </w:r>
      <w:r w:rsidR="00390AE9" w:rsidRPr="00E5740E">
        <w:rPr>
          <w:color w:val="000000" w:themeColor="text1"/>
        </w:rPr>
        <w:t xml:space="preserve"> repeat </w:t>
      </w:r>
      <w:r w:rsidR="004579A3" w:rsidRPr="00E5740E">
        <w:rPr>
          <w:color w:val="000000" w:themeColor="text1"/>
        </w:rPr>
        <w:t xml:space="preserve">the above procedure and add nonDFT precoders one by one until </w:t>
      </w:r>
      <w:r w:rsidR="009F41E4">
        <w:rPr>
          <w:color w:val="000000" w:themeColor="text1"/>
        </w:rPr>
        <w:t>all the 8</w:t>
      </w:r>
      <w:r w:rsidR="004579A3" w:rsidRPr="00E5740E">
        <w:rPr>
          <w:color w:val="000000" w:themeColor="text1"/>
        </w:rPr>
        <w:t xml:space="preserve"> </w:t>
      </w:r>
      <w:r w:rsidR="009F41E4">
        <w:rPr>
          <w:color w:val="000000" w:themeColor="text1"/>
        </w:rPr>
        <w:t>rank-2</w:t>
      </w:r>
      <w:r w:rsidR="00302DB8">
        <w:rPr>
          <w:color w:val="000000" w:themeColor="text1"/>
        </w:rPr>
        <w:t xml:space="preserve"> </w:t>
      </w:r>
      <w:r w:rsidR="00302DB8" w:rsidRPr="00E5740E">
        <w:rPr>
          <w:color w:val="000000" w:themeColor="text1"/>
        </w:rPr>
        <w:t xml:space="preserve">nonDFT precoders </w:t>
      </w:r>
      <w:r w:rsidR="009F41E4">
        <w:rPr>
          <w:color w:val="000000" w:themeColor="text1"/>
        </w:rPr>
        <w:t>are added into the hybrid code</w:t>
      </w:r>
      <w:r w:rsidR="00EC7317">
        <w:rPr>
          <w:color w:val="000000" w:themeColor="text1"/>
        </w:rPr>
        <w:t>book</w:t>
      </w:r>
      <w:r w:rsidR="00FB3353" w:rsidRPr="00E5740E">
        <w:rPr>
          <w:color w:val="000000" w:themeColor="text1"/>
        </w:rPr>
        <w:t>.</w:t>
      </w:r>
      <w:r w:rsidR="006030EA" w:rsidRPr="00E5740E">
        <w:rPr>
          <w:color w:val="000000" w:themeColor="text1"/>
        </w:rPr>
        <w:t xml:space="preserve"> </w:t>
      </w:r>
    </w:p>
    <w:p w14:paraId="4E22B833" w14:textId="70ECAA12" w:rsidR="006A6ECF" w:rsidRPr="00E5740E" w:rsidRDefault="00B40620" w:rsidP="00533463">
      <w:pPr>
        <w:rPr>
          <w:color w:val="000000" w:themeColor="text1"/>
        </w:rPr>
      </w:pPr>
      <w:r w:rsidRPr="00E5740E">
        <w:rPr>
          <w:color w:val="000000" w:themeColor="text1"/>
        </w:rPr>
        <w:t xml:space="preserve">Based on the above method, </w:t>
      </w:r>
      <w:r w:rsidRPr="00E5740E">
        <w:rPr>
          <w:iCs/>
          <w:color w:val="000000" w:themeColor="text1"/>
        </w:rPr>
        <w:t>we</w:t>
      </w:r>
      <w:r w:rsidR="00EF2E7C" w:rsidRPr="00E5740E">
        <w:rPr>
          <w:color w:val="000000" w:themeColor="text1"/>
        </w:rPr>
        <w:t xml:space="preserve"> </w:t>
      </w:r>
      <w:r w:rsidRPr="00E5740E">
        <w:rPr>
          <w:color w:val="000000" w:themeColor="text1"/>
        </w:rPr>
        <w:t>con</w:t>
      </w:r>
      <w:r w:rsidR="007B5693" w:rsidRPr="00E5740E">
        <w:rPr>
          <w:color w:val="000000" w:themeColor="text1"/>
        </w:rPr>
        <w:t xml:space="preserve">struct </w:t>
      </w:r>
      <w:r w:rsidRPr="00E5740E">
        <w:rPr>
          <w:color w:val="000000" w:themeColor="text1"/>
        </w:rPr>
        <w:t>the hybrid CB (120 DFT precoders + 8 nonDFT precoders)</w:t>
      </w:r>
      <w:r w:rsidR="007B5693" w:rsidRPr="00E5740E">
        <w:rPr>
          <w:color w:val="000000" w:themeColor="text1"/>
        </w:rPr>
        <w:t xml:space="preserve"> by adding the 8 nonDFT precoders</w:t>
      </w:r>
      <w:r w:rsidR="00EF2E7C" w:rsidRPr="00E5740E">
        <w:rPr>
          <w:color w:val="000000" w:themeColor="text1"/>
        </w:rPr>
        <w:t xml:space="preserve"> </w:t>
      </w:r>
      <w:r w:rsidR="00EF2E7C" w:rsidRPr="00E5740E">
        <w:rPr>
          <w:rFonts w:hint="eastAsia"/>
          <w:color w:val="000000" w:themeColor="text1"/>
          <w:lang w:eastAsia="zh-CN"/>
        </w:rPr>
        <w:t>t</w:t>
      </w:r>
      <w:r w:rsidR="00EF2E7C" w:rsidRPr="00E5740E">
        <w:rPr>
          <w:color w:val="000000" w:themeColor="text1"/>
          <w:lang w:eastAsia="zh-CN"/>
        </w:rPr>
        <w:t xml:space="preserve">o rank 2 as shown in </w:t>
      </w:r>
      <w:r w:rsidR="00705010">
        <w:rPr>
          <w:color w:val="000000" w:themeColor="text1"/>
          <w:lang w:eastAsia="zh-CN"/>
        </w:rPr>
        <w:fldChar w:fldCharType="begin"/>
      </w:r>
      <w:r w:rsidR="00705010">
        <w:rPr>
          <w:color w:val="000000" w:themeColor="text1"/>
          <w:lang w:eastAsia="zh-CN"/>
        </w:rPr>
        <w:instrText xml:space="preserve"> REF _Ref127218744 \h </w:instrText>
      </w:r>
      <w:r w:rsidR="00705010">
        <w:rPr>
          <w:color w:val="000000" w:themeColor="text1"/>
          <w:lang w:eastAsia="zh-CN"/>
        </w:rPr>
      </w:r>
      <w:r w:rsidR="00705010">
        <w:rPr>
          <w:color w:val="000000" w:themeColor="text1"/>
          <w:lang w:eastAsia="zh-CN"/>
        </w:rPr>
        <w:fldChar w:fldCharType="separate"/>
      </w:r>
      <w:r w:rsidR="00D17A38" w:rsidRPr="009A278F">
        <w:t xml:space="preserve">Table </w:t>
      </w:r>
      <w:r w:rsidR="00D17A38">
        <w:rPr>
          <w:noProof/>
        </w:rPr>
        <w:t>3</w:t>
      </w:r>
      <w:r w:rsidR="00705010">
        <w:rPr>
          <w:color w:val="000000" w:themeColor="text1"/>
          <w:lang w:eastAsia="zh-CN"/>
        </w:rPr>
        <w:fldChar w:fldCharType="end"/>
      </w:r>
      <w:r w:rsidR="00EF2E7C" w:rsidRPr="00E5740E">
        <w:rPr>
          <w:color w:val="000000" w:themeColor="text1"/>
          <w:lang w:eastAsia="zh-CN"/>
        </w:rPr>
        <w:t>.</w:t>
      </w:r>
    </w:p>
    <w:p w14:paraId="2BE9ECBB" w14:textId="2140A5A0" w:rsidR="00F37235" w:rsidRDefault="00F37235" w:rsidP="00F37235">
      <w:pPr>
        <w:pStyle w:val="Caption"/>
        <w:spacing w:before="0"/>
        <w:jc w:val="center"/>
      </w:pPr>
      <w:bookmarkStart w:id="16" w:name="_Ref127218744"/>
      <w:r w:rsidRPr="009A278F">
        <w:t xml:space="preserve">Table </w:t>
      </w:r>
      <w:r w:rsidR="00587F85">
        <w:fldChar w:fldCharType="begin"/>
      </w:r>
      <w:r w:rsidR="00587F85">
        <w:instrText>SEQ Table \* ARABIC</w:instrText>
      </w:r>
      <w:r w:rsidR="00587F85">
        <w:fldChar w:fldCharType="separate"/>
      </w:r>
      <w:r w:rsidR="00D17A38">
        <w:rPr>
          <w:noProof/>
        </w:rPr>
        <w:t>3</w:t>
      </w:r>
      <w:r w:rsidR="00587F85">
        <w:fldChar w:fldCharType="end"/>
      </w:r>
      <w:bookmarkEnd w:id="16"/>
      <w:r w:rsidRPr="009A278F">
        <w:t xml:space="preserve">:  UL 8Tx size 128 </w:t>
      </w:r>
      <w:r w:rsidR="00BA17BF">
        <w:t xml:space="preserve">hybrid </w:t>
      </w:r>
      <w:r w:rsidR="00DC3B48">
        <w:t xml:space="preserve">CB </w:t>
      </w:r>
      <w:r w:rsidRPr="009A278F">
        <w:t>(</w:t>
      </w:r>
      <w:r w:rsidR="00DC3B48">
        <w:t xml:space="preserve">120 </w:t>
      </w:r>
      <w:r w:rsidRPr="00373E75">
        <w:t xml:space="preserve">DFT </w:t>
      </w:r>
      <w:r w:rsidR="00DC3B48">
        <w:t>precoders</w:t>
      </w:r>
      <w:r w:rsidRPr="00373E75">
        <w:t xml:space="preserve"> + 8 nonDFT precoders</w:t>
      </w:r>
      <w:r w:rsidRPr="009A278F">
        <w:t xml:space="preserve">) </w:t>
      </w:r>
      <w:r w:rsidR="00BA17BF">
        <w:t>for ULA (</w:t>
      </w:r>
      <w:r w:rsidR="00BA17BF" w:rsidRPr="00E057B5">
        <w:t>N1=</w:t>
      </w:r>
      <w:r w:rsidR="00BA17BF">
        <w:t>4</w:t>
      </w:r>
      <w:r w:rsidR="00BA17BF" w:rsidRPr="00E057B5">
        <w:t>, N2=1</w:t>
      </w:r>
      <w:r w:rsidR="00BA17BF">
        <w:t>) layout</w:t>
      </w:r>
    </w:p>
    <w:tbl>
      <w:tblPr>
        <w:tblStyle w:val="TableGrid"/>
        <w:tblW w:w="0" w:type="auto"/>
        <w:jc w:val="center"/>
        <w:tblLook w:val="04A0" w:firstRow="1" w:lastRow="0" w:firstColumn="1" w:lastColumn="0" w:noHBand="0" w:noVBand="1"/>
      </w:tblPr>
      <w:tblGrid>
        <w:gridCol w:w="906"/>
        <w:gridCol w:w="1188"/>
        <w:gridCol w:w="3068"/>
        <w:gridCol w:w="4188"/>
      </w:tblGrid>
      <w:tr w:rsidR="00E25E9C" w:rsidRPr="009D503D" w14:paraId="0B2B8889" w14:textId="77777777" w:rsidTr="005F679A">
        <w:trPr>
          <w:trHeight w:val="140"/>
          <w:jc w:val="center"/>
        </w:trPr>
        <w:tc>
          <w:tcPr>
            <w:tcW w:w="906" w:type="dxa"/>
            <w:vMerge w:val="restart"/>
          </w:tcPr>
          <w:p w14:paraId="4B2635A3" w14:textId="77777777" w:rsidR="00E25E9C" w:rsidRPr="009D263F" w:rsidRDefault="00E25E9C">
            <w:pPr>
              <w:spacing w:before="0" w:after="0"/>
            </w:pPr>
            <w:r w:rsidRPr="009D263F">
              <w:t>Rank</w:t>
            </w:r>
          </w:p>
        </w:tc>
        <w:tc>
          <w:tcPr>
            <w:tcW w:w="1188" w:type="dxa"/>
            <w:vMerge w:val="restart"/>
          </w:tcPr>
          <w:p w14:paraId="13E479E5" w14:textId="77777777" w:rsidR="00E25E9C" w:rsidRPr="009D263F" w:rsidRDefault="00E25E9C">
            <w:pPr>
              <w:spacing w:before="0" w:after="0"/>
            </w:pPr>
            <w:r w:rsidRPr="009D263F">
              <w:t xml:space="preserve"># precoders </w:t>
            </w:r>
          </w:p>
        </w:tc>
        <w:tc>
          <w:tcPr>
            <w:tcW w:w="7256" w:type="dxa"/>
            <w:gridSpan w:val="2"/>
          </w:tcPr>
          <w:p w14:paraId="3F250B33" w14:textId="77777777" w:rsidR="00E25E9C" w:rsidRPr="009D263F" w:rsidRDefault="00E25E9C">
            <w:pPr>
              <w:spacing w:before="0" w:after="0"/>
              <w:jc w:val="center"/>
            </w:pPr>
            <w:r w:rsidRPr="009D263F">
              <w:t>Constructed Hybrid codebook</w:t>
            </w:r>
          </w:p>
        </w:tc>
      </w:tr>
      <w:tr w:rsidR="00E25E9C" w:rsidRPr="009D503D" w14:paraId="5C18FE16" w14:textId="77777777" w:rsidTr="00784E14">
        <w:trPr>
          <w:trHeight w:val="140"/>
          <w:jc w:val="center"/>
        </w:trPr>
        <w:tc>
          <w:tcPr>
            <w:tcW w:w="906" w:type="dxa"/>
            <w:vMerge/>
          </w:tcPr>
          <w:p w14:paraId="20219D8E" w14:textId="77777777" w:rsidR="00E25E9C" w:rsidRPr="009D263F" w:rsidRDefault="00E25E9C">
            <w:pPr>
              <w:spacing w:before="0" w:after="0"/>
            </w:pPr>
          </w:p>
        </w:tc>
        <w:tc>
          <w:tcPr>
            <w:tcW w:w="1188" w:type="dxa"/>
            <w:vMerge/>
          </w:tcPr>
          <w:p w14:paraId="44A60363" w14:textId="77777777" w:rsidR="00E25E9C" w:rsidRPr="009D263F" w:rsidRDefault="00E25E9C">
            <w:pPr>
              <w:spacing w:before="0" w:after="0"/>
            </w:pPr>
          </w:p>
        </w:tc>
        <w:tc>
          <w:tcPr>
            <w:tcW w:w="3068" w:type="dxa"/>
          </w:tcPr>
          <w:p w14:paraId="2FDCCCA6" w14:textId="79081EAA" w:rsidR="00E25E9C" w:rsidRPr="009D263F" w:rsidRDefault="00724606">
            <w:pPr>
              <w:spacing w:before="0" w:after="0"/>
            </w:pPr>
            <w:r>
              <w:t>DFT</w:t>
            </w:r>
            <w:r w:rsidR="00366659">
              <w:t xml:space="preserve"> precoders</w:t>
            </w:r>
          </w:p>
        </w:tc>
        <w:tc>
          <w:tcPr>
            <w:tcW w:w="4188" w:type="dxa"/>
          </w:tcPr>
          <w:p w14:paraId="44A3D46C" w14:textId="1A86CD08" w:rsidR="00E25E9C" w:rsidRPr="009D263F" w:rsidRDefault="00784E14">
            <w:pPr>
              <w:spacing w:before="0" w:after="0"/>
            </w:pPr>
            <w:r>
              <w:t>NonDFT precoders</w:t>
            </w:r>
          </w:p>
        </w:tc>
      </w:tr>
      <w:tr w:rsidR="00E25E9C" w:rsidRPr="009D503D" w14:paraId="2C2CBE4F" w14:textId="77777777" w:rsidTr="005F679A">
        <w:trPr>
          <w:jc w:val="center"/>
        </w:trPr>
        <w:tc>
          <w:tcPr>
            <w:tcW w:w="906" w:type="dxa"/>
          </w:tcPr>
          <w:p w14:paraId="45D87D70" w14:textId="77777777" w:rsidR="00E25E9C" w:rsidRPr="009D263F" w:rsidRDefault="00E25E9C">
            <w:pPr>
              <w:spacing w:before="0" w:after="0"/>
            </w:pPr>
            <w:r w:rsidRPr="009D263F">
              <w:t>Rank 1</w:t>
            </w:r>
          </w:p>
        </w:tc>
        <w:tc>
          <w:tcPr>
            <w:tcW w:w="1188" w:type="dxa"/>
          </w:tcPr>
          <w:p w14:paraId="1D511DA9" w14:textId="77777777" w:rsidR="00E25E9C" w:rsidRPr="009D263F" w:rsidRDefault="00E25E9C">
            <w:pPr>
              <w:spacing w:before="0" w:after="0"/>
            </w:pPr>
            <w:r>
              <w:t>16</w:t>
            </w:r>
          </w:p>
        </w:tc>
        <w:tc>
          <w:tcPr>
            <w:tcW w:w="3068" w:type="dxa"/>
          </w:tcPr>
          <w:p w14:paraId="4BEBAC6B" w14:textId="6AF56E36" w:rsidR="00E25E9C" w:rsidRPr="009D263F" w:rsidRDefault="00E25E9C">
            <w:pPr>
              <w:spacing w:before="0" w:after="0"/>
            </w:pPr>
            <w:r w:rsidRPr="009D263F">
              <w:t xml:space="preserve">Size </w:t>
            </w:r>
            <w:r w:rsidR="003230ED">
              <w:t>16</w:t>
            </w:r>
            <w:r>
              <w:t xml:space="preserve">:  </w:t>
            </w:r>
            <w:r w:rsidRPr="009D263F">
              <w:t>CodebookMode=1, N1=4, N2=1, O1=1,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=0,1,2,3</m:t>
              </m:r>
            </m:oMath>
          </w:p>
        </w:tc>
        <w:tc>
          <w:tcPr>
            <w:tcW w:w="4188" w:type="dxa"/>
          </w:tcPr>
          <w:p w14:paraId="2B425E69" w14:textId="77777777" w:rsidR="00E25E9C" w:rsidRPr="009D263F" w:rsidRDefault="00E25E9C">
            <w:pPr>
              <w:spacing w:before="0" w:after="0"/>
            </w:pPr>
            <w:r w:rsidRPr="009D263F">
              <w:t>Size 0</w:t>
            </w:r>
          </w:p>
        </w:tc>
      </w:tr>
      <w:tr w:rsidR="00E25E9C" w:rsidRPr="009D503D" w14:paraId="46A571A4" w14:textId="77777777" w:rsidTr="005F679A">
        <w:trPr>
          <w:jc w:val="center"/>
        </w:trPr>
        <w:tc>
          <w:tcPr>
            <w:tcW w:w="906" w:type="dxa"/>
          </w:tcPr>
          <w:p w14:paraId="4B8DA036" w14:textId="77777777" w:rsidR="00E25E9C" w:rsidRPr="009D263F" w:rsidRDefault="00E25E9C">
            <w:pPr>
              <w:spacing w:before="0" w:after="0"/>
            </w:pPr>
            <w:r w:rsidRPr="009D263F">
              <w:t>Rank 2</w:t>
            </w:r>
          </w:p>
        </w:tc>
        <w:tc>
          <w:tcPr>
            <w:tcW w:w="1188" w:type="dxa"/>
          </w:tcPr>
          <w:p w14:paraId="13480459" w14:textId="77777777" w:rsidR="00E25E9C" w:rsidRPr="009D263F" w:rsidRDefault="00E25E9C">
            <w:pPr>
              <w:spacing w:before="0" w:after="0"/>
            </w:pPr>
            <w:r>
              <w:t>40</w:t>
            </w:r>
          </w:p>
        </w:tc>
        <w:tc>
          <w:tcPr>
            <w:tcW w:w="3068" w:type="dxa"/>
          </w:tcPr>
          <w:p w14:paraId="4CDB7DCF" w14:textId="77777777" w:rsidR="00E25E9C" w:rsidRPr="009D263F" w:rsidRDefault="00E25E9C">
            <w:pPr>
              <w:spacing w:before="0" w:after="0"/>
            </w:pPr>
            <w:r w:rsidRPr="009D263F">
              <w:t xml:space="preserve">Size </w:t>
            </w:r>
            <w:r>
              <w:t xml:space="preserve">32: </w:t>
            </w: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=0,1,2,3</m:t>
              </m:r>
            </m:oMath>
          </w:p>
        </w:tc>
        <w:tc>
          <w:tcPr>
            <w:tcW w:w="4188" w:type="dxa"/>
          </w:tcPr>
          <w:p w14:paraId="1B763FE0" w14:textId="77777777" w:rsidR="00E25E9C" w:rsidRDefault="00E25E9C">
            <w:pPr>
              <w:spacing w:before="0" w:after="0"/>
              <w:jc w:val="left"/>
            </w:pPr>
            <w:r w:rsidRPr="009D263F">
              <w:t xml:space="preserve">Size </w:t>
            </w:r>
            <w:r>
              <w:t>8:</w:t>
            </w:r>
          </w:p>
          <w:p w14:paraId="38844DB2" w14:textId="529F70CA" w:rsidR="00E25E9C" w:rsidRPr="009D263F" w:rsidRDefault="00000000" w:rsidP="001E43D8">
            <w:pPr>
              <w:spacing w:after="0"/>
            </w:pP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qArr>
                </m:e>
              </m:d>
            </m:oMath>
            <w:r w:rsidR="00E25E9C" w:rsidRPr="00B51FF6">
              <w:rPr>
                <w:sz w:val="12"/>
                <w:szCs w:val="12"/>
              </w:rPr>
              <w:t xml:space="preserve"> </w:t>
            </w:r>
          </w:p>
        </w:tc>
      </w:tr>
      <w:tr w:rsidR="00E25E9C" w:rsidRPr="009D503D" w14:paraId="0FE1D92A" w14:textId="77777777" w:rsidTr="005F679A">
        <w:trPr>
          <w:jc w:val="center"/>
        </w:trPr>
        <w:tc>
          <w:tcPr>
            <w:tcW w:w="906" w:type="dxa"/>
          </w:tcPr>
          <w:p w14:paraId="54058176" w14:textId="77777777" w:rsidR="00E25E9C" w:rsidRPr="009D263F" w:rsidRDefault="00E25E9C">
            <w:pPr>
              <w:spacing w:before="0" w:after="0"/>
            </w:pPr>
            <w:r w:rsidRPr="009D263F">
              <w:t>Rank 3</w:t>
            </w:r>
          </w:p>
        </w:tc>
        <w:tc>
          <w:tcPr>
            <w:tcW w:w="1188" w:type="dxa"/>
          </w:tcPr>
          <w:p w14:paraId="72446062" w14:textId="77777777" w:rsidR="00E25E9C" w:rsidRPr="009D263F" w:rsidRDefault="00E25E9C">
            <w:pPr>
              <w:spacing w:before="0" w:after="0"/>
            </w:pPr>
            <w:r>
              <w:t>24</w:t>
            </w:r>
          </w:p>
        </w:tc>
        <w:tc>
          <w:tcPr>
            <w:tcW w:w="3068" w:type="dxa"/>
          </w:tcPr>
          <w:p w14:paraId="44328B9C" w14:textId="53022357" w:rsidR="00E25E9C" w:rsidRPr="009D263F" w:rsidRDefault="00E25E9C">
            <w:pPr>
              <w:spacing w:before="0" w:after="0"/>
            </w:pPr>
            <w:r w:rsidRPr="009D263F">
              <w:t xml:space="preserve">Size </w:t>
            </w:r>
            <w:r w:rsidR="001A3515">
              <w:t>24</w:t>
            </w:r>
            <w:r>
              <w:t xml:space="preserve">: </w:t>
            </w: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6222AAD3" w14:textId="77777777" w:rsidR="00E25E9C" w:rsidRDefault="00E25E9C">
            <w:pPr>
              <w:spacing w:before="0" w:after="0"/>
              <w:jc w:val="left"/>
            </w:pPr>
            <w:r w:rsidRPr="009D263F">
              <w:t xml:space="preserve">Size </w:t>
            </w:r>
            <w:r>
              <w:t>0:</w:t>
            </w:r>
          </w:p>
          <w:p w14:paraId="6700419C" w14:textId="77777777" w:rsidR="00E25E9C" w:rsidRPr="009D263F" w:rsidRDefault="00E25E9C">
            <w:pPr>
              <w:spacing w:before="0" w:after="0"/>
              <w:jc w:val="left"/>
            </w:pPr>
          </w:p>
        </w:tc>
      </w:tr>
      <w:tr w:rsidR="00E25E9C" w:rsidRPr="009D503D" w14:paraId="26D30771" w14:textId="77777777" w:rsidTr="005F679A">
        <w:trPr>
          <w:jc w:val="center"/>
        </w:trPr>
        <w:tc>
          <w:tcPr>
            <w:tcW w:w="906" w:type="dxa"/>
          </w:tcPr>
          <w:p w14:paraId="6654CB6A" w14:textId="77777777" w:rsidR="00E25E9C" w:rsidRPr="009D263F" w:rsidRDefault="00E25E9C">
            <w:pPr>
              <w:spacing w:before="0" w:after="0"/>
            </w:pPr>
            <w:r w:rsidRPr="009D263F">
              <w:t>Rank 4</w:t>
            </w:r>
          </w:p>
        </w:tc>
        <w:tc>
          <w:tcPr>
            <w:tcW w:w="1188" w:type="dxa"/>
          </w:tcPr>
          <w:p w14:paraId="5E0C9353" w14:textId="77777777" w:rsidR="00E25E9C" w:rsidRPr="009D263F" w:rsidRDefault="00E25E9C">
            <w:pPr>
              <w:spacing w:before="0" w:after="0"/>
            </w:pPr>
            <w:r>
              <w:t>24</w:t>
            </w:r>
          </w:p>
        </w:tc>
        <w:tc>
          <w:tcPr>
            <w:tcW w:w="3068" w:type="dxa"/>
          </w:tcPr>
          <w:p w14:paraId="237CAD9F" w14:textId="7BCFD884" w:rsidR="00E25E9C" w:rsidRPr="009D263F" w:rsidRDefault="00E25E9C">
            <w:pPr>
              <w:spacing w:before="0" w:after="0"/>
            </w:pPr>
            <w:r w:rsidRPr="009D263F">
              <w:t xml:space="preserve">Size </w:t>
            </w:r>
            <w:r w:rsidR="001A3515">
              <w:t>24</w:t>
            </w:r>
            <w:r>
              <w:t xml:space="preserve">: </w:t>
            </w: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011D77C5" w14:textId="77777777" w:rsidR="00E25E9C" w:rsidRDefault="00E25E9C">
            <w:pPr>
              <w:spacing w:before="0" w:after="0"/>
              <w:jc w:val="left"/>
            </w:pPr>
            <w:r w:rsidRPr="00E024BB">
              <w:t xml:space="preserve">Size </w:t>
            </w:r>
            <w:r>
              <w:t>0</w:t>
            </w:r>
            <w:r w:rsidRPr="00E024BB">
              <w:t>:</w:t>
            </w:r>
          </w:p>
          <w:p w14:paraId="62886D39" w14:textId="77777777" w:rsidR="00E25E9C" w:rsidRPr="00E024BB" w:rsidRDefault="00E25E9C">
            <w:pPr>
              <w:spacing w:before="0" w:after="0"/>
              <w:jc w:val="left"/>
              <w:rPr>
                <w:sz w:val="12"/>
                <w:szCs w:val="12"/>
              </w:rPr>
            </w:pPr>
            <w:r w:rsidRPr="00E024BB">
              <w:rPr>
                <w:sz w:val="12"/>
                <w:szCs w:val="12"/>
              </w:rPr>
              <w:t xml:space="preserve"> </w:t>
            </w:r>
          </w:p>
        </w:tc>
      </w:tr>
      <w:tr w:rsidR="00E25E9C" w:rsidRPr="009D503D" w14:paraId="6CE6B6B8" w14:textId="77777777" w:rsidTr="005F679A">
        <w:trPr>
          <w:jc w:val="center"/>
        </w:trPr>
        <w:tc>
          <w:tcPr>
            <w:tcW w:w="906" w:type="dxa"/>
          </w:tcPr>
          <w:p w14:paraId="08D12FEE" w14:textId="77777777" w:rsidR="00E25E9C" w:rsidRPr="009D263F" w:rsidRDefault="00E25E9C">
            <w:pPr>
              <w:spacing w:before="0" w:after="0"/>
            </w:pPr>
            <w:r w:rsidRPr="009D263F">
              <w:t>Rank 5</w:t>
            </w:r>
          </w:p>
        </w:tc>
        <w:tc>
          <w:tcPr>
            <w:tcW w:w="1188" w:type="dxa"/>
          </w:tcPr>
          <w:p w14:paraId="5C286193" w14:textId="77777777" w:rsidR="00E25E9C" w:rsidRPr="009D263F" w:rsidRDefault="00E25E9C">
            <w:pPr>
              <w:spacing w:before="0" w:after="0"/>
            </w:pPr>
            <w:r w:rsidRPr="009D263F">
              <w:t>8</w:t>
            </w:r>
          </w:p>
        </w:tc>
        <w:tc>
          <w:tcPr>
            <w:tcW w:w="3068" w:type="dxa"/>
          </w:tcPr>
          <w:p w14:paraId="14343360" w14:textId="77777777" w:rsidR="00E25E9C" w:rsidRPr="009D263F" w:rsidRDefault="00E25E9C">
            <w:pPr>
              <w:spacing w:before="0" w:after="0"/>
            </w:pPr>
            <w:r w:rsidRPr="009D263F">
              <w:t>Size 8</w:t>
            </w:r>
            <w:r>
              <w:t xml:space="preserve">: </w:t>
            </w: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1A39DBA" w14:textId="77777777" w:rsidR="00E25E9C" w:rsidRPr="009D263F" w:rsidRDefault="00E25E9C">
            <w:pPr>
              <w:spacing w:before="0" w:after="0"/>
            </w:pPr>
            <w:r w:rsidRPr="009D263F">
              <w:t>Size 0</w:t>
            </w:r>
          </w:p>
        </w:tc>
      </w:tr>
      <w:tr w:rsidR="00E25E9C" w:rsidRPr="009D503D" w14:paraId="5A68E736" w14:textId="77777777" w:rsidTr="005F679A">
        <w:trPr>
          <w:jc w:val="center"/>
        </w:trPr>
        <w:tc>
          <w:tcPr>
            <w:tcW w:w="906" w:type="dxa"/>
          </w:tcPr>
          <w:p w14:paraId="69FC9BFD" w14:textId="77777777" w:rsidR="00E25E9C" w:rsidRPr="009D263F" w:rsidRDefault="00E25E9C">
            <w:pPr>
              <w:spacing w:before="0" w:after="0"/>
            </w:pPr>
            <w:r w:rsidRPr="009D263F">
              <w:t>Rank 6</w:t>
            </w:r>
          </w:p>
        </w:tc>
        <w:tc>
          <w:tcPr>
            <w:tcW w:w="1188" w:type="dxa"/>
          </w:tcPr>
          <w:p w14:paraId="1AF92F86" w14:textId="77777777" w:rsidR="00E25E9C" w:rsidRPr="009D263F" w:rsidRDefault="00E25E9C">
            <w:pPr>
              <w:spacing w:before="0" w:after="0"/>
            </w:pPr>
            <w:r>
              <w:t>8</w:t>
            </w:r>
          </w:p>
        </w:tc>
        <w:tc>
          <w:tcPr>
            <w:tcW w:w="3068" w:type="dxa"/>
          </w:tcPr>
          <w:p w14:paraId="64A0EFC2" w14:textId="77777777" w:rsidR="00E25E9C" w:rsidRPr="009D263F" w:rsidRDefault="00E25E9C">
            <w:pPr>
              <w:spacing w:before="0" w:after="0"/>
            </w:pPr>
            <w:r w:rsidRPr="009D263F">
              <w:t>Size 8</w:t>
            </w:r>
            <w:r>
              <w:t xml:space="preserve">: </w:t>
            </w: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0D1ADBA4" w14:textId="77777777" w:rsidR="00E25E9C" w:rsidRPr="009D263F" w:rsidRDefault="00E25E9C">
            <w:pPr>
              <w:spacing w:before="0" w:after="0"/>
              <w:jc w:val="left"/>
            </w:pPr>
            <w:r w:rsidRPr="009D263F">
              <w:t xml:space="preserve">Size </w:t>
            </w:r>
            <w:r>
              <w:t xml:space="preserve">0: </w:t>
            </w:r>
          </w:p>
        </w:tc>
      </w:tr>
      <w:tr w:rsidR="00E25E9C" w:rsidRPr="009D503D" w14:paraId="5C9A418A" w14:textId="77777777" w:rsidTr="005F679A">
        <w:trPr>
          <w:jc w:val="center"/>
        </w:trPr>
        <w:tc>
          <w:tcPr>
            <w:tcW w:w="906" w:type="dxa"/>
          </w:tcPr>
          <w:p w14:paraId="057AEB25" w14:textId="77777777" w:rsidR="00E25E9C" w:rsidRPr="009D263F" w:rsidRDefault="00E25E9C">
            <w:pPr>
              <w:spacing w:before="0" w:after="0"/>
            </w:pPr>
            <w:r w:rsidRPr="009D263F">
              <w:t>Rank 7</w:t>
            </w:r>
          </w:p>
        </w:tc>
        <w:tc>
          <w:tcPr>
            <w:tcW w:w="1188" w:type="dxa"/>
          </w:tcPr>
          <w:p w14:paraId="579BACD4" w14:textId="77777777" w:rsidR="00E25E9C" w:rsidRPr="009D263F" w:rsidRDefault="00E25E9C">
            <w:pPr>
              <w:spacing w:before="0" w:after="0"/>
            </w:pPr>
            <w:r>
              <w:t>4</w:t>
            </w:r>
          </w:p>
        </w:tc>
        <w:tc>
          <w:tcPr>
            <w:tcW w:w="3068" w:type="dxa"/>
          </w:tcPr>
          <w:p w14:paraId="0A421850" w14:textId="77777777" w:rsidR="00E25E9C" w:rsidRPr="009D263F" w:rsidRDefault="00E25E9C">
            <w:pPr>
              <w:spacing w:before="0" w:after="0"/>
            </w:pPr>
            <w:r w:rsidRPr="009D263F">
              <w:t xml:space="preserve">Size </w:t>
            </w:r>
            <w:r>
              <w:t xml:space="preserve">4: </w:t>
            </w: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24AB59A1" w14:textId="77777777" w:rsidR="00E25E9C" w:rsidRPr="00CC385F" w:rsidRDefault="00E25E9C">
            <w:pPr>
              <w:spacing w:before="0" w:after="0"/>
              <w:jc w:val="left"/>
            </w:pPr>
            <w:r w:rsidRPr="009D263F">
              <w:t xml:space="preserve">Size </w:t>
            </w:r>
            <w:r>
              <w:t xml:space="preserve">0: </w:t>
            </w:r>
          </w:p>
        </w:tc>
      </w:tr>
      <w:tr w:rsidR="00E25E9C" w:rsidRPr="009D503D" w14:paraId="2010FEFD" w14:textId="77777777" w:rsidTr="005F679A">
        <w:trPr>
          <w:jc w:val="center"/>
        </w:trPr>
        <w:tc>
          <w:tcPr>
            <w:tcW w:w="906" w:type="dxa"/>
          </w:tcPr>
          <w:p w14:paraId="24D132FC" w14:textId="77777777" w:rsidR="00E25E9C" w:rsidRPr="009D263F" w:rsidRDefault="00E25E9C">
            <w:pPr>
              <w:spacing w:before="0" w:after="0"/>
            </w:pPr>
            <w:r w:rsidRPr="009D263F">
              <w:t>Rank 8</w:t>
            </w:r>
          </w:p>
        </w:tc>
        <w:tc>
          <w:tcPr>
            <w:tcW w:w="1188" w:type="dxa"/>
          </w:tcPr>
          <w:p w14:paraId="089DBDF3" w14:textId="77777777" w:rsidR="00E25E9C" w:rsidRPr="009D263F" w:rsidRDefault="00E25E9C">
            <w:pPr>
              <w:spacing w:before="0" w:after="0"/>
            </w:pPr>
            <w:r>
              <w:t>4</w:t>
            </w:r>
          </w:p>
        </w:tc>
        <w:tc>
          <w:tcPr>
            <w:tcW w:w="3068" w:type="dxa"/>
          </w:tcPr>
          <w:p w14:paraId="268CC2EF" w14:textId="77777777" w:rsidR="00E25E9C" w:rsidRPr="009D263F" w:rsidRDefault="00E25E9C">
            <w:pPr>
              <w:spacing w:before="0" w:after="0"/>
            </w:pPr>
            <w:r w:rsidRPr="009D263F">
              <w:t xml:space="preserve">Size </w:t>
            </w:r>
            <w:r>
              <w:t xml:space="preserve">4: </w:t>
            </w: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011F1263" w14:textId="77777777" w:rsidR="00E25E9C" w:rsidRPr="00CC385F" w:rsidRDefault="00E25E9C">
            <w:pPr>
              <w:spacing w:before="0" w:after="0"/>
              <w:jc w:val="left"/>
            </w:pPr>
            <w:r w:rsidRPr="009D263F">
              <w:t xml:space="preserve">Size </w:t>
            </w:r>
            <w:r>
              <w:t xml:space="preserve">0: </w:t>
            </w:r>
          </w:p>
        </w:tc>
      </w:tr>
      <w:tr w:rsidR="00E25E9C" w:rsidRPr="009D503D" w14:paraId="4D517957" w14:textId="77777777" w:rsidTr="005F679A">
        <w:trPr>
          <w:trHeight w:val="132"/>
          <w:jc w:val="center"/>
        </w:trPr>
        <w:tc>
          <w:tcPr>
            <w:tcW w:w="906" w:type="dxa"/>
          </w:tcPr>
          <w:p w14:paraId="4712EB08" w14:textId="77777777" w:rsidR="00E25E9C" w:rsidRPr="009D263F" w:rsidRDefault="00E25E9C">
            <w:pPr>
              <w:spacing w:before="0" w:after="0"/>
            </w:pPr>
            <w:r w:rsidRPr="009D263F">
              <w:t>Sum</w:t>
            </w:r>
          </w:p>
        </w:tc>
        <w:tc>
          <w:tcPr>
            <w:tcW w:w="1188" w:type="dxa"/>
          </w:tcPr>
          <w:p w14:paraId="3BCF5CF3" w14:textId="77777777" w:rsidR="00E25E9C" w:rsidRPr="009D263F" w:rsidRDefault="00E25E9C">
            <w:pPr>
              <w:spacing w:before="0" w:after="0"/>
            </w:pPr>
            <w:r>
              <w:t>128</w:t>
            </w:r>
          </w:p>
        </w:tc>
        <w:tc>
          <w:tcPr>
            <w:tcW w:w="3068" w:type="dxa"/>
          </w:tcPr>
          <w:p w14:paraId="1D2D9991" w14:textId="77777777" w:rsidR="00E25E9C" w:rsidRPr="009D263F" w:rsidRDefault="00E25E9C">
            <w:pPr>
              <w:spacing w:before="0" w:after="0"/>
            </w:pPr>
            <w:r>
              <w:t>120</w:t>
            </w:r>
          </w:p>
        </w:tc>
        <w:tc>
          <w:tcPr>
            <w:tcW w:w="4188" w:type="dxa"/>
          </w:tcPr>
          <w:p w14:paraId="7969077F" w14:textId="77777777" w:rsidR="00E25E9C" w:rsidRPr="009D263F" w:rsidRDefault="00E25E9C">
            <w:pPr>
              <w:spacing w:before="0" w:after="0"/>
            </w:pPr>
            <w:r>
              <w:t>8</w:t>
            </w:r>
          </w:p>
        </w:tc>
      </w:tr>
    </w:tbl>
    <w:p w14:paraId="1312DB10" w14:textId="77777777" w:rsidR="006F00DD" w:rsidRDefault="006F00DD" w:rsidP="006F00DD">
      <w:pPr>
        <w:rPr>
          <w:highlight w:val="green"/>
        </w:rPr>
      </w:pPr>
    </w:p>
    <w:p w14:paraId="2A4A91F3" w14:textId="5986B218" w:rsidR="00B81729" w:rsidRPr="00522098" w:rsidRDefault="00311645" w:rsidP="00B01FE3">
      <w:r w:rsidRPr="00522098">
        <w:t xml:space="preserve">Inspired by the </w:t>
      </w:r>
      <w:r w:rsidR="00E95C49" w:rsidRPr="00522098">
        <w:t xml:space="preserve">codebook in the above table, we consider reducing the number of DFT precoders and </w:t>
      </w:r>
      <w:r w:rsidR="002B33F2" w:rsidRPr="00522098">
        <w:t>adding more nonDFT precoders</w:t>
      </w:r>
      <w:r w:rsidR="00D84955">
        <w:t xml:space="preserve"> to improve the performance of the CB </w:t>
      </w:r>
      <w:r w:rsidR="00246817">
        <w:t>in the scenario with</w:t>
      </w:r>
      <w:r w:rsidR="00D84955">
        <w:t xml:space="preserve"> larger </w:t>
      </w:r>
      <w:r w:rsidR="00246817">
        <w:t xml:space="preserve">phase error. </w:t>
      </w:r>
      <w:r w:rsidR="00E5193C">
        <w:t xml:space="preserve">As shown in the following </w:t>
      </w:r>
      <w:r w:rsidR="00DD0F93">
        <w:fldChar w:fldCharType="begin"/>
      </w:r>
      <w:r w:rsidR="00DD0F93">
        <w:instrText xml:space="preserve"> REF _Ref127218852 \h </w:instrText>
      </w:r>
      <w:r w:rsidR="00DD0F93">
        <w:fldChar w:fldCharType="separate"/>
      </w:r>
      <w:r w:rsidR="00D17A38" w:rsidRPr="009A278F">
        <w:t xml:space="preserve">Table </w:t>
      </w:r>
      <w:r w:rsidR="00D17A38">
        <w:rPr>
          <w:noProof/>
        </w:rPr>
        <w:t>4</w:t>
      </w:r>
      <w:r w:rsidR="00DD0F93">
        <w:fldChar w:fldCharType="end"/>
      </w:r>
      <w:r w:rsidR="00E5193C">
        <w:t>, we can reduc</w:t>
      </w:r>
      <w:r w:rsidR="001338B9">
        <w:t>e</w:t>
      </w:r>
      <w:r w:rsidR="00E5193C">
        <w:t xml:space="preserve"> the number of DFT precoders</w:t>
      </w:r>
      <w:r w:rsidR="002B33F2" w:rsidRPr="00522098">
        <w:t xml:space="preserve"> </w:t>
      </w:r>
      <w:r w:rsidR="00E5193C">
        <w:t>for rank 1</w:t>
      </w:r>
      <w:r w:rsidR="00FC0720">
        <w:t>,2,3,4</w:t>
      </w:r>
      <w:r w:rsidR="00CC31AF">
        <w:t xml:space="preserve"> by </w:t>
      </w:r>
      <w:r w:rsidR="00580C5D">
        <w:t>cho</w:t>
      </w:r>
      <w:r w:rsidR="001338B9">
        <w:t>osing</w:t>
      </w:r>
      <w:r w:rsidR="00580C5D">
        <w:t xml:space="preserve"> less </w:t>
      </w:r>
      <m:oMath>
        <m:sSub>
          <m:sSubPr>
            <m:ctrlPr>
              <w:rPr>
                <w:rFonts w:ascii="Cambria Math" w:hAnsi="Cambria Math"/>
                <w:i/>
                <w:iCs/>
              </w:rPr>
            </m:ctrlPr>
          </m:sSubPr>
          <m:e>
            <m:r>
              <w:rPr>
                <w:rFonts w:ascii="Cambria Math" w:hAnsi="Cambria Math"/>
              </w:rPr>
              <m:t>i</m:t>
            </m:r>
          </m:e>
          <m:sub>
            <m:r>
              <w:rPr>
                <w:rFonts w:ascii="Cambria Math" w:hAnsi="Cambria Math"/>
              </w:rPr>
              <m:t>2</m:t>
            </m:r>
          </m:sub>
        </m:sSub>
      </m:oMath>
      <w:r w:rsidR="00F6246B">
        <w:rPr>
          <w:iCs/>
        </w:rPr>
        <w:t xml:space="preserve"> and </w:t>
      </w:r>
      <m:oMath>
        <m:sSub>
          <m:sSubPr>
            <m:ctrlPr>
              <w:rPr>
                <w:rFonts w:ascii="Cambria Math" w:hAnsi="Cambria Math"/>
                <w:i/>
                <w:iCs/>
              </w:rPr>
            </m:ctrlPr>
          </m:sSubPr>
          <m:e>
            <m:r>
              <w:rPr>
                <w:rFonts w:ascii="Cambria Math" w:hAnsi="Cambria Math"/>
              </w:rPr>
              <m:t>i</m:t>
            </m:r>
          </m:e>
          <m:sub>
            <m:r>
              <w:rPr>
                <w:rFonts w:ascii="Cambria Math" w:hAnsi="Cambria Math"/>
              </w:rPr>
              <m:t>1,3</m:t>
            </m:r>
          </m:sub>
        </m:sSub>
      </m:oMath>
      <w:r w:rsidR="00F6246B">
        <w:rPr>
          <w:iCs/>
        </w:rPr>
        <w:t xml:space="preserve"> values while still following Rel-15 DL type 1 single panel CB construction</w:t>
      </w:r>
      <w:r w:rsidR="00335AA1">
        <w:rPr>
          <w:iCs/>
        </w:rPr>
        <w:t xml:space="preserve">, </w:t>
      </w:r>
      <w:r w:rsidR="0098078D">
        <w:rPr>
          <w:iCs/>
        </w:rPr>
        <w:t xml:space="preserve">the </w:t>
      </w:r>
      <w:r w:rsidR="00E54A4C">
        <w:rPr>
          <w:iCs/>
        </w:rPr>
        <w:t xml:space="preserve">freed up </w:t>
      </w:r>
      <w:r w:rsidR="0051714D">
        <w:rPr>
          <w:iCs/>
        </w:rPr>
        <w:t xml:space="preserve">codepoints are </w:t>
      </w:r>
      <w:r w:rsidR="00F15265">
        <w:rPr>
          <w:iCs/>
        </w:rPr>
        <w:t xml:space="preserve">used as nonDFT precoders for rank 2, 3, 4. </w:t>
      </w:r>
      <w:r w:rsidR="00503CF2">
        <w:rPr>
          <w:iCs/>
        </w:rPr>
        <w:t xml:space="preserve">The way to </w:t>
      </w:r>
      <w:r w:rsidR="00503CF2">
        <w:rPr>
          <w:iCs/>
        </w:rPr>
        <w:lastRenderedPageBreak/>
        <w:t>select nonDFT precoders</w:t>
      </w:r>
      <w:r w:rsidR="009D0802">
        <w:rPr>
          <w:iCs/>
        </w:rPr>
        <w:t xml:space="preserve"> for each rank</w:t>
      </w:r>
      <w:r w:rsidR="00503CF2">
        <w:rPr>
          <w:iCs/>
        </w:rPr>
        <w:t xml:space="preserve"> is the same as the above method described for </w:t>
      </w:r>
      <w:r w:rsidR="00E65884">
        <w:rPr>
          <w:iCs/>
          <w:highlight w:val="yellow"/>
        </w:rPr>
        <w:fldChar w:fldCharType="begin"/>
      </w:r>
      <w:r w:rsidR="00E65884">
        <w:rPr>
          <w:iCs/>
        </w:rPr>
        <w:instrText xml:space="preserve"> REF _Ref127218744 \h </w:instrText>
      </w:r>
      <w:r w:rsidR="00E65884">
        <w:rPr>
          <w:iCs/>
          <w:highlight w:val="yellow"/>
        </w:rPr>
      </w:r>
      <w:r w:rsidR="00E65884">
        <w:rPr>
          <w:iCs/>
          <w:highlight w:val="yellow"/>
        </w:rPr>
        <w:fldChar w:fldCharType="separate"/>
      </w:r>
      <w:r w:rsidR="00D17A38" w:rsidRPr="009A278F">
        <w:t xml:space="preserve">Table </w:t>
      </w:r>
      <w:r w:rsidR="00D17A38">
        <w:rPr>
          <w:noProof/>
        </w:rPr>
        <w:t>3</w:t>
      </w:r>
      <w:r w:rsidR="00E65884">
        <w:rPr>
          <w:iCs/>
          <w:highlight w:val="yellow"/>
        </w:rPr>
        <w:fldChar w:fldCharType="end"/>
      </w:r>
      <w:r w:rsidR="00757D25">
        <w:rPr>
          <w:iCs/>
        </w:rPr>
        <w:t xml:space="preserve">. </w:t>
      </w:r>
      <w:r w:rsidR="00F15265" w:rsidRPr="001E43D8">
        <w:rPr>
          <w:iCs/>
        </w:rPr>
        <w:t xml:space="preserve">As shown in </w:t>
      </w:r>
      <w:r w:rsidR="00C94CD1" w:rsidRPr="001E43D8">
        <w:rPr>
          <w:iCs/>
        </w:rPr>
        <w:fldChar w:fldCharType="begin"/>
      </w:r>
      <w:r w:rsidR="00C94CD1" w:rsidRPr="001E43D8">
        <w:rPr>
          <w:iCs/>
        </w:rPr>
        <w:instrText xml:space="preserve"> REF _Ref118479198 \h </w:instrText>
      </w:r>
      <w:r w:rsidR="001E43D8">
        <w:rPr>
          <w:iCs/>
        </w:rPr>
        <w:instrText xml:space="preserve"> \* MERGEFORMAT </w:instrText>
      </w:r>
      <w:r w:rsidR="00C94CD1" w:rsidRPr="001E43D8">
        <w:rPr>
          <w:iCs/>
        </w:rPr>
      </w:r>
      <w:r w:rsidR="00C94CD1" w:rsidRPr="001E43D8">
        <w:rPr>
          <w:iCs/>
        </w:rPr>
        <w:fldChar w:fldCharType="separate"/>
      </w:r>
      <w:r w:rsidR="00D17A38" w:rsidRPr="00B61D39">
        <w:t xml:space="preserve">Fig </w:t>
      </w:r>
      <w:r w:rsidR="00D17A38">
        <w:rPr>
          <w:noProof/>
        </w:rPr>
        <w:t>8</w:t>
      </w:r>
      <w:r w:rsidR="00C94CD1" w:rsidRPr="001E43D8">
        <w:rPr>
          <w:iCs/>
        </w:rPr>
        <w:fldChar w:fldCharType="end"/>
      </w:r>
      <w:r w:rsidR="0053594C">
        <w:rPr>
          <w:iCs/>
        </w:rPr>
        <w:t xml:space="preserve">, </w:t>
      </w:r>
      <w:r w:rsidR="00E9748E">
        <w:rPr>
          <w:iCs/>
        </w:rPr>
        <w:t xml:space="preserve">this design </w:t>
      </w:r>
      <w:r w:rsidR="00B64F19">
        <w:rPr>
          <w:iCs/>
        </w:rPr>
        <w:t>in the following table</w:t>
      </w:r>
      <w:r w:rsidR="00B43A42">
        <w:rPr>
          <w:iCs/>
        </w:rPr>
        <w:t xml:space="preserve"> (80 DFT precoders and 48 nonDFT precoders)</w:t>
      </w:r>
      <w:r w:rsidR="00B64F19">
        <w:rPr>
          <w:iCs/>
        </w:rPr>
        <w:t xml:space="preserve"> </w:t>
      </w:r>
      <w:r w:rsidR="00E9748E">
        <w:rPr>
          <w:iCs/>
        </w:rPr>
        <w:t>could further improve the performance</w:t>
      </w:r>
      <w:r w:rsidR="00C93348">
        <w:rPr>
          <w:iCs/>
        </w:rPr>
        <w:t xml:space="preserve"> </w:t>
      </w:r>
      <w:r w:rsidR="00B43A42">
        <w:rPr>
          <w:iCs/>
        </w:rPr>
        <w:t xml:space="preserve">of the codebook, </w:t>
      </w:r>
      <w:r w:rsidR="00C93348">
        <w:rPr>
          <w:iCs/>
        </w:rPr>
        <w:t xml:space="preserve">on top of the </w:t>
      </w:r>
      <w:r w:rsidR="00C93348" w:rsidRPr="00E65884">
        <w:t xml:space="preserve">above </w:t>
      </w:r>
      <w:r w:rsidR="00E65884">
        <w:rPr>
          <w:iCs/>
          <w:highlight w:val="yellow"/>
        </w:rPr>
        <w:fldChar w:fldCharType="begin"/>
      </w:r>
      <w:r w:rsidR="00E65884">
        <w:rPr>
          <w:iCs/>
          <w:highlight w:val="yellow"/>
        </w:rPr>
        <w:instrText xml:space="preserve"> REF _Ref127218744 \h </w:instrText>
      </w:r>
      <w:r w:rsidR="00E65884">
        <w:rPr>
          <w:iCs/>
          <w:highlight w:val="yellow"/>
        </w:rPr>
      </w:r>
      <w:r w:rsidR="00E65884">
        <w:rPr>
          <w:iCs/>
          <w:highlight w:val="yellow"/>
        </w:rPr>
        <w:fldChar w:fldCharType="separate"/>
      </w:r>
      <w:r w:rsidR="00D17A38" w:rsidRPr="009A278F">
        <w:t xml:space="preserve">Table </w:t>
      </w:r>
      <w:r w:rsidR="00D17A38">
        <w:rPr>
          <w:noProof/>
        </w:rPr>
        <w:t>3</w:t>
      </w:r>
      <w:r w:rsidR="00E65884">
        <w:rPr>
          <w:iCs/>
          <w:highlight w:val="yellow"/>
        </w:rPr>
        <w:fldChar w:fldCharType="end"/>
      </w:r>
      <w:r w:rsidR="00B43A42">
        <w:rPr>
          <w:iCs/>
        </w:rPr>
        <w:t>(120 DFT precoders and 8 nonDFT precoders)</w:t>
      </w:r>
      <w:r w:rsidR="00C93348">
        <w:rPr>
          <w:iCs/>
        </w:rPr>
        <w:t xml:space="preserve">. </w:t>
      </w:r>
      <w:r w:rsidR="00A6101B">
        <w:rPr>
          <w:iCs/>
        </w:rPr>
        <w:t xml:space="preserve">Interestingly, it is also observed in </w:t>
      </w:r>
      <w:r w:rsidR="00A6101B">
        <w:rPr>
          <w:iCs/>
        </w:rPr>
        <w:fldChar w:fldCharType="begin"/>
      </w:r>
      <w:r w:rsidR="00A6101B">
        <w:rPr>
          <w:iCs/>
        </w:rPr>
        <w:instrText xml:space="preserve"> REF _Ref127197715 \h </w:instrText>
      </w:r>
      <w:r w:rsidR="00A6101B">
        <w:rPr>
          <w:iCs/>
        </w:rPr>
      </w:r>
      <w:r w:rsidR="00A6101B">
        <w:rPr>
          <w:iCs/>
        </w:rPr>
        <w:fldChar w:fldCharType="separate"/>
      </w:r>
      <w:r w:rsidR="00D17A38" w:rsidRPr="00B61D39">
        <w:t xml:space="preserve">Fig </w:t>
      </w:r>
      <w:r w:rsidR="00D17A38">
        <w:rPr>
          <w:noProof/>
        </w:rPr>
        <w:t>10</w:t>
      </w:r>
      <w:r w:rsidR="00A6101B">
        <w:rPr>
          <w:iCs/>
        </w:rPr>
        <w:fldChar w:fldCharType="end"/>
      </w:r>
      <w:r w:rsidR="006C0F7F">
        <w:rPr>
          <w:iCs/>
        </w:rPr>
        <w:t xml:space="preserve"> that reducing the </w:t>
      </w:r>
      <w:r w:rsidR="001071BC">
        <w:rPr>
          <w:iCs/>
        </w:rPr>
        <w:t xml:space="preserve">CB size from 120 to </w:t>
      </w:r>
      <w:r w:rsidR="00525543">
        <w:rPr>
          <w:iCs/>
        </w:rPr>
        <w:t>80 does not reduce</w:t>
      </w:r>
      <w:r w:rsidR="0034335E">
        <w:rPr>
          <w:iCs/>
        </w:rPr>
        <w:t xml:space="preserve"> performance</w:t>
      </w:r>
      <w:r w:rsidR="00B154A7">
        <w:rPr>
          <w:iCs/>
        </w:rPr>
        <w:t xml:space="preserve"> significantly</w:t>
      </w:r>
      <w:r w:rsidR="007F54E3">
        <w:rPr>
          <w:iCs/>
        </w:rPr>
        <w:t xml:space="preserve">, which is the underlying reason that we can replace those </w:t>
      </w:r>
      <w:r w:rsidR="00C9712A">
        <w:rPr>
          <w:iCs/>
        </w:rPr>
        <w:t xml:space="preserve">40 DFT precoders by nonDFT precoders. </w:t>
      </w:r>
    </w:p>
    <w:p w14:paraId="2401908C" w14:textId="383FB98E" w:rsidR="00B01FE3" w:rsidRDefault="00B01FE3" w:rsidP="00B01FE3">
      <w:pPr>
        <w:pStyle w:val="Caption"/>
        <w:spacing w:before="0"/>
        <w:jc w:val="center"/>
      </w:pPr>
      <w:bookmarkStart w:id="17" w:name="_Ref127218852"/>
      <w:r w:rsidRPr="009A278F">
        <w:t xml:space="preserve">Table </w:t>
      </w:r>
      <w:r w:rsidRPr="009A278F">
        <w:fldChar w:fldCharType="begin"/>
      </w:r>
      <w:r w:rsidRPr="009A278F">
        <w:instrText>SEQ Table \* ARABIC</w:instrText>
      </w:r>
      <w:r w:rsidRPr="009A278F">
        <w:fldChar w:fldCharType="separate"/>
      </w:r>
      <w:r w:rsidR="00D17A38">
        <w:rPr>
          <w:noProof/>
        </w:rPr>
        <w:t>4</w:t>
      </w:r>
      <w:r w:rsidRPr="009A278F">
        <w:fldChar w:fldCharType="end"/>
      </w:r>
      <w:bookmarkEnd w:id="17"/>
      <w:r w:rsidRPr="009A278F">
        <w:t xml:space="preserve">: UL 8Tx </w:t>
      </w:r>
      <w:r w:rsidR="0039547D" w:rsidRPr="009A278F">
        <w:t xml:space="preserve">size 128 </w:t>
      </w:r>
      <w:r w:rsidR="0039547D">
        <w:t xml:space="preserve">hybrid </w:t>
      </w:r>
      <w:r>
        <w:t xml:space="preserve">CB </w:t>
      </w:r>
      <w:r w:rsidRPr="009A278F">
        <w:t>(</w:t>
      </w:r>
      <w:r w:rsidRPr="00373E75">
        <w:t xml:space="preserve">DFT CB size </w:t>
      </w:r>
      <w:r>
        <w:t>80</w:t>
      </w:r>
      <w:r w:rsidRPr="00373E75">
        <w:t xml:space="preserve"> + </w:t>
      </w:r>
      <w:r>
        <w:t>4</w:t>
      </w:r>
      <w:r w:rsidRPr="00373E75">
        <w:t>8 nonDFT precoders</w:t>
      </w:r>
      <w:r w:rsidRPr="009A278F">
        <w:t xml:space="preserve">) </w:t>
      </w:r>
      <w:r w:rsidR="00BA17BF">
        <w:t>for ULA (</w:t>
      </w:r>
      <w:r w:rsidR="00BA17BF" w:rsidRPr="00E057B5">
        <w:t>N1=</w:t>
      </w:r>
      <w:r w:rsidR="00BA17BF">
        <w:t>4</w:t>
      </w:r>
      <w:r w:rsidR="00BA17BF" w:rsidRPr="00E057B5">
        <w:t>, N2=1</w:t>
      </w:r>
      <w:r w:rsidR="00BA17BF">
        <w:t>) layout</w:t>
      </w:r>
    </w:p>
    <w:tbl>
      <w:tblPr>
        <w:tblStyle w:val="TableGrid"/>
        <w:tblW w:w="0" w:type="auto"/>
        <w:jc w:val="center"/>
        <w:tblLook w:val="04A0" w:firstRow="1" w:lastRow="0" w:firstColumn="1" w:lastColumn="0" w:noHBand="0" w:noVBand="1"/>
      </w:tblPr>
      <w:tblGrid>
        <w:gridCol w:w="906"/>
        <w:gridCol w:w="1188"/>
        <w:gridCol w:w="3068"/>
        <w:gridCol w:w="4188"/>
      </w:tblGrid>
      <w:tr w:rsidR="004D398C" w:rsidRPr="009D503D" w14:paraId="1F8C59B7" w14:textId="77777777" w:rsidTr="005F679A">
        <w:trPr>
          <w:trHeight w:val="140"/>
          <w:jc w:val="center"/>
        </w:trPr>
        <w:tc>
          <w:tcPr>
            <w:tcW w:w="906" w:type="dxa"/>
            <w:vMerge w:val="restart"/>
          </w:tcPr>
          <w:p w14:paraId="78B53703" w14:textId="77777777" w:rsidR="004D398C" w:rsidRPr="009D263F" w:rsidRDefault="004D398C">
            <w:pPr>
              <w:spacing w:before="0" w:after="0"/>
            </w:pPr>
            <w:r w:rsidRPr="009D263F">
              <w:t>Rank</w:t>
            </w:r>
          </w:p>
        </w:tc>
        <w:tc>
          <w:tcPr>
            <w:tcW w:w="1188" w:type="dxa"/>
            <w:vMerge w:val="restart"/>
          </w:tcPr>
          <w:p w14:paraId="5B0C6C45" w14:textId="77777777" w:rsidR="004D398C" w:rsidRPr="009D263F" w:rsidRDefault="004D398C">
            <w:pPr>
              <w:spacing w:before="0" w:after="0"/>
            </w:pPr>
            <w:r w:rsidRPr="009D263F">
              <w:t xml:space="preserve"># precoders </w:t>
            </w:r>
          </w:p>
        </w:tc>
        <w:tc>
          <w:tcPr>
            <w:tcW w:w="7256" w:type="dxa"/>
            <w:gridSpan w:val="2"/>
          </w:tcPr>
          <w:p w14:paraId="06A2686A" w14:textId="77777777" w:rsidR="004D398C" w:rsidRPr="009D263F" w:rsidRDefault="004D398C">
            <w:pPr>
              <w:spacing w:before="0" w:after="0"/>
              <w:jc w:val="center"/>
            </w:pPr>
            <w:r w:rsidRPr="009D263F">
              <w:t>Constructed Hybrid codebook</w:t>
            </w:r>
          </w:p>
        </w:tc>
      </w:tr>
      <w:tr w:rsidR="004D398C" w:rsidRPr="009D503D" w14:paraId="65D721A2" w14:textId="77777777" w:rsidTr="005F679A">
        <w:trPr>
          <w:trHeight w:val="140"/>
          <w:jc w:val="center"/>
        </w:trPr>
        <w:tc>
          <w:tcPr>
            <w:tcW w:w="906" w:type="dxa"/>
            <w:vMerge/>
          </w:tcPr>
          <w:p w14:paraId="665A8597" w14:textId="77777777" w:rsidR="004D398C" w:rsidRPr="009D263F" w:rsidRDefault="004D398C">
            <w:pPr>
              <w:spacing w:before="0" w:after="0"/>
            </w:pPr>
          </w:p>
        </w:tc>
        <w:tc>
          <w:tcPr>
            <w:tcW w:w="1188" w:type="dxa"/>
            <w:vMerge/>
          </w:tcPr>
          <w:p w14:paraId="39C3CFF7" w14:textId="77777777" w:rsidR="004D398C" w:rsidRPr="009D263F" w:rsidRDefault="004D398C">
            <w:pPr>
              <w:spacing w:before="0" w:after="0"/>
            </w:pPr>
          </w:p>
        </w:tc>
        <w:tc>
          <w:tcPr>
            <w:tcW w:w="3068" w:type="dxa"/>
          </w:tcPr>
          <w:p w14:paraId="280E15F7" w14:textId="6472E59C" w:rsidR="004D398C" w:rsidRPr="009D263F" w:rsidRDefault="007B5065">
            <w:pPr>
              <w:spacing w:before="0" w:after="0"/>
            </w:pPr>
            <w:r>
              <w:t>DFT precoders</w:t>
            </w:r>
          </w:p>
        </w:tc>
        <w:tc>
          <w:tcPr>
            <w:tcW w:w="4188" w:type="dxa"/>
          </w:tcPr>
          <w:p w14:paraId="3F6D7966" w14:textId="5FB14E11" w:rsidR="004D398C" w:rsidRPr="009D263F" w:rsidRDefault="0073525C">
            <w:pPr>
              <w:spacing w:before="0" w:after="0"/>
            </w:pPr>
            <w:r>
              <w:t>nonDFT precoder</w:t>
            </w:r>
          </w:p>
        </w:tc>
      </w:tr>
      <w:tr w:rsidR="004D398C" w:rsidRPr="009D503D" w14:paraId="419D39EC" w14:textId="77777777" w:rsidTr="005F679A">
        <w:trPr>
          <w:jc w:val="center"/>
        </w:trPr>
        <w:tc>
          <w:tcPr>
            <w:tcW w:w="906" w:type="dxa"/>
          </w:tcPr>
          <w:p w14:paraId="09322D0E" w14:textId="77777777" w:rsidR="004D398C" w:rsidRPr="009D263F" w:rsidRDefault="004D398C">
            <w:pPr>
              <w:spacing w:before="0" w:after="0"/>
            </w:pPr>
            <w:r w:rsidRPr="009D263F">
              <w:t>Rank 1</w:t>
            </w:r>
          </w:p>
        </w:tc>
        <w:tc>
          <w:tcPr>
            <w:tcW w:w="1188" w:type="dxa"/>
          </w:tcPr>
          <w:p w14:paraId="64F72675" w14:textId="77777777" w:rsidR="004D398C" w:rsidRPr="009D263F" w:rsidRDefault="004D398C">
            <w:pPr>
              <w:spacing w:before="0" w:after="0"/>
            </w:pPr>
            <w:r w:rsidRPr="009D263F">
              <w:t>8</w:t>
            </w:r>
          </w:p>
        </w:tc>
        <w:tc>
          <w:tcPr>
            <w:tcW w:w="3068" w:type="dxa"/>
          </w:tcPr>
          <w:p w14:paraId="788B556E" w14:textId="77777777" w:rsidR="004D398C" w:rsidRPr="009D263F" w:rsidRDefault="004D398C">
            <w:pPr>
              <w:spacing w:before="0" w:after="0"/>
            </w:pPr>
            <w:r w:rsidRPr="009D263F">
              <w:t>Size 8</w:t>
            </w:r>
            <w:r>
              <w:t xml:space="preserve">:  </w:t>
            </w:r>
            <w:r w:rsidRPr="009D263F">
              <w:t>CodebookMode=1, N1=4, N2=1, O1=1,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145951A1" w14:textId="77777777" w:rsidR="004D398C" w:rsidRPr="009D263F" w:rsidRDefault="004D398C">
            <w:pPr>
              <w:spacing w:before="0" w:after="0"/>
            </w:pPr>
            <w:r w:rsidRPr="009D263F">
              <w:t>Size 0</w:t>
            </w:r>
          </w:p>
        </w:tc>
      </w:tr>
      <w:tr w:rsidR="004D398C" w:rsidRPr="009D503D" w14:paraId="3DA13BE5" w14:textId="77777777" w:rsidTr="005F679A">
        <w:trPr>
          <w:jc w:val="center"/>
        </w:trPr>
        <w:tc>
          <w:tcPr>
            <w:tcW w:w="906" w:type="dxa"/>
          </w:tcPr>
          <w:p w14:paraId="47C3E18F" w14:textId="77777777" w:rsidR="004D398C" w:rsidRPr="009D263F" w:rsidRDefault="004D398C">
            <w:pPr>
              <w:spacing w:before="0" w:after="0"/>
            </w:pPr>
            <w:r w:rsidRPr="009D263F">
              <w:t>Rank 2</w:t>
            </w:r>
          </w:p>
        </w:tc>
        <w:tc>
          <w:tcPr>
            <w:tcW w:w="1188" w:type="dxa"/>
          </w:tcPr>
          <w:p w14:paraId="40B10816" w14:textId="77777777" w:rsidR="004D398C" w:rsidRPr="009D263F" w:rsidRDefault="004D398C">
            <w:pPr>
              <w:spacing w:before="0" w:after="0"/>
            </w:pPr>
            <w:r>
              <w:t>38</w:t>
            </w:r>
          </w:p>
        </w:tc>
        <w:tc>
          <w:tcPr>
            <w:tcW w:w="3068" w:type="dxa"/>
          </w:tcPr>
          <w:p w14:paraId="6290055D" w14:textId="77777777" w:rsidR="004D398C" w:rsidRPr="009D263F" w:rsidRDefault="004D398C">
            <w:pPr>
              <w:spacing w:before="0" w:after="0"/>
            </w:pPr>
            <w:r w:rsidRPr="009D263F">
              <w:t xml:space="preserve">Size </w:t>
            </w:r>
            <w:r>
              <w:t xml:space="preserve">16: </w:t>
            </w: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m:t>
              </m:r>
            </m:oMath>
          </w:p>
        </w:tc>
        <w:tc>
          <w:tcPr>
            <w:tcW w:w="4188" w:type="dxa"/>
          </w:tcPr>
          <w:p w14:paraId="4A2AA4AA" w14:textId="77777777" w:rsidR="004D398C" w:rsidRPr="00DA7B9D" w:rsidRDefault="004D398C">
            <w:pPr>
              <w:spacing w:before="0" w:after="0"/>
            </w:pPr>
            <w:r w:rsidRPr="00DA7B9D">
              <w:t>Size 22:</w:t>
            </w:r>
          </w:p>
          <w:p w14:paraId="3BAB81D9" w14:textId="7F9D1672" w:rsidR="004D398C" w:rsidRPr="00B51FF6" w:rsidRDefault="00000000" w:rsidP="007B5065">
            <w:pPr>
              <w:spacing w:after="0"/>
              <w:rPr>
                <w:sz w:val="12"/>
                <w:szCs w:val="12"/>
              </w:rPr>
            </w:pP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4D398C" w:rsidRPr="00B51FF6">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4D398C" w:rsidRPr="00B51FF6">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qArr>
                </m:e>
              </m:d>
            </m:oMath>
          </w:p>
        </w:tc>
      </w:tr>
      <w:tr w:rsidR="004D398C" w:rsidRPr="009D503D" w14:paraId="700F7D7C" w14:textId="77777777" w:rsidTr="005F679A">
        <w:trPr>
          <w:jc w:val="center"/>
        </w:trPr>
        <w:tc>
          <w:tcPr>
            <w:tcW w:w="906" w:type="dxa"/>
          </w:tcPr>
          <w:p w14:paraId="6D83A6C4" w14:textId="77777777" w:rsidR="004D398C" w:rsidRPr="009D263F" w:rsidRDefault="004D398C">
            <w:pPr>
              <w:spacing w:before="0" w:after="0"/>
            </w:pPr>
            <w:r w:rsidRPr="009D263F">
              <w:t>Rank 3</w:t>
            </w:r>
          </w:p>
        </w:tc>
        <w:tc>
          <w:tcPr>
            <w:tcW w:w="1188" w:type="dxa"/>
          </w:tcPr>
          <w:p w14:paraId="6EA1A097" w14:textId="77777777" w:rsidR="004D398C" w:rsidRPr="009D263F" w:rsidRDefault="004D398C">
            <w:pPr>
              <w:spacing w:before="0" w:after="0"/>
            </w:pPr>
            <w:r>
              <w:t>32</w:t>
            </w:r>
          </w:p>
        </w:tc>
        <w:tc>
          <w:tcPr>
            <w:tcW w:w="3068" w:type="dxa"/>
          </w:tcPr>
          <w:p w14:paraId="499AB691" w14:textId="77777777" w:rsidR="004D398C" w:rsidRPr="009D263F" w:rsidRDefault="004D398C">
            <w:pPr>
              <w:spacing w:before="0" w:after="0"/>
            </w:pPr>
            <w:r w:rsidRPr="009D263F">
              <w:t xml:space="preserve">Size </w:t>
            </w:r>
            <w:r>
              <w:t xml:space="preserve">16: </w:t>
            </w: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m:t>
              </m:r>
            </m:oMath>
          </w:p>
        </w:tc>
        <w:tc>
          <w:tcPr>
            <w:tcW w:w="4188" w:type="dxa"/>
          </w:tcPr>
          <w:p w14:paraId="4F5AC04D" w14:textId="77777777" w:rsidR="004D398C" w:rsidRPr="00CD6428" w:rsidRDefault="004D398C">
            <w:pPr>
              <w:spacing w:before="0" w:after="0"/>
              <w:jc w:val="left"/>
            </w:pPr>
            <w:r w:rsidRPr="00CD6428">
              <w:t>Size 16:</w:t>
            </w:r>
          </w:p>
          <w:p w14:paraId="67902BD4" w14:textId="77777777" w:rsidR="004D398C" w:rsidRPr="00CD6428" w:rsidRDefault="00000000">
            <w:pPr>
              <w:spacing w:after="0"/>
              <w:rPr>
                <w:sz w:val="12"/>
                <w:szCs w:val="12"/>
              </w:rPr>
            </w:p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e>
              </m:d>
            </m:oMath>
            <w:r w:rsidR="004D398C" w:rsidRPr="00CD6428">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qArr>
                </m:e>
              </m:d>
            </m:oMath>
            <w:r w:rsidR="004D398C" w:rsidRPr="00CD6428">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4D398C" w:rsidRPr="00CD6428">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e>
              </m:d>
            </m:oMath>
            <w:r w:rsidR="004D398C" w:rsidRPr="00CD6428">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m:t>
                      </m:r>
                      <m:r>
                        <w:rPr>
                          <w:rFonts w:ascii="Cambria Math" w:hAnsi="Cambria Math"/>
                          <w:sz w:val="12"/>
                          <w:szCs w:val="12"/>
                        </w:rPr>
                        <m:t>1</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m:t>
                      </m:r>
                      <m:r>
                        <w:rPr>
                          <w:rFonts w:ascii="Cambria Math" w:hAnsi="Cambria Math"/>
                          <w:sz w:val="12"/>
                          <w:szCs w:val="12"/>
                        </w:rPr>
                        <m:t>j</m:t>
                      </m:r>
                    </m:e>
                  </m:eqArr>
                </m:e>
              </m:d>
            </m:oMath>
          </w:p>
          <w:p w14:paraId="20EE4666" w14:textId="77777777" w:rsidR="004D398C" w:rsidRPr="00CD6428" w:rsidRDefault="004D398C">
            <w:pPr>
              <w:spacing w:before="0" w:after="0"/>
              <w:jc w:val="left"/>
              <w:rPr>
                <w:sz w:val="12"/>
                <w:szCs w:val="12"/>
              </w:rPr>
            </w:pPr>
          </w:p>
        </w:tc>
      </w:tr>
      <w:tr w:rsidR="004D398C" w:rsidRPr="009D503D" w14:paraId="06ADC4FB" w14:textId="77777777" w:rsidTr="005F679A">
        <w:trPr>
          <w:jc w:val="center"/>
        </w:trPr>
        <w:tc>
          <w:tcPr>
            <w:tcW w:w="906" w:type="dxa"/>
          </w:tcPr>
          <w:p w14:paraId="1D4DF45C" w14:textId="77777777" w:rsidR="004D398C" w:rsidRPr="009D263F" w:rsidRDefault="004D398C">
            <w:pPr>
              <w:spacing w:before="0" w:after="0"/>
            </w:pPr>
            <w:r w:rsidRPr="009D263F">
              <w:lastRenderedPageBreak/>
              <w:t>Rank 4</w:t>
            </w:r>
          </w:p>
        </w:tc>
        <w:tc>
          <w:tcPr>
            <w:tcW w:w="1188" w:type="dxa"/>
          </w:tcPr>
          <w:p w14:paraId="52A44011" w14:textId="77777777" w:rsidR="004D398C" w:rsidRPr="009D263F" w:rsidRDefault="004D398C">
            <w:pPr>
              <w:spacing w:before="0" w:after="0"/>
            </w:pPr>
            <w:r>
              <w:t>26</w:t>
            </w:r>
          </w:p>
        </w:tc>
        <w:tc>
          <w:tcPr>
            <w:tcW w:w="3068" w:type="dxa"/>
          </w:tcPr>
          <w:p w14:paraId="023AB36E" w14:textId="77777777" w:rsidR="004D398C" w:rsidRPr="009D263F" w:rsidRDefault="004D398C">
            <w:pPr>
              <w:spacing w:before="0" w:after="0"/>
            </w:pPr>
            <w:r w:rsidRPr="009D263F">
              <w:t xml:space="preserve">Size </w:t>
            </w:r>
            <w:r>
              <w:t xml:space="preserve">16: </w:t>
            </w: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m:t>
              </m:r>
            </m:oMath>
          </w:p>
        </w:tc>
        <w:tc>
          <w:tcPr>
            <w:tcW w:w="4188" w:type="dxa"/>
          </w:tcPr>
          <w:p w14:paraId="210241FA" w14:textId="77777777" w:rsidR="004D398C" w:rsidRDefault="004D398C">
            <w:pPr>
              <w:spacing w:before="0" w:after="0"/>
              <w:jc w:val="left"/>
            </w:pPr>
            <w:r w:rsidRPr="00E024BB">
              <w:t xml:space="preserve">Size </w:t>
            </w:r>
            <w:r>
              <w:t>10</w:t>
            </w:r>
            <w:r w:rsidRPr="00E024BB">
              <w:t>:</w:t>
            </w:r>
          </w:p>
          <w:p w14:paraId="6EA9E471" w14:textId="77777777" w:rsidR="004D398C" w:rsidRPr="00E024BB" w:rsidRDefault="004D398C">
            <w:pPr>
              <w:spacing w:before="0" w:after="0"/>
              <w:jc w:val="left"/>
              <w:rPr>
                <w:sz w:val="12"/>
                <w:szCs w:val="12"/>
              </w:rPr>
            </w:pPr>
            <w:r w:rsidRPr="00E024BB">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p>
        </w:tc>
      </w:tr>
      <w:tr w:rsidR="004D398C" w:rsidRPr="009D503D" w14:paraId="6D3D25C4" w14:textId="77777777" w:rsidTr="005F679A">
        <w:trPr>
          <w:jc w:val="center"/>
        </w:trPr>
        <w:tc>
          <w:tcPr>
            <w:tcW w:w="906" w:type="dxa"/>
          </w:tcPr>
          <w:p w14:paraId="536A8376" w14:textId="77777777" w:rsidR="004D398C" w:rsidRPr="009D263F" w:rsidRDefault="004D398C">
            <w:pPr>
              <w:spacing w:before="0" w:after="0"/>
            </w:pPr>
            <w:r w:rsidRPr="009D263F">
              <w:t>Rank 5</w:t>
            </w:r>
          </w:p>
        </w:tc>
        <w:tc>
          <w:tcPr>
            <w:tcW w:w="1188" w:type="dxa"/>
          </w:tcPr>
          <w:p w14:paraId="38421B23" w14:textId="77777777" w:rsidR="004D398C" w:rsidRPr="009D263F" w:rsidRDefault="004D398C">
            <w:pPr>
              <w:spacing w:before="0" w:after="0"/>
            </w:pPr>
            <w:r w:rsidRPr="009D263F">
              <w:t>8</w:t>
            </w:r>
          </w:p>
        </w:tc>
        <w:tc>
          <w:tcPr>
            <w:tcW w:w="3068" w:type="dxa"/>
          </w:tcPr>
          <w:p w14:paraId="5B17DC50" w14:textId="77777777" w:rsidR="004D398C" w:rsidRPr="009D263F" w:rsidRDefault="004D398C">
            <w:pPr>
              <w:spacing w:before="0" w:after="0"/>
            </w:pPr>
            <w:r w:rsidRPr="009D263F">
              <w:t>Size 8</w:t>
            </w:r>
            <w:r>
              <w:t xml:space="preserve">: </w:t>
            </w: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D6BD7A8" w14:textId="77777777" w:rsidR="004D398C" w:rsidRPr="009D263F" w:rsidRDefault="004D398C">
            <w:pPr>
              <w:spacing w:before="0" w:after="0"/>
            </w:pPr>
            <w:r w:rsidRPr="009D263F">
              <w:t>Size 0</w:t>
            </w:r>
          </w:p>
        </w:tc>
      </w:tr>
      <w:tr w:rsidR="004D398C" w:rsidRPr="009D503D" w14:paraId="43C44BFF" w14:textId="77777777" w:rsidTr="005F679A">
        <w:trPr>
          <w:jc w:val="center"/>
        </w:trPr>
        <w:tc>
          <w:tcPr>
            <w:tcW w:w="906" w:type="dxa"/>
          </w:tcPr>
          <w:p w14:paraId="5DDEB2F5" w14:textId="77777777" w:rsidR="004D398C" w:rsidRPr="009D263F" w:rsidRDefault="004D398C">
            <w:pPr>
              <w:spacing w:before="0" w:after="0"/>
            </w:pPr>
            <w:r w:rsidRPr="009D263F">
              <w:t>Rank 6</w:t>
            </w:r>
          </w:p>
        </w:tc>
        <w:tc>
          <w:tcPr>
            <w:tcW w:w="1188" w:type="dxa"/>
          </w:tcPr>
          <w:p w14:paraId="43844A6E" w14:textId="77777777" w:rsidR="004D398C" w:rsidRPr="009D263F" w:rsidRDefault="004D398C">
            <w:pPr>
              <w:spacing w:before="0" w:after="0"/>
            </w:pPr>
            <w:r>
              <w:t>8</w:t>
            </w:r>
          </w:p>
        </w:tc>
        <w:tc>
          <w:tcPr>
            <w:tcW w:w="3068" w:type="dxa"/>
          </w:tcPr>
          <w:p w14:paraId="4528273E" w14:textId="77777777" w:rsidR="004D398C" w:rsidRPr="009D263F" w:rsidRDefault="004D398C">
            <w:pPr>
              <w:spacing w:before="0" w:after="0"/>
            </w:pPr>
            <w:r w:rsidRPr="009D263F">
              <w:t>Size 8</w:t>
            </w:r>
            <w:r>
              <w:t xml:space="preserve">: </w:t>
            </w: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07641BA" w14:textId="77777777" w:rsidR="004D398C" w:rsidRPr="009D263F" w:rsidRDefault="004D398C">
            <w:pPr>
              <w:spacing w:before="0" w:after="0"/>
              <w:jc w:val="left"/>
            </w:pPr>
            <w:r w:rsidRPr="009D263F">
              <w:t xml:space="preserve">Size </w:t>
            </w:r>
            <w:r>
              <w:t xml:space="preserve">0: </w:t>
            </w:r>
          </w:p>
        </w:tc>
      </w:tr>
      <w:tr w:rsidR="004D398C" w:rsidRPr="009D503D" w14:paraId="5E6CBC37" w14:textId="77777777" w:rsidTr="005F679A">
        <w:trPr>
          <w:jc w:val="center"/>
        </w:trPr>
        <w:tc>
          <w:tcPr>
            <w:tcW w:w="906" w:type="dxa"/>
          </w:tcPr>
          <w:p w14:paraId="5CA43DCB" w14:textId="77777777" w:rsidR="004D398C" w:rsidRPr="009D263F" w:rsidRDefault="004D398C">
            <w:pPr>
              <w:spacing w:before="0" w:after="0"/>
            </w:pPr>
            <w:r w:rsidRPr="009D263F">
              <w:t>Rank 7</w:t>
            </w:r>
          </w:p>
        </w:tc>
        <w:tc>
          <w:tcPr>
            <w:tcW w:w="1188" w:type="dxa"/>
          </w:tcPr>
          <w:p w14:paraId="23E36B84" w14:textId="77777777" w:rsidR="004D398C" w:rsidRPr="009D263F" w:rsidRDefault="004D398C">
            <w:pPr>
              <w:spacing w:before="0" w:after="0"/>
            </w:pPr>
            <w:r>
              <w:t>4</w:t>
            </w:r>
          </w:p>
        </w:tc>
        <w:tc>
          <w:tcPr>
            <w:tcW w:w="3068" w:type="dxa"/>
          </w:tcPr>
          <w:p w14:paraId="66A06777" w14:textId="77777777" w:rsidR="004D398C" w:rsidRPr="009D263F" w:rsidRDefault="004D398C">
            <w:pPr>
              <w:spacing w:before="0" w:after="0"/>
            </w:pPr>
            <w:r w:rsidRPr="009D263F">
              <w:t xml:space="preserve">Size </w:t>
            </w:r>
            <w:r>
              <w:t xml:space="preserve">4: </w:t>
            </w: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2AE2922" w14:textId="77777777" w:rsidR="004D398C" w:rsidRPr="00CC385F" w:rsidRDefault="004D398C">
            <w:pPr>
              <w:spacing w:before="0" w:after="0"/>
              <w:jc w:val="left"/>
            </w:pPr>
            <w:r w:rsidRPr="009D263F">
              <w:t xml:space="preserve">Size </w:t>
            </w:r>
            <w:r>
              <w:t xml:space="preserve">0: </w:t>
            </w:r>
          </w:p>
        </w:tc>
      </w:tr>
      <w:tr w:rsidR="004D398C" w:rsidRPr="009D503D" w14:paraId="1AA7130D" w14:textId="77777777" w:rsidTr="005F679A">
        <w:trPr>
          <w:jc w:val="center"/>
        </w:trPr>
        <w:tc>
          <w:tcPr>
            <w:tcW w:w="906" w:type="dxa"/>
          </w:tcPr>
          <w:p w14:paraId="0C7D7309" w14:textId="77777777" w:rsidR="004D398C" w:rsidRPr="009D263F" w:rsidRDefault="004D398C">
            <w:pPr>
              <w:spacing w:before="0" w:after="0"/>
            </w:pPr>
            <w:r w:rsidRPr="009D263F">
              <w:t>Rank 8</w:t>
            </w:r>
          </w:p>
        </w:tc>
        <w:tc>
          <w:tcPr>
            <w:tcW w:w="1188" w:type="dxa"/>
          </w:tcPr>
          <w:p w14:paraId="43B2C6B5" w14:textId="77777777" w:rsidR="004D398C" w:rsidRPr="009D263F" w:rsidRDefault="004D398C">
            <w:pPr>
              <w:spacing w:before="0" w:after="0"/>
            </w:pPr>
            <w:r>
              <w:t>4</w:t>
            </w:r>
          </w:p>
        </w:tc>
        <w:tc>
          <w:tcPr>
            <w:tcW w:w="3068" w:type="dxa"/>
          </w:tcPr>
          <w:p w14:paraId="3C7DEE90" w14:textId="77777777" w:rsidR="004D398C" w:rsidRPr="009D263F" w:rsidRDefault="004D398C">
            <w:pPr>
              <w:spacing w:before="0" w:after="0"/>
            </w:pPr>
            <w:r w:rsidRPr="009D263F">
              <w:t xml:space="preserve">Size </w:t>
            </w:r>
            <w:r>
              <w:t xml:space="preserve">4: </w:t>
            </w:r>
            <w:r w:rsidRPr="00E057B5">
              <w:t>CodebookMode=1,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4635D7DD" w14:textId="77777777" w:rsidR="004D398C" w:rsidRPr="00CC385F" w:rsidRDefault="004D398C">
            <w:pPr>
              <w:spacing w:before="0" w:after="0"/>
              <w:jc w:val="left"/>
            </w:pPr>
            <w:r w:rsidRPr="009D263F">
              <w:t xml:space="preserve">Size </w:t>
            </w:r>
            <w:r>
              <w:t xml:space="preserve">0: </w:t>
            </w:r>
          </w:p>
        </w:tc>
      </w:tr>
      <w:tr w:rsidR="004D398C" w:rsidRPr="009D503D" w14:paraId="136DE6BA" w14:textId="77777777" w:rsidTr="005F679A">
        <w:trPr>
          <w:trHeight w:val="132"/>
          <w:jc w:val="center"/>
        </w:trPr>
        <w:tc>
          <w:tcPr>
            <w:tcW w:w="906" w:type="dxa"/>
          </w:tcPr>
          <w:p w14:paraId="1692A46E" w14:textId="77777777" w:rsidR="004D398C" w:rsidRPr="009D263F" w:rsidRDefault="004D398C">
            <w:pPr>
              <w:spacing w:before="0" w:after="0"/>
            </w:pPr>
            <w:r w:rsidRPr="009D263F">
              <w:t>Sum</w:t>
            </w:r>
          </w:p>
        </w:tc>
        <w:tc>
          <w:tcPr>
            <w:tcW w:w="1188" w:type="dxa"/>
          </w:tcPr>
          <w:p w14:paraId="12BAC71C" w14:textId="77777777" w:rsidR="004D398C" w:rsidRPr="009D263F" w:rsidRDefault="004D398C">
            <w:pPr>
              <w:spacing w:before="0" w:after="0"/>
            </w:pPr>
            <w:r>
              <w:t>128</w:t>
            </w:r>
          </w:p>
        </w:tc>
        <w:tc>
          <w:tcPr>
            <w:tcW w:w="3068" w:type="dxa"/>
          </w:tcPr>
          <w:p w14:paraId="22754B06" w14:textId="77777777" w:rsidR="004D398C" w:rsidRPr="009D263F" w:rsidRDefault="004D398C">
            <w:pPr>
              <w:spacing w:before="0" w:after="0"/>
            </w:pPr>
            <w:r>
              <w:t>80</w:t>
            </w:r>
          </w:p>
        </w:tc>
        <w:tc>
          <w:tcPr>
            <w:tcW w:w="4188" w:type="dxa"/>
          </w:tcPr>
          <w:p w14:paraId="08CBF475" w14:textId="77777777" w:rsidR="004D398C" w:rsidRPr="009D263F" w:rsidRDefault="004D398C">
            <w:pPr>
              <w:spacing w:before="0" w:after="0"/>
            </w:pPr>
            <w:r>
              <w:t>48</w:t>
            </w:r>
          </w:p>
        </w:tc>
      </w:tr>
    </w:tbl>
    <w:p w14:paraId="1F63CF53" w14:textId="77777777" w:rsidR="00E25E9C" w:rsidRDefault="00E25E9C" w:rsidP="006F00DD">
      <w:pPr>
        <w:rPr>
          <w:highlight w:val="green"/>
        </w:rPr>
      </w:pPr>
    </w:p>
    <w:p w14:paraId="26DE0F4C" w14:textId="06703B14" w:rsidR="00EA1A14" w:rsidRDefault="00327B5B" w:rsidP="00EA1A14">
      <w:r w:rsidRPr="00327B5B">
        <w:t>In t</w:t>
      </w:r>
      <w:r>
        <w:t xml:space="preserve">he following, the performance of </w:t>
      </w:r>
      <w:r w:rsidR="00C1708E">
        <w:t>the above three CBs (</w:t>
      </w:r>
      <w:r w:rsidR="00C1708E" w:rsidRPr="008E3760">
        <w:t xml:space="preserve">as listed in </w:t>
      </w:r>
      <w:r w:rsidR="006C3E6D" w:rsidRPr="008E3760">
        <w:t>the above three tables</w:t>
      </w:r>
      <w:r w:rsidR="00C97896">
        <w:t xml:space="preserve">, </w:t>
      </w:r>
      <w:r w:rsidR="008E3760" w:rsidRPr="008E3760">
        <w:fldChar w:fldCharType="begin"/>
      </w:r>
      <w:r w:rsidR="008E3760" w:rsidRPr="008E3760">
        <w:instrText xml:space="preserve"> REF _Ref127218591 \h </w:instrText>
      </w:r>
      <w:r w:rsidR="008E3760">
        <w:instrText xml:space="preserve"> \* MERGEFORMAT </w:instrText>
      </w:r>
      <w:r w:rsidR="008E3760" w:rsidRPr="008E3760">
        <w:fldChar w:fldCharType="separate"/>
      </w:r>
      <w:r w:rsidR="00D17A38">
        <w:t xml:space="preserve">Table </w:t>
      </w:r>
      <w:r w:rsidR="00D17A38">
        <w:rPr>
          <w:noProof/>
        </w:rPr>
        <w:t>2</w:t>
      </w:r>
      <w:r w:rsidR="008E3760" w:rsidRPr="008E3760">
        <w:fldChar w:fldCharType="end"/>
      </w:r>
      <w:r w:rsidR="008E3760" w:rsidRPr="008E3760">
        <w:t xml:space="preserve">, </w:t>
      </w:r>
      <w:r w:rsidR="008E3760" w:rsidRPr="008E3760">
        <w:fldChar w:fldCharType="begin"/>
      </w:r>
      <w:r w:rsidR="008E3760" w:rsidRPr="008E3760">
        <w:instrText xml:space="preserve"> REF _Ref127218744 \h </w:instrText>
      </w:r>
      <w:r w:rsidR="008E3760">
        <w:instrText xml:space="preserve"> \* MERGEFORMAT </w:instrText>
      </w:r>
      <w:r w:rsidR="008E3760" w:rsidRPr="008E3760">
        <w:fldChar w:fldCharType="separate"/>
      </w:r>
      <w:r w:rsidR="00D17A38" w:rsidRPr="009A278F">
        <w:t xml:space="preserve">Table </w:t>
      </w:r>
      <w:r w:rsidR="00D17A38">
        <w:rPr>
          <w:noProof/>
        </w:rPr>
        <w:t>3</w:t>
      </w:r>
      <w:r w:rsidR="008E3760" w:rsidRPr="008E3760">
        <w:fldChar w:fldCharType="end"/>
      </w:r>
      <w:r w:rsidR="008E3760" w:rsidRPr="008E3760">
        <w:t xml:space="preserve">, </w:t>
      </w:r>
      <w:r w:rsidR="008E3760" w:rsidRPr="008E3760">
        <w:fldChar w:fldCharType="begin"/>
      </w:r>
      <w:r w:rsidR="008E3760" w:rsidRPr="008E3760">
        <w:instrText xml:space="preserve"> REF _Ref127218852 \h </w:instrText>
      </w:r>
      <w:r w:rsidR="008E3760">
        <w:instrText xml:space="preserve"> \* MERGEFORMAT </w:instrText>
      </w:r>
      <w:r w:rsidR="008E3760" w:rsidRPr="008E3760">
        <w:fldChar w:fldCharType="separate"/>
      </w:r>
      <w:r w:rsidR="00D17A38" w:rsidRPr="009A278F">
        <w:t xml:space="preserve">Table </w:t>
      </w:r>
      <w:r w:rsidR="00D17A38">
        <w:rPr>
          <w:noProof/>
        </w:rPr>
        <w:t>4</w:t>
      </w:r>
      <w:r w:rsidR="008E3760" w:rsidRPr="008E3760">
        <w:fldChar w:fldCharType="end"/>
      </w:r>
      <w:r w:rsidR="00C1708E" w:rsidRPr="008E3760">
        <w:t>)</w:t>
      </w:r>
      <w:r w:rsidR="002C6BC8">
        <w:t xml:space="preserve"> are </w:t>
      </w:r>
      <w:r w:rsidR="0085389D">
        <w:t xml:space="preserve">shown </w:t>
      </w:r>
      <w:r w:rsidR="00764354">
        <w:t xml:space="preserve">in </w:t>
      </w:r>
      <w:r w:rsidR="00C75DD9">
        <w:fldChar w:fldCharType="begin"/>
      </w:r>
      <w:r w:rsidR="00C75DD9">
        <w:instrText xml:space="preserve"> REF _Ref118479198 \h </w:instrText>
      </w:r>
      <w:r w:rsidR="00C75DD9">
        <w:fldChar w:fldCharType="separate"/>
      </w:r>
      <w:r w:rsidR="00D17A38" w:rsidRPr="00B61D39">
        <w:t xml:space="preserve">Fig </w:t>
      </w:r>
      <w:r w:rsidR="00D17A38">
        <w:rPr>
          <w:noProof/>
        </w:rPr>
        <w:t>8</w:t>
      </w:r>
      <w:r w:rsidR="00C75DD9">
        <w:fldChar w:fldCharType="end"/>
      </w:r>
      <w:r w:rsidR="00C75DD9">
        <w:t xml:space="preserve">. </w:t>
      </w:r>
      <w:r w:rsidR="00EA1A14">
        <w:t xml:space="preserve">It can be seen that </w:t>
      </w:r>
      <w:r w:rsidR="00E14EAB">
        <w:t>hybrid CB</w:t>
      </w:r>
      <w:r w:rsidR="00EA1A14">
        <w:t xml:space="preserve"> yields better performance than </w:t>
      </w:r>
      <w:r w:rsidR="00E14EAB">
        <w:t>PureDFT</w:t>
      </w:r>
      <w:r w:rsidR="00945A32">
        <w:t xml:space="preserve"> CB</w:t>
      </w:r>
      <w:r w:rsidR="00EA1A14">
        <w:t xml:space="preserve"> cross the board for all phase offset/error values. Even with </w:t>
      </w:r>
      <w:r w:rsidR="00932F01">
        <w:t xml:space="preserve">only </w:t>
      </w:r>
      <w:r w:rsidR="00EA1A14">
        <w:t>45</w:t>
      </w:r>
      <w:r w:rsidR="00DA7D66">
        <w:t>-</w:t>
      </w:r>
      <w:r w:rsidR="00EA1A14">
        <w:t xml:space="preserve">degree phase offset/error, </w:t>
      </w:r>
      <w:r w:rsidR="007C4AE8">
        <w:t>hybrid CB</w:t>
      </w:r>
      <w:r w:rsidR="00EA1A14">
        <w:t xml:space="preserve"> is slightly (0.3%) better than </w:t>
      </w:r>
      <w:bookmarkStart w:id="18" w:name="_Hlk127198699"/>
      <w:r w:rsidR="007C4AE8">
        <w:t>PureDFT</w:t>
      </w:r>
      <w:r w:rsidR="00FC7930">
        <w:t xml:space="preserve"> CB</w:t>
      </w:r>
      <w:bookmarkEnd w:id="18"/>
      <w:r w:rsidR="00EA1A14">
        <w:t xml:space="preserve">. The gain of </w:t>
      </w:r>
      <w:r w:rsidR="00932F01">
        <w:t>hybrid CB</w:t>
      </w:r>
      <w:r w:rsidR="00EA1A14">
        <w:t xml:space="preserve"> over </w:t>
      </w:r>
      <w:r w:rsidR="00932F01">
        <w:t xml:space="preserve">PureDFT CB </w:t>
      </w:r>
      <w:r w:rsidR="0091162D">
        <w:t>is</w:t>
      </w:r>
      <w:r w:rsidR="00EA1A14">
        <w:t xml:space="preserve"> larger with larger phase error. </w:t>
      </w:r>
      <w:r w:rsidR="00B75370">
        <w:t>W</w:t>
      </w:r>
      <w:r w:rsidR="006B055C">
        <w:t>ith 180</w:t>
      </w:r>
      <w:r w:rsidR="00B342D0">
        <w:t>-</w:t>
      </w:r>
      <w:r w:rsidR="006B055C">
        <w:t>degree phase error,</w:t>
      </w:r>
      <w:r w:rsidR="00B75370">
        <w:t xml:space="preserve"> </w:t>
      </w:r>
      <w:r w:rsidR="00761D71">
        <w:t>h</w:t>
      </w:r>
      <w:r w:rsidR="00EA1A14">
        <w:t xml:space="preserve">ybrid CB (120 </w:t>
      </w:r>
      <w:r w:rsidR="00EE06D0">
        <w:t xml:space="preserve">DFT </w:t>
      </w:r>
      <w:r w:rsidR="00EA1A14">
        <w:t>precoders</w:t>
      </w:r>
      <w:r w:rsidR="00EE06D0">
        <w:t>+</w:t>
      </w:r>
      <w:r w:rsidR="00EA1A14">
        <w:t xml:space="preserve">8 nonDFT precoders) is 2.7% better than </w:t>
      </w:r>
      <w:r w:rsidR="00EA75BD" w:rsidRPr="00EA75BD">
        <w:t>PureDFT CB</w:t>
      </w:r>
      <w:r w:rsidR="002E6673">
        <w:t xml:space="preserve"> (120 DFT precoders)</w:t>
      </w:r>
      <w:r w:rsidR="00EA1A14">
        <w:t>.</w:t>
      </w:r>
      <w:r w:rsidR="00C96D7E">
        <w:t xml:space="preserve"> </w:t>
      </w:r>
      <w:r w:rsidR="00F71A26">
        <w:t>Apparently,</w:t>
      </w:r>
      <w:r w:rsidR="00BF28A5">
        <w:t xml:space="preserve"> given hybrid CB (120 DFT precoders+8 nonDFT precoders) is a super set of </w:t>
      </w:r>
      <w:r w:rsidR="00BF28A5" w:rsidRPr="00EA75BD">
        <w:t>PureDFT CB</w:t>
      </w:r>
      <w:r w:rsidR="00BF28A5">
        <w:t xml:space="preserve"> (120 DFT precoders), it is</w:t>
      </w:r>
      <w:r w:rsidR="0031661D">
        <w:t xml:space="preserve"> straigh</w:t>
      </w:r>
      <w:r w:rsidR="00953A6E">
        <w:t xml:space="preserve">tforward that </w:t>
      </w:r>
      <w:r w:rsidR="00DA2122">
        <w:t xml:space="preserve">gain can be observed </w:t>
      </w:r>
      <w:r w:rsidR="00E93B59">
        <w:t xml:space="preserve">over </w:t>
      </w:r>
      <w:r w:rsidR="004D4CEC" w:rsidRPr="00EA75BD">
        <w:t>PureDFT CB</w:t>
      </w:r>
      <w:r w:rsidR="004D4CEC">
        <w:t xml:space="preserve"> (120 DFT precoders)</w:t>
      </w:r>
      <w:r w:rsidR="00BF28A5">
        <w:t xml:space="preserve">. </w:t>
      </w:r>
      <w:r w:rsidR="001D2C81">
        <w:t>W</w:t>
      </w:r>
      <w:r w:rsidR="00223009">
        <w:t>hat looks promising here is that the gain</w:t>
      </w:r>
      <w:r w:rsidR="00CA254C">
        <w:t>s</w:t>
      </w:r>
      <w:r w:rsidR="006229D9">
        <w:t xml:space="preserve"> </w:t>
      </w:r>
      <w:r w:rsidR="00CA254C">
        <w:t>are</w:t>
      </w:r>
      <w:r w:rsidR="00223009">
        <w:t xml:space="preserve"> not </w:t>
      </w:r>
      <w:r w:rsidR="00976CE9">
        <w:t>small</w:t>
      </w:r>
      <w:r w:rsidR="00B36DF7">
        <w:t xml:space="preserve">. It is observed that </w:t>
      </w:r>
      <w:r w:rsidR="00F67E12">
        <w:t xml:space="preserve">6.3% gain for cell edge throughput, </w:t>
      </w:r>
      <w:r w:rsidR="00BE402C">
        <w:t>2.7% gain for average throughput</w:t>
      </w:r>
      <w:r w:rsidR="00F67E12">
        <w:t xml:space="preserve">, and 2.1% for cell center throughput can be </w:t>
      </w:r>
      <w:r w:rsidR="00151F21">
        <w:t>achieved,</w:t>
      </w:r>
      <w:r w:rsidR="00976CE9">
        <w:t xml:space="preserve"> </w:t>
      </w:r>
      <w:r w:rsidR="006229D9">
        <w:t xml:space="preserve">with </w:t>
      </w:r>
      <w:r w:rsidR="00440BD4">
        <w:t>8 “free” rank 2 nonDFT precoders</w:t>
      </w:r>
      <w:r w:rsidR="00EB1D5C">
        <w:t xml:space="preserve">, as </w:t>
      </w:r>
      <w:r w:rsidR="002C16FF">
        <w:t xml:space="preserve">the 8 codepoints will be wasted if not using them. </w:t>
      </w:r>
    </w:p>
    <w:p w14:paraId="0D7523ED" w14:textId="7B2DC2D7" w:rsidR="00E50109" w:rsidRDefault="00871188" w:rsidP="00871188">
      <w:r>
        <w:t xml:space="preserve">Furthermore, </w:t>
      </w:r>
      <w:r w:rsidR="00787CB8">
        <w:t>the</w:t>
      </w:r>
      <w:r w:rsidR="00432B2B">
        <w:t xml:space="preserve"> more </w:t>
      </w:r>
      <w:r w:rsidR="008B208F">
        <w:t>advanced</w:t>
      </w:r>
      <w:r>
        <w:t xml:space="preserve"> hybrid CB (80</w:t>
      </w:r>
      <w:r w:rsidR="00C57D4F">
        <w:t xml:space="preserve"> DFT precoders</w:t>
      </w:r>
      <w:r>
        <w:t>+48 nonDFT precoders) shows the best performance cross the board for all phase offset/error values</w:t>
      </w:r>
      <w:r w:rsidR="00D037B8">
        <w:t xml:space="preserve">, with </w:t>
      </w:r>
      <w:r w:rsidR="00C216F5">
        <w:t xml:space="preserve">9.5% </w:t>
      </w:r>
      <w:r w:rsidR="00B55425">
        <w:t xml:space="preserve">gain </w:t>
      </w:r>
      <w:r w:rsidR="00C216F5">
        <w:t xml:space="preserve">on cell edge throughput, </w:t>
      </w:r>
      <w:r w:rsidR="00C66672">
        <w:t xml:space="preserve">4.7% gain </w:t>
      </w:r>
      <w:r w:rsidR="00C216F5">
        <w:t xml:space="preserve">on average throughput, and </w:t>
      </w:r>
      <w:r w:rsidR="00B55425">
        <w:lastRenderedPageBreak/>
        <w:t>3.1% gain on cell center throughput</w:t>
      </w:r>
      <w:r w:rsidR="00C216F5">
        <w:t xml:space="preserve">, </w:t>
      </w:r>
      <w:r w:rsidR="00F2381D">
        <w:t>with 180 degrees phase error</w:t>
      </w:r>
      <w:r>
        <w:t xml:space="preserve">. Since rank 2, 3, 4 are used more frequently, we construct this hybrid CB by substituting </w:t>
      </w:r>
      <w:r w:rsidR="00861967">
        <w:t>part of</w:t>
      </w:r>
      <w:r>
        <w:t xml:space="preserve"> DFT precoders </w:t>
      </w:r>
      <w:r w:rsidR="00861967">
        <w:t>of</w:t>
      </w:r>
      <w:r>
        <w:t xml:space="preserve"> rank 2,3,4 </w:t>
      </w:r>
      <w:r w:rsidR="00A82753">
        <w:t>with</w:t>
      </w:r>
      <w:r>
        <w:t xml:space="preserve"> </w:t>
      </w:r>
      <w:r w:rsidR="0077786F">
        <w:t>48</w:t>
      </w:r>
      <w:r>
        <w:t xml:space="preserve"> nonDFT precoders as shown in </w:t>
      </w:r>
      <w:r w:rsidR="002643E2">
        <w:rPr>
          <w:highlight w:val="yellow"/>
        </w:rPr>
        <w:fldChar w:fldCharType="begin"/>
      </w:r>
      <w:r w:rsidR="002643E2">
        <w:instrText xml:space="preserve"> REF _Ref127218852 \h </w:instrText>
      </w:r>
      <w:r w:rsidR="002643E2">
        <w:rPr>
          <w:highlight w:val="yellow"/>
        </w:rPr>
      </w:r>
      <w:r w:rsidR="002643E2">
        <w:rPr>
          <w:highlight w:val="yellow"/>
        </w:rPr>
        <w:fldChar w:fldCharType="separate"/>
      </w:r>
      <w:r w:rsidR="00D17A38" w:rsidRPr="009A278F">
        <w:t xml:space="preserve">Table </w:t>
      </w:r>
      <w:r w:rsidR="00D17A38">
        <w:rPr>
          <w:noProof/>
        </w:rPr>
        <w:t>4</w:t>
      </w:r>
      <w:r w:rsidR="002643E2">
        <w:rPr>
          <w:highlight w:val="yellow"/>
        </w:rPr>
        <w:fldChar w:fldCharType="end"/>
      </w:r>
      <w:r>
        <w:t xml:space="preserve">. </w:t>
      </w:r>
      <w:r w:rsidR="00E50109">
        <w:t xml:space="preserve">The underlaying fundamental reason that </w:t>
      </w:r>
      <w:r w:rsidR="00160090">
        <w:t>th</w:t>
      </w:r>
      <w:r w:rsidR="00FF5D2F">
        <w:t xml:space="preserve">is design can yield </w:t>
      </w:r>
      <w:r w:rsidR="00160633">
        <w:t xml:space="preserve">the best performance is because </w:t>
      </w:r>
      <w:r w:rsidR="005D62F4">
        <w:t>we only keep the “</w:t>
      </w:r>
      <w:r w:rsidR="008F36B5">
        <w:t>essential</w:t>
      </w:r>
      <w:r w:rsidR="005D62F4">
        <w:t>” DFT</w:t>
      </w:r>
      <w:r w:rsidR="007B639F">
        <w:t xml:space="preserve"> precoders. As shown </w:t>
      </w:r>
      <w:r w:rsidR="00096544">
        <w:t xml:space="preserve">in </w:t>
      </w:r>
      <w:r w:rsidR="00096544">
        <w:fldChar w:fldCharType="begin"/>
      </w:r>
      <w:r w:rsidR="00096544">
        <w:instrText xml:space="preserve"> REF _Ref127197715 \h </w:instrText>
      </w:r>
      <w:r w:rsidR="00096544">
        <w:fldChar w:fldCharType="separate"/>
      </w:r>
      <w:r w:rsidR="00D17A38" w:rsidRPr="00B61D39">
        <w:t xml:space="preserve">Fig </w:t>
      </w:r>
      <w:r w:rsidR="00D17A38">
        <w:rPr>
          <w:noProof/>
        </w:rPr>
        <w:t>10</w:t>
      </w:r>
      <w:r w:rsidR="00096544">
        <w:fldChar w:fldCharType="end"/>
      </w:r>
      <w:r w:rsidR="00096544">
        <w:t xml:space="preserve">, </w:t>
      </w:r>
      <w:r w:rsidR="00F827FA">
        <w:t xml:space="preserve">with </w:t>
      </w:r>
      <w:r w:rsidR="00CB7EB6">
        <w:t xml:space="preserve">a reduced </w:t>
      </w:r>
      <w:r w:rsidR="00C51880">
        <w:t xml:space="preserve">set of only 80 DFT precoders, </w:t>
      </w:r>
      <w:r w:rsidR="00CC5705">
        <w:t xml:space="preserve">it </w:t>
      </w:r>
      <w:r w:rsidR="00F827FA">
        <w:t xml:space="preserve">only results a performance degradation </w:t>
      </w:r>
      <w:r w:rsidR="001700AF">
        <w:t xml:space="preserve">of </w:t>
      </w:r>
      <w:r w:rsidR="0014584D">
        <w:t>0.7</w:t>
      </w:r>
      <w:r w:rsidR="001700AF">
        <w:t>%, comparing to a full set of 120 DFT precoder. Therefore, we can safely replace t</w:t>
      </w:r>
      <w:r w:rsidR="003954D9">
        <w:t>he 4</w:t>
      </w:r>
      <w:r w:rsidR="00026344">
        <w:t>0</w:t>
      </w:r>
      <w:r w:rsidR="003954D9">
        <w:t xml:space="preserve"> non</w:t>
      </w:r>
      <w:r w:rsidR="008F36B5">
        <w:t xml:space="preserve">essential DFT precoders by nonDFT precoders to </w:t>
      </w:r>
      <w:r w:rsidR="0048394F">
        <w:t>boost the performance in case of larger phase error</w:t>
      </w:r>
      <w:r w:rsidR="00A9480C">
        <w:t xml:space="preserve">. </w:t>
      </w:r>
    </w:p>
    <w:p w14:paraId="5B26F13F" w14:textId="77777777" w:rsidR="004B1716" w:rsidRDefault="004B1716" w:rsidP="004B1716">
      <w:pPr>
        <w:rPr>
          <w:highlight w:val="yellow"/>
          <w:u w:val="single"/>
        </w:rPr>
        <w:sectPr w:rsidR="004B1716"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pPr>
    </w:p>
    <w:p w14:paraId="0001EECF" w14:textId="77777777" w:rsidR="004B1716" w:rsidRPr="00AD0D87" w:rsidRDefault="004B1716" w:rsidP="004B1716">
      <w:pPr>
        <w:rPr>
          <w:highlight w:val="yellow"/>
        </w:rPr>
      </w:pPr>
      <w:r w:rsidRPr="00AD0D87">
        <w:rPr>
          <w:noProof/>
        </w:rPr>
        <w:drawing>
          <wp:inline distT="0" distB="0" distL="0" distR="0" wp14:anchorId="2B2E0B32" wp14:editId="20703C68">
            <wp:extent cx="2937510" cy="1731645"/>
            <wp:effectExtent l="0" t="0" r="0" b="1905"/>
            <wp:docPr id="18" name="Picture 18" descr="Chart, bar chart&#10;&#10;Description automatically generated">
              <a:extLst xmlns:a="http://schemas.openxmlformats.org/drawingml/2006/main">
                <a:ext uri="{FF2B5EF4-FFF2-40B4-BE49-F238E27FC236}">
                  <a16:creationId xmlns:a16="http://schemas.microsoft.com/office/drawing/2014/main" id="{260BD909-B953-E85E-B7F0-2492FDE846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0" descr="Chart, bar chart&#10;&#10;Description automatically generated">
                      <a:extLst>
                        <a:ext uri="{FF2B5EF4-FFF2-40B4-BE49-F238E27FC236}">
                          <a16:creationId xmlns:a16="http://schemas.microsoft.com/office/drawing/2014/main" id="{260BD909-B953-E85E-B7F0-2492FDE8460C}"/>
                        </a:ext>
                      </a:extLst>
                    </pic:cNvPr>
                    <pic:cNvPicPr>
                      <a:picLocks noChangeAspect="1"/>
                    </pic:cNvPicPr>
                  </pic:nvPicPr>
                  <pic:blipFill>
                    <a:blip r:embed="rId18"/>
                    <a:stretch>
                      <a:fillRect/>
                    </a:stretch>
                  </pic:blipFill>
                  <pic:spPr>
                    <a:xfrm>
                      <a:off x="0" y="0"/>
                      <a:ext cx="2937510" cy="1731645"/>
                    </a:xfrm>
                    <a:prstGeom prst="rect">
                      <a:avLst/>
                    </a:prstGeom>
                  </pic:spPr>
                </pic:pic>
              </a:graphicData>
            </a:graphic>
          </wp:inline>
        </w:drawing>
      </w:r>
    </w:p>
    <w:p w14:paraId="65332468" w14:textId="77777777" w:rsidR="004B1716" w:rsidRDefault="004B1716" w:rsidP="004B1716">
      <w:pPr>
        <w:rPr>
          <w:highlight w:val="yellow"/>
          <w:u w:val="single"/>
        </w:rPr>
        <w:sectPr w:rsidR="004B1716">
          <w:footnotePr>
            <w:numRestart w:val="eachSect"/>
          </w:footnotePr>
          <w:type w:val="continuous"/>
          <w:pgSz w:w="12240" w:h="15840" w:code="1"/>
          <w:pgMar w:top="1418" w:right="1134" w:bottom="1080" w:left="1134" w:header="680" w:footer="567" w:gutter="0"/>
          <w:cols w:num="2" w:space="720"/>
          <w:docGrid w:linePitch="272"/>
        </w:sectPr>
      </w:pPr>
      <w:r w:rsidRPr="00AD0D87">
        <w:rPr>
          <w:noProof/>
        </w:rPr>
        <w:drawing>
          <wp:inline distT="0" distB="0" distL="0" distR="0" wp14:anchorId="0CCA20F3" wp14:editId="415EC279">
            <wp:extent cx="2937510" cy="1757045"/>
            <wp:effectExtent l="0" t="0" r="0" b="0"/>
            <wp:docPr id="17" name="Picture 17" descr="Chart, bar chart&#10;&#10;Description automatically generated">
              <a:extLst xmlns:a="http://schemas.openxmlformats.org/drawingml/2006/main">
                <a:ext uri="{FF2B5EF4-FFF2-40B4-BE49-F238E27FC236}">
                  <a16:creationId xmlns:a16="http://schemas.microsoft.com/office/drawing/2014/main" id="{7EEAC672-4DB6-0126-6904-AF5F64CE8C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Chart, bar chart&#10;&#10;Description automatically generated">
                      <a:extLst>
                        <a:ext uri="{FF2B5EF4-FFF2-40B4-BE49-F238E27FC236}">
                          <a16:creationId xmlns:a16="http://schemas.microsoft.com/office/drawing/2014/main" id="{7EEAC672-4DB6-0126-6904-AF5F64CE8C18}"/>
                        </a:ext>
                      </a:extLst>
                    </pic:cNvPr>
                    <pic:cNvPicPr>
                      <a:picLocks noChangeAspect="1"/>
                    </pic:cNvPicPr>
                  </pic:nvPicPr>
                  <pic:blipFill>
                    <a:blip r:embed="rId19"/>
                    <a:stretch>
                      <a:fillRect/>
                    </a:stretch>
                  </pic:blipFill>
                  <pic:spPr>
                    <a:xfrm>
                      <a:off x="0" y="0"/>
                      <a:ext cx="2937510" cy="1757045"/>
                    </a:xfrm>
                    <a:prstGeom prst="rect">
                      <a:avLst/>
                    </a:prstGeom>
                  </pic:spPr>
                </pic:pic>
              </a:graphicData>
            </a:graphic>
          </wp:inline>
        </w:drawing>
      </w:r>
    </w:p>
    <w:p w14:paraId="7608A63C" w14:textId="130DC753" w:rsidR="004B1716" w:rsidRDefault="004B1716" w:rsidP="004B1716">
      <w:pPr>
        <w:pStyle w:val="Caption"/>
        <w:jc w:val="center"/>
      </w:pPr>
      <w:bookmarkStart w:id="19" w:name="_Ref118479198"/>
      <w:r w:rsidRPr="00B61D39">
        <w:t xml:space="preserve">Fig </w:t>
      </w:r>
      <w:fldSimple w:instr=" SEQ Figure \* ARABIC ">
        <w:r w:rsidR="00D17A38">
          <w:rPr>
            <w:noProof/>
          </w:rPr>
          <w:t>8</w:t>
        </w:r>
      </w:fldSimple>
      <w:bookmarkEnd w:id="19"/>
      <w:r w:rsidRPr="00B61D39">
        <w:t>:</w:t>
      </w:r>
      <w:r>
        <w:t xml:space="preserve"> Performance of Alt 1b </w:t>
      </w:r>
      <w:r w:rsidR="00F468A5">
        <w:t>(</w:t>
      </w:r>
      <w:r w:rsidR="004B730D">
        <w:t>pureDFT CB</w:t>
      </w:r>
      <w:r w:rsidR="00F468A5">
        <w:t>)</w:t>
      </w:r>
      <w:r>
        <w:t xml:space="preserve"> vs Alt 3 (hybrid </w:t>
      </w:r>
      <w:r w:rsidR="004B730D">
        <w:t>CB</w:t>
      </w:r>
      <w:r>
        <w:t>) with ULA antenna layout</w:t>
      </w:r>
    </w:p>
    <w:p w14:paraId="73EF1DB6" w14:textId="77777777" w:rsidR="00A42E82" w:rsidRDefault="00A42E82" w:rsidP="004B1716"/>
    <w:p w14:paraId="4C69AAB8" w14:textId="691811E0" w:rsidR="00E0389B" w:rsidRDefault="00E0389B" w:rsidP="004B1716">
      <w:pPr>
        <w:sectPr w:rsidR="00E0389B"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pPr>
    </w:p>
    <w:p w14:paraId="44DE4E8C" w14:textId="650FF9DA" w:rsidR="004B1716" w:rsidRDefault="004349BF" w:rsidP="004B1716">
      <w:r w:rsidRPr="00E0389B">
        <w:rPr>
          <w:noProof/>
        </w:rPr>
        <w:drawing>
          <wp:inline distT="0" distB="0" distL="0" distR="0" wp14:anchorId="6CF908C4" wp14:editId="63161F6D">
            <wp:extent cx="2937510" cy="1736725"/>
            <wp:effectExtent l="0" t="0" r="0" b="0"/>
            <wp:docPr id="26" name="Picture 26" descr="Chart, bar chart&#10;&#10;Description automatically generated">
              <a:extLst xmlns:a="http://schemas.openxmlformats.org/drawingml/2006/main">
                <a:ext uri="{FF2B5EF4-FFF2-40B4-BE49-F238E27FC236}">
                  <a16:creationId xmlns:a16="http://schemas.microsoft.com/office/drawing/2014/main" id="{0DE84902-1556-6492-4D17-23EEC2D7E1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8" descr="Chart, bar chart&#10;&#10;Description automatically generated">
                      <a:extLst>
                        <a:ext uri="{FF2B5EF4-FFF2-40B4-BE49-F238E27FC236}">
                          <a16:creationId xmlns:a16="http://schemas.microsoft.com/office/drawing/2014/main" id="{0DE84902-1556-6492-4D17-23EEC2D7E105}"/>
                        </a:ext>
                      </a:extLst>
                    </pic:cNvPr>
                    <pic:cNvPicPr>
                      <a:picLocks noChangeAspect="1"/>
                    </pic:cNvPicPr>
                  </pic:nvPicPr>
                  <pic:blipFill>
                    <a:blip r:embed="rId23"/>
                    <a:stretch>
                      <a:fillRect/>
                    </a:stretch>
                  </pic:blipFill>
                  <pic:spPr>
                    <a:xfrm>
                      <a:off x="0" y="0"/>
                      <a:ext cx="2937510" cy="1736725"/>
                    </a:xfrm>
                    <a:prstGeom prst="rect">
                      <a:avLst/>
                    </a:prstGeom>
                  </pic:spPr>
                </pic:pic>
              </a:graphicData>
            </a:graphic>
          </wp:inline>
        </w:drawing>
      </w:r>
    </w:p>
    <w:p w14:paraId="20E593CA" w14:textId="0061CC00" w:rsidR="00E0389B" w:rsidRDefault="00C40D22" w:rsidP="004B1716">
      <w:r w:rsidRPr="00C40D22">
        <w:rPr>
          <w:noProof/>
        </w:rPr>
        <w:drawing>
          <wp:inline distT="0" distB="0" distL="0" distR="0" wp14:anchorId="42DBBF5E" wp14:editId="1D8B18D8">
            <wp:extent cx="2937510" cy="1765935"/>
            <wp:effectExtent l="0" t="0" r="0" b="5715"/>
            <wp:docPr id="64" name="Picture 64" descr="Chart&#10;&#10;Description automatically generated">
              <a:extLst xmlns:a="http://schemas.openxmlformats.org/drawingml/2006/main">
                <a:ext uri="{FF2B5EF4-FFF2-40B4-BE49-F238E27FC236}">
                  <a16:creationId xmlns:a16="http://schemas.microsoft.com/office/drawing/2014/main" id="{7851D28E-5D72-932A-A3CD-F90AF7FF42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 descr="Chart&#10;&#10;Description automatically generated">
                      <a:extLst>
                        <a:ext uri="{FF2B5EF4-FFF2-40B4-BE49-F238E27FC236}">
                          <a16:creationId xmlns:a16="http://schemas.microsoft.com/office/drawing/2014/main" id="{7851D28E-5D72-932A-A3CD-F90AF7FF42E7}"/>
                        </a:ext>
                      </a:extLst>
                    </pic:cNvPr>
                    <pic:cNvPicPr>
                      <a:picLocks noChangeAspect="1"/>
                    </pic:cNvPicPr>
                  </pic:nvPicPr>
                  <pic:blipFill>
                    <a:blip r:embed="rId24"/>
                    <a:stretch>
                      <a:fillRect/>
                    </a:stretch>
                  </pic:blipFill>
                  <pic:spPr>
                    <a:xfrm>
                      <a:off x="0" y="0"/>
                      <a:ext cx="2937510" cy="1765935"/>
                    </a:xfrm>
                    <a:prstGeom prst="rect">
                      <a:avLst/>
                    </a:prstGeom>
                  </pic:spPr>
                </pic:pic>
              </a:graphicData>
            </a:graphic>
          </wp:inline>
        </w:drawing>
      </w:r>
    </w:p>
    <w:p w14:paraId="0CC72971" w14:textId="77777777" w:rsidR="00A42E82" w:rsidRDefault="00A42E82" w:rsidP="004B1716">
      <w:pPr>
        <w:sectPr w:rsidR="00A42E82" w:rsidSect="00D0582B">
          <w:footnotePr>
            <w:numRestart w:val="eachSect"/>
          </w:footnotePr>
          <w:type w:val="continuous"/>
          <w:pgSz w:w="12240" w:h="15840" w:code="1"/>
          <w:pgMar w:top="1418" w:right="1134" w:bottom="1080" w:left="1134" w:header="680" w:footer="567" w:gutter="0"/>
          <w:cols w:num="2" w:space="720"/>
          <w:docGrid w:linePitch="272"/>
        </w:sectPr>
      </w:pPr>
    </w:p>
    <w:p w14:paraId="26DA4AAF" w14:textId="0D4FD2B3" w:rsidR="00E0389B" w:rsidRDefault="00E0389B" w:rsidP="00E0389B">
      <w:pPr>
        <w:pStyle w:val="Caption"/>
        <w:jc w:val="center"/>
      </w:pPr>
      <w:r w:rsidRPr="00B61D39">
        <w:t xml:space="preserve">Fig </w:t>
      </w:r>
      <w:fldSimple w:instr=" SEQ Figure \* ARABIC ">
        <w:r w:rsidR="00D17A38">
          <w:rPr>
            <w:noProof/>
          </w:rPr>
          <w:t>9</w:t>
        </w:r>
      </w:fldSimple>
      <w:r w:rsidRPr="00B61D39">
        <w:t>:</w:t>
      </w:r>
      <w:r>
        <w:t xml:space="preserve"> Performance (Edge and center UE) of Alt 1b (pureDFT CB) vs Alt 3 (hybrid CB) with ULA antenna layout</w:t>
      </w:r>
    </w:p>
    <w:p w14:paraId="392ECFA7" w14:textId="77777777" w:rsidR="00A42E82" w:rsidRDefault="00A42E82" w:rsidP="004B1716"/>
    <w:p w14:paraId="1F78295A" w14:textId="77777777" w:rsidR="004B1716" w:rsidRDefault="004B1716" w:rsidP="004B1716">
      <w:pPr>
        <w:jc w:val="center"/>
      </w:pPr>
      <w:r w:rsidRPr="009B695B">
        <w:rPr>
          <w:noProof/>
        </w:rPr>
        <w:drawing>
          <wp:inline distT="0" distB="0" distL="0" distR="0" wp14:anchorId="6B577EA3" wp14:editId="16A21586">
            <wp:extent cx="3196424" cy="1901670"/>
            <wp:effectExtent l="0" t="0" r="4445" b="3810"/>
            <wp:docPr id="23" name="Picture 23" descr="Chart, bar chart&#10;&#10;Description automatically generated">
              <a:extLst xmlns:a="http://schemas.openxmlformats.org/drawingml/2006/main">
                <a:ext uri="{FF2B5EF4-FFF2-40B4-BE49-F238E27FC236}">
                  <a16:creationId xmlns:a16="http://schemas.microsoft.com/office/drawing/2014/main" id="{F6D9954D-75A4-0D96-66D7-0DD58874E3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2" descr="Chart, bar chart&#10;&#10;Description automatically generated">
                      <a:extLst>
                        <a:ext uri="{FF2B5EF4-FFF2-40B4-BE49-F238E27FC236}">
                          <a16:creationId xmlns:a16="http://schemas.microsoft.com/office/drawing/2014/main" id="{F6D9954D-75A4-0D96-66D7-0DD58874E356}"/>
                        </a:ext>
                      </a:extLst>
                    </pic:cNvPr>
                    <pic:cNvPicPr>
                      <a:picLocks noChangeAspect="1"/>
                    </pic:cNvPicPr>
                  </pic:nvPicPr>
                  <pic:blipFill>
                    <a:blip r:embed="rId25"/>
                    <a:stretch>
                      <a:fillRect/>
                    </a:stretch>
                  </pic:blipFill>
                  <pic:spPr>
                    <a:xfrm>
                      <a:off x="0" y="0"/>
                      <a:ext cx="3200817" cy="1904284"/>
                    </a:xfrm>
                    <a:prstGeom prst="rect">
                      <a:avLst/>
                    </a:prstGeom>
                  </pic:spPr>
                </pic:pic>
              </a:graphicData>
            </a:graphic>
          </wp:inline>
        </w:drawing>
      </w:r>
    </w:p>
    <w:p w14:paraId="5FD72907" w14:textId="56B5571A" w:rsidR="004B1716" w:rsidRDefault="004B1716" w:rsidP="004B1716">
      <w:pPr>
        <w:pStyle w:val="Caption"/>
        <w:jc w:val="center"/>
      </w:pPr>
      <w:bookmarkStart w:id="20" w:name="_Ref127197715"/>
      <w:r w:rsidRPr="00B61D39">
        <w:lastRenderedPageBreak/>
        <w:t xml:space="preserve">Fig </w:t>
      </w:r>
      <w:fldSimple w:instr=" SEQ Figure \* ARABIC ">
        <w:r w:rsidR="00D17A38">
          <w:rPr>
            <w:noProof/>
          </w:rPr>
          <w:t>10</w:t>
        </w:r>
      </w:fldSimple>
      <w:bookmarkEnd w:id="20"/>
      <w:r w:rsidRPr="00B61D39">
        <w:t>:</w:t>
      </w:r>
      <w:r>
        <w:t xml:space="preserve"> Performance of </w:t>
      </w:r>
      <w:r w:rsidR="00631D3C">
        <w:t>pure DFT codebook</w:t>
      </w:r>
      <w:r>
        <w:t xml:space="preserve"> </w:t>
      </w:r>
      <w:r w:rsidR="00631D3C">
        <w:rPr>
          <w:lang w:eastAsia="zh-CN"/>
        </w:rPr>
        <w:t>with</w:t>
      </w:r>
      <w:r>
        <w:rPr>
          <w:lang w:eastAsia="zh-CN"/>
        </w:rPr>
        <w:t xml:space="preserve"> </w:t>
      </w:r>
      <w:r>
        <w:rPr>
          <w:rFonts w:hint="eastAsia"/>
          <w:lang w:eastAsia="zh-CN"/>
        </w:rPr>
        <w:t>different</w:t>
      </w:r>
      <w:r>
        <w:t xml:space="preserve"> </w:t>
      </w:r>
      <w:r w:rsidR="00631D3C">
        <w:rPr>
          <w:lang w:eastAsia="zh-CN"/>
        </w:rPr>
        <w:t>CB</w:t>
      </w:r>
      <w:r>
        <w:t xml:space="preserve"> </w:t>
      </w:r>
      <w:r>
        <w:rPr>
          <w:rFonts w:hint="eastAsia"/>
          <w:lang w:eastAsia="zh-CN"/>
        </w:rPr>
        <w:t>siz</w:t>
      </w:r>
      <w:r>
        <w:t xml:space="preserve">e </w:t>
      </w:r>
      <w:r w:rsidR="00631D3C">
        <w:t>for</w:t>
      </w:r>
      <w:r>
        <w:t xml:space="preserve"> ULA antenna layout</w:t>
      </w:r>
    </w:p>
    <w:p w14:paraId="75852C43" w14:textId="77777777" w:rsidR="00B07291" w:rsidRDefault="00B07291" w:rsidP="004B1716"/>
    <w:p w14:paraId="06CDD805" w14:textId="68558743" w:rsidR="00A20AE3" w:rsidRPr="008D0FC9" w:rsidRDefault="003958E3" w:rsidP="005F679A">
      <w:r w:rsidRPr="008D0FC9">
        <w:t>Based on the above</w:t>
      </w:r>
      <w:r w:rsidR="003C2C76" w:rsidRPr="008D0FC9">
        <w:t xml:space="preserve"> analysis and simulation result. We think the minimum RAN1 should do is </w:t>
      </w:r>
      <w:r w:rsidR="00451A57" w:rsidRPr="008D0FC9">
        <w:t>filling</w:t>
      </w:r>
      <w:r w:rsidR="00D238D2" w:rsidRPr="008D0FC9">
        <w:t xml:space="preserve"> those</w:t>
      </w:r>
      <w:r w:rsidR="00C12A6D" w:rsidRPr="008D0FC9">
        <w:t xml:space="preserve"> </w:t>
      </w:r>
      <m:oMath>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N</m:t>
            </m:r>
          </m:sup>
        </m:sSup>
        <m:r>
          <m:rPr>
            <m:sty m:val="bi"/>
          </m:rPr>
          <w:rPr>
            <w:rFonts w:ascii="Cambria Math" w:hAnsi="Cambria Math"/>
          </w:rPr>
          <m:t>-M</m:t>
        </m:r>
      </m:oMath>
      <w:r w:rsidR="00A67554" w:rsidRPr="008D0FC9">
        <w:rPr>
          <w:b/>
        </w:rPr>
        <w:t xml:space="preserve"> </w:t>
      </w:r>
      <w:r w:rsidR="00A67554" w:rsidRPr="008D0FC9">
        <w:t>“free”</w:t>
      </w:r>
      <w:r w:rsidR="00451A57" w:rsidRPr="008D0FC9">
        <w:t xml:space="preserve"> codepoint </w:t>
      </w:r>
      <w:r w:rsidR="006E1804" w:rsidRPr="008D0FC9">
        <w:t>with nonDFT precoders. Therefore, the following proposal is ma</w:t>
      </w:r>
      <w:r w:rsidR="00715425">
        <w:t>d</w:t>
      </w:r>
      <w:r w:rsidR="006E1804" w:rsidRPr="008D0FC9">
        <w:t xml:space="preserve">e. </w:t>
      </w:r>
    </w:p>
    <w:p w14:paraId="0BEF42F3" w14:textId="0144174E" w:rsidR="002F1D07" w:rsidRPr="008D0FC9" w:rsidRDefault="00DA5C35" w:rsidP="002F1D07">
      <w:pPr>
        <w:pStyle w:val="mc-p"/>
        <w:spacing w:before="0" w:beforeAutospacing="0" w:after="0" w:afterAutospacing="0"/>
        <w:contextualSpacing/>
        <w:rPr>
          <w:rFonts w:ascii="Times New Roman" w:eastAsia="SimSun" w:hAnsi="Times New Roman" w:cs="Times New Roman"/>
          <w:b/>
          <w:bCs/>
          <w:iCs/>
          <w:sz w:val="20"/>
          <w:szCs w:val="20"/>
          <w:lang w:eastAsia="en-US"/>
        </w:rPr>
      </w:pPr>
      <w:r w:rsidRPr="008D0FC9">
        <w:rPr>
          <w:rFonts w:ascii="Times New Roman" w:eastAsia="SimSun" w:hAnsi="Times New Roman" w:cs="Times New Roman"/>
          <w:b/>
          <w:bCs/>
          <w:iCs/>
          <w:sz w:val="20"/>
          <w:szCs w:val="20"/>
          <w:u w:val="single"/>
          <w:lang w:eastAsia="en-US"/>
        </w:rPr>
        <w:t xml:space="preserve">Proposal </w:t>
      </w:r>
      <w:r w:rsidR="007102A2">
        <w:rPr>
          <w:rFonts w:ascii="Times New Roman" w:eastAsia="SimSun" w:hAnsi="Times New Roman" w:cs="Times New Roman"/>
          <w:b/>
          <w:bCs/>
          <w:iCs/>
          <w:sz w:val="20"/>
          <w:szCs w:val="20"/>
          <w:u w:val="single"/>
          <w:lang w:eastAsia="en-US"/>
        </w:rPr>
        <w:t>4</w:t>
      </w:r>
      <w:r w:rsidRPr="008D0FC9">
        <w:rPr>
          <w:rFonts w:ascii="Times New Roman" w:eastAsia="SimSun" w:hAnsi="Times New Roman" w:cs="Times New Roman"/>
          <w:b/>
          <w:bCs/>
          <w:iCs/>
          <w:sz w:val="20"/>
          <w:szCs w:val="20"/>
          <w:u w:val="single"/>
          <w:lang w:eastAsia="en-US"/>
        </w:rPr>
        <w:t>:</w:t>
      </w:r>
      <w:r w:rsidRPr="008D0FC9">
        <w:rPr>
          <w:rFonts w:ascii="Times New Roman" w:eastAsia="SimSun" w:hAnsi="Times New Roman" w:cs="Times New Roman"/>
          <w:b/>
          <w:bCs/>
          <w:iCs/>
          <w:sz w:val="20"/>
          <w:szCs w:val="20"/>
          <w:lang w:eastAsia="en-US"/>
        </w:rPr>
        <w:t xml:space="preserve"> </w:t>
      </w:r>
      <w:r w:rsidR="00CD44BC" w:rsidRPr="008D0FC9">
        <w:rPr>
          <w:rFonts w:ascii="Times New Roman" w:eastAsia="SimSun" w:hAnsi="Times New Roman" w:cs="Times New Roman"/>
          <w:b/>
          <w:bCs/>
          <w:iCs/>
          <w:sz w:val="20"/>
          <w:szCs w:val="20"/>
          <w:lang w:eastAsia="en-US"/>
        </w:rPr>
        <w:t>U</w:t>
      </w:r>
      <w:r w:rsidR="002F1D07" w:rsidRPr="008D0FC9">
        <w:rPr>
          <w:rFonts w:ascii="Times New Roman" w:eastAsia="SimSun" w:hAnsi="Times New Roman" w:cs="Times New Roman"/>
          <w:b/>
          <w:bCs/>
          <w:iCs/>
          <w:sz w:val="20"/>
          <w:szCs w:val="20"/>
          <w:lang w:eastAsia="en-US"/>
        </w:rPr>
        <w:t xml:space="preserve">pdate the </w:t>
      </w:r>
      <w:r w:rsidR="004C6528" w:rsidRPr="008D0FC9">
        <w:rPr>
          <w:rFonts w:ascii="Times New Roman" w:eastAsia="SimSun" w:hAnsi="Times New Roman" w:cs="Times New Roman"/>
          <w:b/>
          <w:bCs/>
          <w:iCs/>
          <w:sz w:val="20"/>
          <w:szCs w:val="20"/>
          <w:lang w:eastAsia="en-US"/>
        </w:rPr>
        <w:t>a</w:t>
      </w:r>
      <w:r w:rsidR="002F1D07" w:rsidRPr="008D0FC9">
        <w:rPr>
          <w:rFonts w:ascii="Times New Roman" w:eastAsia="SimSun" w:hAnsi="Times New Roman" w:cs="Times New Roman"/>
          <w:b/>
          <w:bCs/>
          <w:iCs/>
          <w:sz w:val="20"/>
          <w:szCs w:val="20"/>
          <w:lang w:eastAsia="en-US"/>
        </w:rPr>
        <w:t>greement made in RAN1 #111 as the following.</w:t>
      </w:r>
    </w:p>
    <w:p w14:paraId="74E81C65" w14:textId="77777777" w:rsidR="002F1D07" w:rsidRPr="008D0FC9" w:rsidRDefault="002F1D07" w:rsidP="002F1D07">
      <w:pPr>
        <w:spacing w:after="0"/>
        <w:contextualSpacing/>
        <w:rPr>
          <w:b/>
          <w:bCs/>
          <w:iCs/>
        </w:rPr>
      </w:pPr>
      <w:r w:rsidRPr="008D0FC9">
        <w:rPr>
          <w:b/>
          <w:bCs/>
          <w:iCs/>
        </w:rPr>
        <w:t xml:space="preserve">For a fully coherent uplink precoding by an 8TX UE, </w:t>
      </w:r>
    </w:p>
    <w:p w14:paraId="079650C5" w14:textId="77777777" w:rsidR="002F1D07" w:rsidRPr="008D0FC9" w:rsidRDefault="002F1D07" w:rsidP="00074081">
      <w:pPr>
        <w:pStyle w:val="ListParagraph"/>
        <w:numPr>
          <w:ilvl w:val="0"/>
          <w:numId w:val="17"/>
        </w:numPr>
        <w:contextualSpacing/>
        <w:rPr>
          <w:rFonts w:ascii="Times New Roman" w:hAnsi="Times New Roman"/>
          <w:b/>
          <w:bCs/>
          <w:iCs/>
          <w:sz w:val="20"/>
          <w:szCs w:val="20"/>
        </w:rPr>
      </w:pPr>
      <w:r w:rsidRPr="008D0FC9">
        <w:rPr>
          <w:rFonts w:ascii="Times New Roman" w:hAnsi="Times New Roman"/>
          <w:b/>
          <w:bCs/>
          <w:iCs/>
          <w:sz w:val="20"/>
          <w:szCs w:val="20"/>
        </w:rPr>
        <w:t>Support NR Rel-15 single panel DL Type I codebook as the starting point for design of the codebook</w:t>
      </w:r>
    </w:p>
    <w:p w14:paraId="2CA555A2" w14:textId="3E25C118" w:rsidR="002F1D07" w:rsidRPr="008D0FC9" w:rsidRDefault="002F1D07" w:rsidP="00074081">
      <w:pPr>
        <w:pStyle w:val="ListParagraph"/>
        <w:numPr>
          <w:ilvl w:val="1"/>
          <w:numId w:val="17"/>
        </w:numPr>
        <w:contextualSpacing/>
        <w:rPr>
          <w:rFonts w:ascii="Times New Roman" w:hAnsi="Times New Roman"/>
          <w:b/>
          <w:bCs/>
          <w:iCs/>
          <w:sz w:val="20"/>
          <w:szCs w:val="20"/>
        </w:rPr>
      </w:pPr>
      <w:r w:rsidRPr="008D0FC9">
        <w:rPr>
          <w:rFonts w:ascii="Times New Roman" w:hAnsi="Times New Roman"/>
          <w:b/>
          <w:bCs/>
          <w:iCs/>
          <w:strike/>
          <w:color w:val="FF0000"/>
          <w:sz w:val="20"/>
          <w:szCs w:val="20"/>
        </w:rPr>
        <w:t>FFS:</w:t>
      </w:r>
      <w:r w:rsidRPr="008D0FC9">
        <w:rPr>
          <w:rFonts w:ascii="Times New Roman" w:hAnsi="Times New Roman"/>
          <w:b/>
          <w:bCs/>
          <w:iCs/>
          <w:color w:val="FF0000"/>
          <w:sz w:val="20"/>
          <w:szCs w:val="20"/>
        </w:rPr>
        <w:t xml:space="preserve"> </w:t>
      </w:r>
      <w:r w:rsidRPr="008D0FC9">
        <w:rPr>
          <w:rFonts w:ascii="Times New Roman" w:hAnsi="Times New Roman"/>
          <w:b/>
          <w:bCs/>
          <w:iCs/>
          <w:sz w:val="20"/>
          <w:szCs w:val="20"/>
        </w:rPr>
        <w:t xml:space="preserve">For a constructed codebook with size M based on above method, unless </w:t>
      </w:r>
      <m:oMath>
        <m:r>
          <m:rPr>
            <m:sty m:val="bi"/>
          </m:rPr>
          <w:rPr>
            <w:rFonts w:ascii="Cambria Math" w:hAnsi="Cambria Math"/>
            <w:sz w:val="20"/>
            <w:szCs w:val="20"/>
          </w:rPr>
          <m:t>M=</m:t>
        </m:r>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oMath>
      <w:r w:rsidRPr="008D0FC9">
        <w:rPr>
          <w:rFonts w:ascii="Times New Roman" w:hAnsi="Times New Roman"/>
          <w:b/>
          <w:bCs/>
          <w:iCs/>
          <w:sz w:val="20"/>
          <w:szCs w:val="20"/>
        </w:rPr>
        <w:t xml:space="preserve">; otherwise, round up the codebook size to the smallest integer </w:t>
      </w:r>
      <m:oMath>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r>
          <m:rPr>
            <m:sty m:val="bi"/>
          </m:rPr>
          <w:rPr>
            <w:rFonts w:ascii="Cambria Math" w:hAnsi="Cambria Math"/>
            <w:sz w:val="20"/>
            <w:szCs w:val="20"/>
          </w:rPr>
          <m:t>&gt;M</m:t>
        </m:r>
      </m:oMath>
      <w:r w:rsidRPr="008D0FC9">
        <w:rPr>
          <w:rFonts w:ascii="Times New Roman" w:hAnsi="Times New Roman"/>
          <w:b/>
          <w:bCs/>
          <w:iCs/>
          <w:sz w:val="20"/>
          <w:szCs w:val="20"/>
        </w:rPr>
        <w:t xml:space="preserve"> by adding </w:t>
      </w:r>
      <m:oMath>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r>
          <m:rPr>
            <m:sty m:val="bi"/>
          </m:rPr>
          <w:rPr>
            <w:rFonts w:ascii="Cambria Math" w:hAnsi="Cambria Math"/>
            <w:sz w:val="20"/>
            <w:szCs w:val="20"/>
          </w:rPr>
          <m:t>-M</m:t>
        </m:r>
      </m:oMath>
      <w:r w:rsidRPr="008D0FC9">
        <w:rPr>
          <w:rFonts w:ascii="Times New Roman" w:hAnsi="Times New Roman"/>
          <w:b/>
          <w:bCs/>
          <w:iCs/>
          <w:sz w:val="20"/>
          <w:szCs w:val="20"/>
        </w:rPr>
        <w:t xml:space="preserve"> precoders generated via Alt 2a. </w:t>
      </w:r>
    </w:p>
    <w:p w14:paraId="5DD2E6F1" w14:textId="77777777" w:rsidR="002F1D07" w:rsidRPr="008D0FC9" w:rsidRDefault="002F1D07" w:rsidP="00074081">
      <w:pPr>
        <w:pStyle w:val="ListParagraph"/>
        <w:numPr>
          <w:ilvl w:val="0"/>
          <w:numId w:val="17"/>
        </w:numPr>
        <w:contextualSpacing/>
        <w:rPr>
          <w:rFonts w:ascii="Times New Roman" w:hAnsi="Times New Roman"/>
          <w:b/>
          <w:bCs/>
          <w:iCs/>
          <w:sz w:val="20"/>
          <w:szCs w:val="20"/>
        </w:rPr>
      </w:pPr>
      <w:r w:rsidRPr="008D0FC9">
        <w:rPr>
          <w:rFonts w:ascii="Times New Roman" w:hAnsi="Times New Roman"/>
          <w:b/>
          <w:bCs/>
          <w:iCs/>
          <w:sz w:val="20"/>
          <w:szCs w:val="20"/>
        </w:rPr>
        <w:t>No LS to RAN4 will be needed</w:t>
      </w:r>
    </w:p>
    <w:p w14:paraId="18F60B71" w14:textId="46C961E0" w:rsidR="00DA5C35" w:rsidRPr="008D0FC9" w:rsidRDefault="00DA5C35" w:rsidP="00DA5C35">
      <w:pPr>
        <w:rPr>
          <w:b/>
          <w:bCs/>
          <w:lang w:eastAsia="zh-CN"/>
        </w:rPr>
      </w:pPr>
    </w:p>
    <w:p w14:paraId="74429EE0" w14:textId="2C7F040C" w:rsidR="006E1804" w:rsidRPr="008D0FC9" w:rsidRDefault="006E1804" w:rsidP="00DA5C35">
      <w:r w:rsidRPr="008D0FC9">
        <w:t xml:space="preserve">Furthermore, it is also recommended that RAN1 </w:t>
      </w:r>
      <w:r w:rsidR="00711E5E">
        <w:t>study</w:t>
      </w:r>
      <w:r w:rsidR="007D33C8">
        <w:t xml:space="preserve"> </w:t>
      </w:r>
      <w:r w:rsidRPr="008D0FC9">
        <w:t xml:space="preserve">the more </w:t>
      </w:r>
      <w:r w:rsidR="004D3593" w:rsidRPr="008D0FC9">
        <w:t>advanced</w:t>
      </w:r>
      <w:r w:rsidRPr="008D0FC9">
        <w:t xml:space="preserve"> approach to replace some “nonessential” DFT precoders with nonDFT precoders</w:t>
      </w:r>
      <w:r w:rsidR="0098211C">
        <w:t xml:space="preserve"> to </w:t>
      </w:r>
      <w:r w:rsidR="00E07546">
        <w:t>explore</w:t>
      </w:r>
      <w:r w:rsidR="0098211C">
        <w:t xml:space="preserve"> the gain with this advanced approach</w:t>
      </w:r>
      <w:r w:rsidR="001F3E7D" w:rsidRPr="008D0FC9">
        <w:t xml:space="preserve">. </w:t>
      </w:r>
    </w:p>
    <w:p w14:paraId="66DFDE20" w14:textId="7D284EDF" w:rsidR="00C049E2" w:rsidRPr="008D0FC9" w:rsidRDefault="003E1C60" w:rsidP="00DA5C35">
      <w:pPr>
        <w:rPr>
          <w:b/>
          <w:bCs/>
          <w:iCs/>
        </w:rPr>
      </w:pPr>
      <w:r w:rsidRPr="008D0FC9">
        <w:rPr>
          <w:b/>
          <w:bCs/>
          <w:lang w:eastAsia="zh-CN"/>
        </w:rPr>
        <w:t xml:space="preserve">Proposal </w:t>
      </w:r>
      <w:r w:rsidR="007102A2">
        <w:rPr>
          <w:b/>
          <w:bCs/>
          <w:lang w:eastAsia="zh-CN"/>
        </w:rPr>
        <w:t>5</w:t>
      </w:r>
      <w:r w:rsidR="00E25A0F" w:rsidRPr="008D0FC9">
        <w:rPr>
          <w:b/>
          <w:bCs/>
          <w:lang w:eastAsia="zh-CN"/>
        </w:rPr>
        <w:t xml:space="preserve">: </w:t>
      </w:r>
      <w:r w:rsidR="007D33C8">
        <w:rPr>
          <w:b/>
          <w:bCs/>
          <w:lang w:eastAsia="zh-CN"/>
        </w:rPr>
        <w:t>F</w:t>
      </w:r>
      <w:r w:rsidR="000A2047" w:rsidRPr="008D0FC9">
        <w:rPr>
          <w:b/>
          <w:bCs/>
          <w:lang w:eastAsia="zh-CN"/>
        </w:rPr>
        <w:t xml:space="preserve">or fully </w:t>
      </w:r>
      <w:r w:rsidR="006116EA" w:rsidRPr="008D0FC9">
        <w:rPr>
          <w:b/>
          <w:bCs/>
          <w:lang w:eastAsia="zh-CN"/>
        </w:rPr>
        <w:t xml:space="preserve">coherent 8 Tx </w:t>
      </w:r>
      <w:r w:rsidR="00A6163D" w:rsidRPr="008D0FC9">
        <w:rPr>
          <w:b/>
          <w:bCs/>
          <w:lang w:eastAsia="zh-CN"/>
        </w:rPr>
        <w:t>codebook</w:t>
      </w:r>
      <w:r w:rsidR="009F0713" w:rsidRPr="008D0FC9">
        <w:rPr>
          <w:b/>
          <w:bCs/>
          <w:lang w:eastAsia="zh-CN"/>
        </w:rPr>
        <w:t xml:space="preserve">, </w:t>
      </w:r>
      <w:r w:rsidR="007D33C8">
        <w:rPr>
          <w:b/>
          <w:bCs/>
          <w:lang w:eastAsia="zh-CN"/>
        </w:rPr>
        <w:t>further study</w:t>
      </w:r>
      <w:r w:rsidR="00780F23" w:rsidRPr="008D0FC9">
        <w:rPr>
          <w:b/>
          <w:bCs/>
          <w:lang w:eastAsia="zh-CN"/>
        </w:rPr>
        <w:t xml:space="preserve"> </w:t>
      </w:r>
      <w:r w:rsidR="00976DCE" w:rsidRPr="008D0FC9">
        <w:rPr>
          <w:b/>
          <w:bCs/>
          <w:lang w:eastAsia="zh-CN"/>
        </w:rPr>
        <w:t xml:space="preserve">the </w:t>
      </w:r>
      <w:r w:rsidR="006341FC" w:rsidRPr="008D0FC9">
        <w:rPr>
          <w:b/>
          <w:bCs/>
          <w:lang w:eastAsia="zh-CN"/>
        </w:rPr>
        <w:t xml:space="preserve">following </w:t>
      </w:r>
      <w:r w:rsidR="009F7672" w:rsidRPr="008D0FC9">
        <w:rPr>
          <w:b/>
          <w:bCs/>
          <w:lang w:eastAsia="zh-CN"/>
        </w:rPr>
        <w:t>hybrid</w:t>
      </w:r>
      <w:r w:rsidR="00996DE7" w:rsidRPr="008D0FC9">
        <w:rPr>
          <w:b/>
          <w:lang w:eastAsia="zh-CN"/>
        </w:rPr>
        <w:t xml:space="preserve"> codebook</w:t>
      </w:r>
      <w:r w:rsidR="009F7672" w:rsidRPr="008D0FC9">
        <w:rPr>
          <w:b/>
          <w:bCs/>
          <w:lang w:eastAsia="zh-CN"/>
        </w:rPr>
        <w:t xml:space="preserve"> design</w:t>
      </w:r>
      <w:r w:rsidR="002C3357" w:rsidRPr="008D0FC9">
        <w:rPr>
          <w:b/>
          <w:bCs/>
          <w:lang w:eastAsia="zh-CN"/>
        </w:rPr>
        <w:t xml:space="preserve">. </w:t>
      </w:r>
    </w:p>
    <w:p w14:paraId="36BC9901" w14:textId="4AB2DEAD" w:rsidR="00813C83" w:rsidRPr="008D0FC9" w:rsidRDefault="00937933" w:rsidP="00074081">
      <w:pPr>
        <w:pStyle w:val="ListParagraph"/>
        <w:numPr>
          <w:ilvl w:val="0"/>
          <w:numId w:val="25"/>
        </w:numPr>
        <w:rPr>
          <w:rFonts w:ascii="Times New Roman" w:hAnsi="Times New Roman"/>
          <w:b/>
          <w:sz w:val="20"/>
          <w:szCs w:val="20"/>
          <w:lang w:eastAsia="zh-CN"/>
        </w:rPr>
      </w:pPr>
      <w:r w:rsidRPr="008D0FC9">
        <w:rPr>
          <w:rFonts w:ascii="Times New Roman" w:hAnsi="Times New Roman"/>
          <w:b/>
          <w:sz w:val="20"/>
          <w:szCs w:val="20"/>
          <w:lang w:eastAsia="zh-CN"/>
        </w:rPr>
        <w:t xml:space="preserve">Reduce the number of </w:t>
      </w:r>
      <w:r w:rsidR="005A7271" w:rsidRPr="008D0FC9">
        <w:rPr>
          <w:rFonts w:ascii="Times New Roman" w:hAnsi="Times New Roman"/>
          <w:b/>
          <w:sz w:val="20"/>
          <w:szCs w:val="20"/>
          <w:lang w:eastAsia="zh-CN"/>
        </w:rPr>
        <w:t>DFT precoders for rank 1,</w:t>
      </w:r>
      <w:r w:rsidR="00494DFA" w:rsidRPr="008D0FC9">
        <w:rPr>
          <w:rFonts w:ascii="Times New Roman" w:hAnsi="Times New Roman"/>
          <w:b/>
          <w:sz w:val="20"/>
          <w:szCs w:val="20"/>
          <w:lang w:eastAsia="zh-CN"/>
        </w:rPr>
        <w:t>2,3,4</w:t>
      </w:r>
      <w:r w:rsidR="009E38CC" w:rsidRPr="008D0FC9">
        <w:rPr>
          <w:rFonts w:ascii="Times New Roman" w:hAnsi="Times New Roman"/>
          <w:b/>
          <w:sz w:val="20"/>
          <w:szCs w:val="20"/>
          <w:lang w:eastAsia="zh-CN"/>
        </w:rPr>
        <w:t xml:space="preserve"> generated based on </w:t>
      </w:r>
      <w:r w:rsidR="009E38CC" w:rsidRPr="008D0FC9">
        <w:rPr>
          <w:rFonts w:ascii="Times New Roman" w:hAnsi="Times New Roman"/>
          <w:b/>
          <w:bCs/>
          <w:iCs/>
          <w:sz w:val="20"/>
          <w:szCs w:val="20"/>
        </w:rPr>
        <w:t>NR Rel-15 single panel DL Type I codebook</w:t>
      </w:r>
      <w:r w:rsidR="00080F80">
        <w:rPr>
          <w:rFonts w:ascii="Times New Roman" w:hAnsi="Times New Roman"/>
          <w:b/>
          <w:bCs/>
          <w:iCs/>
          <w:sz w:val="20"/>
          <w:szCs w:val="20"/>
        </w:rPr>
        <w:t>.</w:t>
      </w:r>
    </w:p>
    <w:p w14:paraId="33A8E0EA" w14:textId="5F73ABE0" w:rsidR="003E1C60" w:rsidRPr="008D0FC9" w:rsidRDefault="00D1717F" w:rsidP="00074081">
      <w:pPr>
        <w:pStyle w:val="ListParagraph"/>
        <w:numPr>
          <w:ilvl w:val="0"/>
          <w:numId w:val="25"/>
        </w:numPr>
        <w:rPr>
          <w:rFonts w:ascii="Times New Roman" w:hAnsi="Times New Roman"/>
          <w:b/>
          <w:sz w:val="20"/>
          <w:szCs w:val="20"/>
          <w:lang w:eastAsia="zh-CN"/>
        </w:rPr>
      </w:pPr>
      <w:r w:rsidRPr="008D0FC9">
        <w:rPr>
          <w:rFonts w:ascii="Times New Roman" w:hAnsi="Times New Roman"/>
          <w:b/>
          <w:sz w:val="20"/>
          <w:szCs w:val="20"/>
          <w:lang w:eastAsia="zh-CN"/>
        </w:rPr>
        <w:t>Add</w:t>
      </w:r>
      <w:r w:rsidR="00FA6280" w:rsidRPr="008D0FC9">
        <w:rPr>
          <w:rFonts w:ascii="Times New Roman" w:hAnsi="Times New Roman"/>
          <w:b/>
          <w:sz w:val="20"/>
          <w:szCs w:val="20"/>
          <w:lang w:eastAsia="zh-CN"/>
        </w:rPr>
        <w:t xml:space="preserve"> </w:t>
      </w:r>
      <w:r w:rsidR="00837049" w:rsidRPr="008D0FC9">
        <w:rPr>
          <w:rFonts w:ascii="Times New Roman" w:hAnsi="Times New Roman"/>
          <w:b/>
          <w:sz w:val="20"/>
          <w:szCs w:val="20"/>
          <w:lang w:eastAsia="zh-CN"/>
        </w:rPr>
        <w:t xml:space="preserve">nonDFT precoders generated via Alt </w:t>
      </w:r>
      <w:r w:rsidR="009F7672" w:rsidRPr="008D0FC9">
        <w:rPr>
          <w:rFonts w:ascii="Times New Roman" w:hAnsi="Times New Roman"/>
          <w:b/>
          <w:sz w:val="20"/>
          <w:szCs w:val="20"/>
          <w:lang w:eastAsia="zh-CN"/>
        </w:rPr>
        <w:t>2a</w:t>
      </w:r>
      <w:r w:rsidR="00B65BD9" w:rsidRPr="008D0FC9">
        <w:rPr>
          <w:rFonts w:ascii="Times New Roman" w:hAnsi="Times New Roman"/>
          <w:b/>
          <w:bCs/>
          <w:sz w:val="20"/>
          <w:szCs w:val="20"/>
          <w:lang w:eastAsia="zh-CN"/>
        </w:rPr>
        <w:t xml:space="preserve"> </w:t>
      </w:r>
      <w:r w:rsidR="00495D27">
        <w:rPr>
          <w:rFonts w:ascii="Times New Roman" w:hAnsi="Times New Roman"/>
          <w:b/>
          <w:bCs/>
          <w:sz w:val="20"/>
          <w:szCs w:val="20"/>
          <w:lang w:eastAsia="zh-CN"/>
        </w:rPr>
        <w:t>to</w:t>
      </w:r>
      <w:r w:rsidR="00B65BD9" w:rsidRPr="008D0FC9">
        <w:rPr>
          <w:rFonts w:ascii="Times New Roman" w:hAnsi="Times New Roman"/>
          <w:b/>
          <w:bCs/>
          <w:sz w:val="20"/>
          <w:szCs w:val="20"/>
          <w:lang w:eastAsia="zh-CN"/>
        </w:rPr>
        <w:t xml:space="preserve"> rank 2, 3, 4</w:t>
      </w:r>
      <w:r w:rsidR="009F7672" w:rsidRPr="008D0FC9">
        <w:rPr>
          <w:rFonts w:ascii="Times New Roman" w:hAnsi="Times New Roman"/>
          <w:b/>
          <w:sz w:val="20"/>
          <w:szCs w:val="20"/>
          <w:lang w:eastAsia="zh-CN"/>
        </w:rPr>
        <w:t xml:space="preserve">. </w:t>
      </w:r>
    </w:p>
    <w:p w14:paraId="3806506A" w14:textId="403D734F" w:rsidR="00D22C92" w:rsidRDefault="00D22C92" w:rsidP="00D22C92">
      <w:pPr>
        <w:pStyle w:val="Heading2"/>
      </w:pPr>
      <w:r>
        <w:t>Partial coherent 8 Tx</w:t>
      </w:r>
      <w:bookmarkEnd w:id="8"/>
      <w:r w:rsidR="001B0DD1">
        <w:t xml:space="preserve"> codebooks</w:t>
      </w:r>
    </w:p>
    <w:p w14:paraId="34192FBF" w14:textId="73606266" w:rsidR="007E3866" w:rsidRDefault="007E3866" w:rsidP="00CA1793">
      <w:pPr>
        <w:rPr>
          <w:lang w:val="en-GB"/>
        </w:rPr>
      </w:pPr>
      <w:r>
        <w:rPr>
          <w:lang w:val="en-GB"/>
        </w:rPr>
        <w:t xml:space="preserve">On </w:t>
      </w:r>
      <w:r w:rsidR="00783DA3">
        <w:rPr>
          <w:lang w:val="en-GB"/>
        </w:rPr>
        <w:t>CPE/FWA</w:t>
      </w:r>
      <w:r>
        <w:rPr>
          <w:lang w:val="en-GB"/>
        </w:rPr>
        <w:t xml:space="preserve"> implementation, the </w:t>
      </w:r>
      <w:r w:rsidR="00AC21B2">
        <w:rPr>
          <w:lang w:val="en-GB"/>
        </w:rPr>
        <w:t xml:space="preserve">easiest way to </w:t>
      </w:r>
      <w:r w:rsidR="00615A53">
        <w:rPr>
          <w:lang w:val="en-GB"/>
        </w:rPr>
        <w:t>build 8 Tx might be install</w:t>
      </w:r>
      <w:r w:rsidR="00E9444D">
        <w:rPr>
          <w:lang w:val="en-GB"/>
        </w:rPr>
        <w:t>ing</w:t>
      </w:r>
      <w:r w:rsidR="00615A53">
        <w:rPr>
          <w:lang w:val="en-GB"/>
        </w:rPr>
        <w:t xml:space="preserve"> multiple </w:t>
      </w:r>
      <w:r w:rsidR="009C7140">
        <w:rPr>
          <w:lang w:val="en-GB"/>
        </w:rPr>
        <w:t xml:space="preserve">of the </w:t>
      </w:r>
      <w:r w:rsidR="00615A53">
        <w:rPr>
          <w:lang w:val="en-GB"/>
        </w:rPr>
        <w:t xml:space="preserve">existing </w:t>
      </w:r>
      <w:r w:rsidR="00260FFE">
        <w:rPr>
          <w:lang w:val="en-GB"/>
        </w:rPr>
        <w:t xml:space="preserve">2 Tx or 4 Tx antenna modules </w:t>
      </w:r>
      <w:r w:rsidR="00A95E6D">
        <w:rPr>
          <w:lang w:val="en-GB"/>
        </w:rPr>
        <w:t>on a</w:t>
      </w:r>
      <w:r w:rsidR="00783DA3">
        <w:rPr>
          <w:lang w:val="en-GB"/>
        </w:rPr>
        <w:t xml:space="preserve"> CPE/FWA.</w:t>
      </w:r>
      <w:r w:rsidR="00A95E6D">
        <w:rPr>
          <w:lang w:val="en-GB"/>
        </w:rPr>
        <w:t xml:space="preserve"> The multiple antenna modules can be installed on a same or </w:t>
      </w:r>
      <w:r w:rsidR="004F0E2D">
        <w:rPr>
          <w:lang w:val="en-GB"/>
        </w:rPr>
        <w:t xml:space="preserve">a few </w:t>
      </w:r>
      <w:r w:rsidR="00A95E6D">
        <w:rPr>
          <w:lang w:val="en-GB"/>
        </w:rPr>
        <w:t xml:space="preserve">different </w:t>
      </w:r>
      <w:r w:rsidR="004F0E2D">
        <w:rPr>
          <w:lang w:val="en-GB"/>
        </w:rPr>
        <w:t xml:space="preserve">surfaces of the CPE/FWA devices. </w:t>
      </w:r>
      <w:r w:rsidR="001631B3">
        <w:rPr>
          <w:lang w:val="en-GB"/>
        </w:rPr>
        <w:t>Across</w:t>
      </w:r>
      <w:r w:rsidR="00E444F6">
        <w:rPr>
          <w:lang w:val="en-GB"/>
        </w:rPr>
        <w:t xml:space="preserve"> different antenna modules, it is </w:t>
      </w:r>
      <w:r w:rsidR="00A67028">
        <w:rPr>
          <w:lang w:val="en-GB"/>
        </w:rPr>
        <w:t xml:space="preserve">usually very challenging, if not impossible, to keep coherence. Within a same antenna module, </w:t>
      </w:r>
      <w:r w:rsidR="00CD1469">
        <w:rPr>
          <w:lang w:val="en-GB"/>
        </w:rPr>
        <w:t xml:space="preserve">depends on that the antenna module itself </w:t>
      </w:r>
      <w:r w:rsidR="00593100">
        <w:rPr>
          <w:lang w:val="en-GB"/>
        </w:rPr>
        <w:t>consists</w:t>
      </w:r>
      <w:r w:rsidR="00CD1469">
        <w:rPr>
          <w:lang w:val="en-GB"/>
        </w:rPr>
        <w:t xml:space="preserve"> </w:t>
      </w:r>
      <w:r w:rsidR="002D1710">
        <w:rPr>
          <w:lang w:val="en-GB"/>
        </w:rPr>
        <w:t xml:space="preserve">of </w:t>
      </w:r>
      <w:r w:rsidR="00CD1469">
        <w:rPr>
          <w:lang w:val="en-GB"/>
        </w:rPr>
        <w:t>coherent or non</w:t>
      </w:r>
      <w:r w:rsidR="00593100">
        <w:rPr>
          <w:lang w:val="en-GB"/>
        </w:rPr>
        <w:t xml:space="preserve">coherent antennas, those antennas can be coherent or noncoherent. </w:t>
      </w:r>
    </w:p>
    <w:p w14:paraId="64BCFA01" w14:textId="6C3BA870" w:rsidR="00706DA2" w:rsidRDefault="001300B4" w:rsidP="00706DA2">
      <w:pPr>
        <w:rPr>
          <w:lang w:val="en-GB"/>
        </w:rPr>
      </w:pPr>
      <w:r>
        <w:rPr>
          <w:lang w:val="en-GB"/>
        </w:rPr>
        <w:t xml:space="preserve">Two examples </w:t>
      </w:r>
      <w:r w:rsidR="00E031F7">
        <w:rPr>
          <w:lang w:val="en-GB"/>
        </w:rPr>
        <w:t xml:space="preserve">of above-mentioned </w:t>
      </w:r>
      <w:r w:rsidR="00706DA2">
        <w:rPr>
          <w:lang w:val="en-GB"/>
        </w:rPr>
        <w:t>implementation</w:t>
      </w:r>
      <w:r w:rsidR="00E031F7">
        <w:rPr>
          <w:lang w:val="en-GB"/>
        </w:rPr>
        <w:t xml:space="preserve"> </w:t>
      </w:r>
      <w:r>
        <w:rPr>
          <w:lang w:val="en-GB"/>
        </w:rPr>
        <w:t xml:space="preserve">are provided in </w:t>
      </w:r>
      <w:r w:rsidR="006A4446">
        <w:rPr>
          <w:lang w:val="en-GB"/>
        </w:rPr>
        <w:fldChar w:fldCharType="begin"/>
      </w:r>
      <w:r w:rsidR="006A4446">
        <w:rPr>
          <w:lang w:val="en-GB"/>
        </w:rPr>
        <w:instrText xml:space="preserve"> REF _Ref101793816 \h </w:instrText>
      </w:r>
      <w:r w:rsidR="006A4446">
        <w:rPr>
          <w:lang w:val="en-GB"/>
        </w:rPr>
      </w:r>
      <w:r w:rsidR="006A4446">
        <w:rPr>
          <w:lang w:val="en-GB"/>
        </w:rPr>
        <w:fldChar w:fldCharType="separate"/>
      </w:r>
      <w:r w:rsidR="00D17A38" w:rsidRPr="001E018D">
        <w:rPr>
          <w:rFonts w:eastAsia="Malgun Gothic"/>
          <w:b/>
          <w:lang w:val="en-GB"/>
        </w:rPr>
        <w:t xml:space="preserve">Fig </w:t>
      </w:r>
      <w:r w:rsidR="00D17A38">
        <w:rPr>
          <w:rFonts w:eastAsia="Malgun Gothic"/>
          <w:b/>
          <w:noProof/>
          <w:lang w:val="en-GB"/>
        </w:rPr>
        <w:t>11</w:t>
      </w:r>
      <w:r w:rsidR="006A4446">
        <w:rPr>
          <w:lang w:val="en-GB"/>
        </w:rPr>
        <w:fldChar w:fldCharType="end"/>
      </w:r>
      <w:r w:rsidR="00E031F7">
        <w:rPr>
          <w:lang w:val="en-GB"/>
        </w:rPr>
        <w:t xml:space="preserve">. </w:t>
      </w:r>
      <w:r w:rsidR="00733DC5">
        <w:rPr>
          <w:lang w:val="en-GB"/>
        </w:rPr>
        <w:t xml:space="preserve">In the first example (in left sub-figure), </w:t>
      </w:r>
      <w:r w:rsidR="00A56A9A">
        <w:rPr>
          <w:lang w:val="en-GB"/>
        </w:rPr>
        <w:t>a</w:t>
      </w:r>
      <w:r w:rsidR="00733DC5">
        <w:rPr>
          <w:lang w:val="en-GB"/>
        </w:rPr>
        <w:t xml:space="preserve"> CPE/FWA is equipped with 2 antenna modules. Antenna module 1 </w:t>
      </w:r>
      <w:r w:rsidR="004D4388">
        <w:rPr>
          <w:lang w:val="en-GB"/>
        </w:rPr>
        <w:t>consists of 4 coherent antennas</w:t>
      </w:r>
      <w:r w:rsidR="00EA1671">
        <w:rPr>
          <w:lang w:val="en-GB"/>
        </w:rPr>
        <w:t xml:space="preserve">. Antenna module 2 also consists of 4 coherent antennas. </w:t>
      </w:r>
      <w:r w:rsidR="004F0E4B">
        <w:rPr>
          <w:lang w:val="en-GB"/>
        </w:rPr>
        <w:t>T</w:t>
      </w:r>
      <w:r w:rsidR="00EA1671">
        <w:rPr>
          <w:lang w:val="en-GB"/>
        </w:rPr>
        <w:t>he two modules are noncoherent</w:t>
      </w:r>
      <w:r w:rsidR="00B00069">
        <w:rPr>
          <w:lang w:val="en-GB"/>
        </w:rPr>
        <w:t xml:space="preserve"> due to hardware limitations, as they are two separate</w:t>
      </w:r>
      <w:r w:rsidR="004F0E4B">
        <w:rPr>
          <w:lang w:val="en-GB"/>
        </w:rPr>
        <w:t>d</w:t>
      </w:r>
      <w:r w:rsidR="00B00069">
        <w:rPr>
          <w:lang w:val="en-GB"/>
        </w:rPr>
        <w:t xml:space="preserve"> modules. </w:t>
      </w:r>
      <w:r w:rsidR="006237ED">
        <w:rPr>
          <w:lang w:val="en-GB"/>
        </w:rPr>
        <w:t>For this CPE/FWA w</w:t>
      </w:r>
      <w:r w:rsidR="00706DA2">
        <w:rPr>
          <w:lang w:val="en-GB"/>
        </w:rPr>
        <w:t xml:space="preserve">ith partial coherent 8 Tx antennas, the most straightforward way to build 8 Tx precoder is </w:t>
      </w:r>
      <w:r w:rsidR="006237ED">
        <w:rPr>
          <w:lang w:val="en-GB"/>
        </w:rPr>
        <w:t xml:space="preserve">selecting a </w:t>
      </w:r>
      <w:r w:rsidR="00357D87">
        <w:rPr>
          <w:lang w:val="en-GB"/>
        </w:rPr>
        <w:t>precoder A for antenna module 1 from Rel-15 4 Tx codebook</w:t>
      </w:r>
      <w:r w:rsidR="00706DA2">
        <w:rPr>
          <w:lang w:val="en-GB"/>
        </w:rPr>
        <w:t xml:space="preserve">, </w:t>
      </w:r>
      <w:r w:rsidR="00F920F0">
        <w:rPr>
          <w:lang w:val="en-GB"/>
        </w:rPr>
        <w:t xml:space="preserve">and separately selecting a precoder B for antenna module 2 from Rel-15 4 Tx codebook. </w:t>
      </w:r>
      <w:r w:rsidR="00A36C81">
        <w:rPr>
          <w:lang w:val="en-GB"/>
        </w:rPr>
        <w:t>B</w:t>
      </w:r>
      <w:r w:rsidR="00706DA2">
        <w:rPr>
          <w:lang w:val="en-GB"/>
        </w:rPr>
        <w:t xml:space="preserve">y concatenating </w:t>
      </w:r>
      <w:r w:rsidR="00A36C81">
        <w:rPr>
          <w:lang w:val="en-GB"/>
        </w:rPr>
        <w:t>two</w:t>
      </w:r>
      <w:r w:rsidR="00706DA2">
        <w:rPr>
          <w:lang w:val="en-GB"/>
        </w:rPr>
        <w:t xml:space="preserve"> Rel-15 4 Tx precoder</w:t>
      </w:r>
      <w:r w:rsidR="00A36C81">
        <w:rPr>
          <w:lang w:val="en-GB"/>
        </w:rPr>
        <w:t>s,</w:t>
      </w:r>
      <w:r w:rsidR="00DD635C">
        <w:rPr>
          <w:lang w:val="en-GB"/>
        </w:rPr>
        <w:t xml:space="preserve"> an 8 Tx precoder with a block diagonal structure can be formed</w:t>
      </w:r>
      <w:r w:rsidR="00286893">
        <w:rPr>
          <w:lang w:val="en-GB"/>
        </w:rPr>
        <w:t xml:space="preserve">, as shown in left sub-figure of </w:t>
      </w:r>
      <w:r w:rsidR="00286893">
        <w:rPr>
          <w:lang w:val="en-GB"/>
        </w:rPr>
        <w:fldChar w:fldCharType="begin"/>
      </w:r>
      <w:r w:rsidR="00286893">
        <w:rPr>
          <w:lang w:val="en-GB"/>
        </w:rPr>
        <w:instrText xml:space="preserve"> REF _Ref101793816 \h </w:instrText>
      </w:r>
      <w:r w:rsidR="00286893">
        <w:rPr>
          <w:lang w:val="en-GB"/>
        </w:rPr>
      </w:r>
      <w:r w:rsidR="00286893">
        <w:rPr>
          <w:lang w:val="en-GB"/>
        </w:rPr>
        <w:fldChar w:fldCharType="separate"/>
      </w:r>
      <w:r w:rsidR="00D17A38" w:rsidRPr="001E018D">
        <w:rPr>
          <w:rFonts w:eastAsia="Malgun Gothic"/>
          <w:b/>
          <w:lang w:val="en-GB"/>
        </w:rPr>
        <w:t xml:space="preserve">Fig </w:t>
      </w:r>
      <w:r w:rsidR="00D17A38">
        <w:rPr>
          <w:rFonts w:eastAsia="Malgun Gothic"/>
          <w:b/>
          <w:noProof/>
          <w:lang w:val="en-GB"/>
        </w:rPr>
        <w:t>11</w:t>
      </w:r>
      <w:r w:rsidR="00286893">
        <w:rPr>
          <w:lang w:val="en-GB"/>
        </w:rPr>
        <w:fldChar w:fldCharType="end"/>
      </w:r>
      <w:r w:rsidR="00706DA2">
        <w:rPr>
          <w:lang w:val="en-GB"/>
        </w:rPr>
        <w:t xml:space="preserve">. </w:t>
      </w:r>
      <w:r w:rsidR="00CC5178">
        <w:rPr>
          <w:lang w:val="en-GB"/>
        </w:rPr>
        <w:t xml:space="preserve">Similarly, if a CPE/FWA is equipped with 4 antenna modules, </w:t>
      </w:r>
      <w:r w:rsidR="00D03428">
        <w:rPr>
          <w:lang w:val="en-GB"/>
        </w:rPr>
        <w:t>where each consists of 2 coherent antennas</w:t>
      </w:r>
      <w:r w:rsidR="00982A3A">
        <w:rPr>
          <w:lang w:val="en-GB"/>
        </w:rPr>
        <w:t xml:space="preserve">, </w:t>
      </w:r>
      <w:r w:rsidR="0003793E">
        <w:rPr>
          <w:lang w:val="en-GB"/>
        </w:rPr>
        <w:t>a block diagonal 8 Tx precoder can be buil</w:t>
      </w:r>
      <w:r w:rsidR="004E3E57">
        <w:rPr>
          <w:lang w:val="en-GB"/>
        </w:rPr>
        <w:t>t</w:t>
      </w:r>
      <w:r w:rsidR="0003793E">
        <w:rPr>
          <w:lang w:val="en-GB"/>
        </w:rPr>
        <w:t xml:space="preserve"> by </w:t>
      </w:r>
      <w:r w:rsidR="00CF2359">
        <w:rPr>
          <w:lang w:val="en-GB"/>
        </w:rPr>
        <w:t xml:space="preserve">concatenating four of Rel-15 2 Tx precoders. </w:t>
      </w:r>
      <w:r w:rsidR="00453685">
        <w:rPr>
          <w:lang w:val="en-GB"/>
        </w:rPr>
        <w:tab/>
      </w:r>
    </w:p>
    <w:p w14:paraId="0A4A7025" w14:textId="38120402" w:rsidR="00706DA2" w:rsidRPr="00DD5D7E" w:rsidRDefault="007B34BD" w:rsidP="00F535E5">
      <w:pPr>
        <w:rPr>
          <w:lang w:val="en-GB"/>
        </w:rPr>
      </w:pPr>
      <w:r>
        <w:rPr>
          <w:lang w:val="en-GB"/>
        </w:rPr>
        <w:t xml:space="preserve">Of course, under this umbrella of </w:t>
      </w:r>
      <w:r w:rsidR="00B21815">
        <w:rPr>
          <w:lang w:val="en-GB"/>
        </w:rPr>
        <w:t xml:space="preserve">building 8 Tx precoders via diagonally concatenating Rel-15 2 Tx and 4 Tx precoders, </w:t>
      </w:r>
      <w:r w:rsidR="00D770D4">
        <w:rPr>
          <w:lang w:val="en-GB"/>
        </w:rPr>
        <w:t>a more complicated cases such as mixed concatena</w:t>
      </w:r>
      <w:r w:rsidR="00A3406F">
        <w:rPr>
          <w:lang w:val="en-GB"/>
        </w:rPr>
        <w:t>ting</w:t>
      </w:r>
      <w:r w:rsidR="00D770D4">
        <w:rPr>
          <w:lang w:val="en-GB"/>
        </w:rPr>
        <w:t xml:space="preserve"> 2 Tx and 4 Tx precoders can be considered</w:t>
      </w:r>
      <w:r w:rsidR="001A4A4D">
        <w:rPr>
          <w:lang w:val="en-GB"/>
        </w:rPr>
        <w:t xml:space="preserve">. However, </w:t>
      </w:r>
      <w:r w:rsidR="00B71FB7">
        <w:rPr>
          <w:lang w:val="en-GB"/>
        </w:rPr>
        <w:t xml:space="preserve">for the progress of this work item, </w:t>
      </w:r>
      <w:r w:rsidR="00BD2AFE">
        <w:rPr>
          <w:lang w:val="en-GB"/>
        </w:rPr>
        <w:t xml:space="preserve">it </w:t>
      </w:r>
      <w:r w:rsidR="00A64D76">
        <w:rPr>
          <w:lang w:val="en-GB"/>
        </w:rPr>
        <w:t xml:space="preserve">is recommended to prioritize the study of the following two example scenarios as a starting point. </w:t>
      </w:r>
    </w:p>
    <w:p w14:paraId="16BC3EC1" w14:textId="10C69899" w:rsidR="00685DF6" w:rsidRDefault="00475621">
      <w:pPr>
        <w:jc w:val="center"/>
        <w:rPr>
          <w:lang w:val="en-GB"/>
        </w:rPr>
      </w:pPr>
      <w:r>
        <w:rPr>
          <w:noProof/>
          <w:lang w:val="en-GB"/>
        </w:rPr>
        <w:lastRenderedPageBreak/>
        <w:drawing>
          <wp:inline distT="0" distB="0" distL="0" distR="0" wp14:anchorId="1825150B" wp14:editId="66070350">
            <wp:extent cx="3711469" cy="1979271"/>
            <wp:effectExtent l="0" t="0" r="381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29540" cy="1988908"/>
                    </a:xfrm>
                    <a:prstGeom prst="rect">
                      <a:avLst/>
                    </a:prstGeom>
                    <a:noFill/>
                    <a:ln>
                      <a:noFill/>
                    </a:ln>
                  </pic:spPr>
                </pic:pic>
              </a:graphicData>
            </a:graphic>
          </wp:inline>
        </w:drawing>
      </w:r>
    </w:p>
    <w:p w14:paraId="18A9644D" w14:textId="035E003E" w:rsidR="005C6DC5" w:rsidRPr="008F39A7" w:rsidRDefault="005C6DC5" w:rsidP="005C6DC5">
      <w:pPr>
        <w:jc w:val="center"/>
        <w:rPr>
          <w:rFonts w:eastAsia="Malgun Gothic"/>
          <w:b/>
          <w:bCs/>
          <w:lang w:val="en-GB"/>
        </w:rPr>
      </w:pPr>
      <w:bookmarkStart w:id="21" w:name="_Ref101793816"/>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17A38">
        <w:rPr>
          <w:rFonts w:eastAsia="Malgun Gothic"/>
          <w:b/>
          <w:noProof/>
          <w:lang w:val="en-GB"/>
        </w:rPr>
        <w:t>11</w:t>
      </w:r>
      <w:r w:rsidRPr="001E018D">
        <w:rPr>
          <w:rFonts w:eastAsia="Malgun Gothic"/>
          <w:b/>
          <w:lang w:val="en-GB"/>
        </w:rPr>
        <w:fldChar w:fldCharType="end"/>
      </w:r>
      <w:bookmarkEnd w:id="21"/>
      <w:r w:rsidRPr="001E018D">
        <w:rPr>
          <w:rFonts w:eastAsia="Malgun Gothic"/>
          <w:b/>
          <w:lang w:val="en-GB"/>
        </w:rPr>
        <w:t>:</w:t>
      </w:r>
      <w:r>
        <w:t xml:space="preserve"> </w:t>
      </w:r>
      <w:r>
        <w:rPr>
          <w:b/>
          <w:bCs/>
        </w:rPr>
        <w:t xml:space="preserve">Examples of </w:t>
      </w:r>
      <w:r w:rsidR="00E44E59">
        <w:rPr>
          <w:b/>
          <w:bCs/>
        </w:rPr>
        <w:t xml:space="preserve">partial coherent 8 Tx precoders based on Rel-15 </w:t>
      </w:r>
      <w:r w:rsidR="00CA1793">
        <w:rPr>
          <w:b/>
          <w:bCs/>
        </w:rPr>
        <w:t>4</w:t>
      </w:r>
      <w:r w:rsidR="00E44E59">
        <w:rPr>
          <w:b/>
          <w:bCs/>
        </w:rPr>
        <w:t xml:space="preserve"> Tx</w:t>
      </w:r>
      <w:r w:rsidR="00CA1793">
        <w:rPr>
          <w:b/>
          <w:bCs/>
        </w:rPr>
        <w:t xml:space="preserve"> or 2 Tx</w:t>
      </w:r>
      <w:r w:rsidR="00E44E59">
        <w:rPr>
          <w:b/>
          <w:bCs/>
        </w:rPr>
        <w:t xml:space="preserve"> precoders</w:t>
      </w:r>
    </w:p>
    <w:p w14:paraId="13742DB5" w14:textId="5B5A512C" w:rsidR="0056477F" w:rsidRPr="0056477F" w:rsidRDefault="0056477F" w:rsidP="008D6537">
      <w:pPr>
        <w:contextualSpacing/>
        <w:rPr>
          <w:rFonts w:cs="Times"/>
        </w:rPr>
      </w:pPr>
      <w:r w:rsidRPr="0056477F">
        <w:rPr>
          <w:rFonts w:cs="Times"/>
        </w:rPr>
        <w:t>In RAN1</w:t>
      </w:r>
      <w:r>
        <w:rPr>
          <w:rFonts w:cs="Times"/>
        </w:rPr>
        <w:t xml:space="preserve"> #110bis-e, the following agreement is </w:t>
      </w:r>
      <w:r w:rsidR="009876D7">
        <w:rPr>
          <w:rFonts w:cs="Times"/>
        </w:rPr>
        <w:t xml:space="preserve">agreed. </w:t>
      </w:r>
    </w:p>
    <w:p w14:paraId="0E543683" w14:textId="6AE2A22B" w:rsidR="0056477F" w:rsidRDefault="0056477F" w:rsidP="008D6537">
      <w:pPr>
        <w:contextualSpacing/>
        <w:rPr>
          <w:rFonts w:cs="Times"/>
          <w:b/>
          <w:bCs/>
          <w:highlight w:val="green"/>
        </w:rPr>
      </w:pPr>
      <w:r w:rsidRPr="0025523D">
        <w:rPr>
          <w:rFonts w:cs="Times"/>
          <w:b/>
          <w:bCs/>
          <w:iCs/>
          <w:noProof/>
          <w:highlight w:val="green"/>
        </w:rPr>
        <mc:AlternateContent>
          <mc:Choice Requires="wps">
            <w:drawing>
              <wp:anchor distT="45720" distB="45720" distL="114300" distR="114300" simplePos="0" relativeHeight="251658242" behindDoc="0" locked="0" layoutInCell="1" allowOverlap="1" wp14:anchorId="402EE543" wp14:editId="583E58D4">
                <wp:simplePos x="0" y="0"/>
                <wp:positionH relativeFrom="margin">
                  <wp:align>left</wp:align>
                </wp:positionH>
                <wp:positionV relativeFrom="paragraph">
                  <wp:posOffset>193040</wp:posOffset>
                </wp:positionV>
                <wp:extent cx="6325235" cy="965200"/>
                <wp:effectExtent l="0" t="0" r="18415" b="2540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965200"/>
                        </a:xfrm>
                        <a:prstGeom prst="rect">
                          <a:avLst/>
                        </a:prstGeom>
                        <a:solidFill>
                          <a:srgbClr val="FFFFFF"/>
                        </a:solidFill>
                        <a:ln w="9525">
                          <a:solidFill>
                            <a:srgbClr val="000000"/>
                          </a:solidFill>
                          <a:miter lim="800000"/>
                          <a:headEnd/>
                          <a:tailEnd/>
                        </a:ln>
                      </wps:spPr>
                      <wps:txbx>
                        <w:txbxContent>
                          <w:p w14:paraId="687E2DC5" w14:textId="77777777" w:rsidR="0056477F" w:rsidRPr="005D6AA0" w:rsidRDefault="0056477F" w:rsidP="0056477F">
                            <w:pPr>
                              <w:contextualSpacing/>
                              <w:rPr>
                                <w:rFonts w:cs="Times"/>
                                <w:b/>
                                <w:bCs/>
                                <w:highlight w:val="green"/>
                              </w:rPr>
                            </w:pPr>
                            <w:r w:rsidRPr="005D6AA0">
                              <w:rPr>
                                <w:rFonts w:cs="Times"/>
                                <w:b/>
                                <w:bCs/>
                                <w:highlight w:val="green"/>
                              </w:rPr>
                              <w:t>Agreement</w:t>
                            </w:r>
                          </w:p>
                          <w:p w14:paraId="4BAED387" w14:textId="77777777" w:rsidR="0056477F" w:rsidRPr="00FE7158" w:rsidRDefault="0056477F" w:rsidP="0056477F">
                            <w:pPr>
                              <w:pStyle w:val="Caption"/>
                              <w:spacing w:before="0" w:after="0"/>
                              <w:contextualSpacing/>
                              <w:jc w:val="both"/>
                              <w:rPr>
                                <w:b w:val="0"/>
                                <w:bCs w:val="0"/>
                              </w:rPr>
                            </w:pPr>
                            <w:r w:rsidRPr="00FE7158">
                              <w:rPr>
                                <w:b w:val="0"/>
                                <w:color w:val="000000"/>
                              </w:rPr>
                              <w:t>For 8TX UE codebook-based uplink transmission,</w:t>
                            </w:r>
                          </w:p>
                          <w:p w14:paraId="37A91713" w14:textId="0CF5D0A4" w:rsidR="0056477F" w:rsidRPr="001866A3" w:rsidRDefault="0056477F" w:rsidP="00074081">
                            <w:pPr>
                              <w:numPr>
                                <w:ilvl w:val="0"/>
                                <w:numId w:val="15"/>
                              </w:numPr>
                              <w:adjustRightInd/>
                              <w:spacing w:after="0"/>
                              <w:jc w:val="both"/>
                              <w:textAlignment w:val="auto"/>
                              <w:rPr>
                                <w:rFonts w:cs="Times"/>
                                <w:iCs/>
                                <w:szCs w:val="22"/>
                              </w:rPr>
                            </w:pPr>
                            <w:r w:rsidRPr="00FE7158">
                              <w:rPr>
                                <w:rFonts w:eastAsia="Times New Roman"/>
                              </w:rPr>
                              <w:t>For partially/non-coherent precoding,</w:t>
                            </w:r>
                            <w:r w:rsidRPr="00FE7158">
                              <w:rPr>
                                <w:rFonts w:eastAsia="Times New Roman"/>
                                <w:b/>
                                <w:bCs/>
                              </w:rPr>
                              <w:t xml:space="preserve"> </w:t>
                            </w:r>
                            <w:r w:rsidRPr="00FE7158">
                              <w:rPr>
                                <w:rFonts w:eastAsia="Times New Roman"/>
                              </w:rPr>
                              <w:t>support NR Rel-15 UL 2TX/4TX codebooks and/or 8x1 antenna selection vector(s) as the starting point for design of codebook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2EE543" id="Text Box 7" o:spid="_x0000_s1030" type="#_x0000_t202" style="position:absolute;margin-left:0;margin-top:15.2pt;width:498.05pt;height:76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">
                <v:textbox>
                  <w:txbxContent>
                    <w:p w14:paraId="687E2DC5" w14:textId="77777777" w:rsidR="0056477F" w:rsidRPr="005D6AA0" w:rsidRDefault="0056477F" w:rsidP="0056477F">
                      <w:pPr>
                        <w:contextualSpacing/>
                        <w:rPr>
                          <w:rFonts w:cs="Times"/>
                          <w:b/>
                          <w:bCs/>
                          <w:highlight w:val="green"/>
                        </w:rPr>
                      </w:pPr>
                      <w:r w:rsidRPr="005D6AA0">
                        <w:rPr>
                          <w:rFonts w:cs="Times"/>
                          <w:b/>
                          <w:bCs/>
                          <w:highlight w:val="green"/>
                        </w:rPr>
                        <w:t>Agreement</w:t>
                      </w:r>
                    </w:p>
                    <w:p w14:paraId="4BAED387" w14:textId="77777777" w:rsidR="0056477F" w:rsidRPr="00FE7158" w:rsidRDefault="0056477F" w:rsidP="0056477F">
                      <w:pPr>
                        <w:pStyle w:val="Caption"/>
                        <w:spacing w:before="0" w:after="0"/>
                        <w:contextualSpacing/>
                        <w:jc w:val="both"/>
                        <w:rPr>
                          <w:b w:val="0"/>
                          <w:bCs w:val="0"/>
                        </w:rPr>
                      </w:pPr>
                      <w:r w:rsidRPr="00FE7158">
                        <w:rPr>
                          <w:b w:val="0"/>
                          <w:color w:val="000000"/>
                        </w:rPr>
                        <w:t>For 8TX UE codebook-based uplink transmission,</w:t>
                      </w:r>
                    </w:p>
                    <w:p w14:paraId="37A91713" w14:textId="0CF5D0A4" w:rsidR="0056477F" w:rsidRPr="001866A3" w:rsidRDefault="0056477F" w:rsidP="00074081">
                      <w:pPr>
                        <w:numPr>
                          <w:ilvl w:val="0"/>
                          <w:numId w:val="15"/>
                        </w:numPr>
                        <w:adjustRightInd/>
                        <w:spacing w:after="0"/>
                        <w:jc w:val="both"/>
                        <w:textAlignment w:val="auto"/>
                        <w:rPr>
                          <w:rFonts w:cs="Times"/>
                          <w:iCs/>
                          <w:szCs w:val="22"/>
                        </w:rPr>
                      </w:pPr>
                      <w:r w:rsidRPr="00FE7158">
                        <w:rPr>
                          <w:rFonts w:eastAsia="Times New Roman"/>
                        </w:rPr>
                        <w:t>For partially/non-coherent precoding,</w:t>
                      </w:r>
                      <w:r w:rsidRPr="00FE7158">
                        <w:rPr>
                          <w:rFonts w:eastAsia="Times New Roman"/>
                          <w:b/>
                          <w:bCs/>
                        </w:rPr>
                        <w:t xml:space="preserve"> </w:t>
                      </w:r>
                      <w:r w:rsidRPr="00FE7158">
                        <w:rPr>
                          <w:rFonts w:eastAsia="Times New Roman"/>
                        </w:rPr>
                        <w:t>support NR Rel-15 UL 2TX/4TX codebooks and/or 8x1 antenna selection vector(s) as the starting point for design of codebook</w:t>
                      </w:r>
                    </w:p>
                  </w:txbxContent>
                </v:textbox>
                <w10:wrap type="square" anchorx="margin"/>
              </v:shape>
            </w:pict>
          </mc:Fallback>
        </mc:AlternateContent>
      </w:r>
    </w:p>
    <w:p w14:paraId="7B96203F" w14:textId="77777777" w:rsidR="0056477F" w:rsidRDefault="0056477F" w:rsidP="008D6537">
      <w:pPr>
        <w:contextualSpacing/>
        <w:rPr>
          <w:rFonts w:cs="Times"/>
          <w:b/>
          <w:bCs/>
          <w:highlight w:val="green"/>
        </w:rPr>
      </w:pPr>
    </w:p>
    <w:p w14:paraId="2C0FCC11" w14:textId="3C613873" w:rsidR="00D53CC3" w:rsidRDefault="00AA4532" w:rsidP="00D53CC3">
      <w:pPr>
        <w:rPr>
          <w:lang w:val="en-GB"/>
        </w:rPr>
      </w:pPr>
      <w:r>
        <w:rPr>
          <w:lang w:val="en-GB"/>
        </w:rPr>
        <w:t xml:space="preserve">The above agreement provides a </w:t>
      </w:r>
      <w:r w:rsidR="00EB3250">
        <w:rPr>
          <w:lang w:val="en-GB"/>
        </w:rPr>
        <w:t>high-level</w:t>
      </w:r>
      <w:r>
        <w:rPr>
          <w:lang w:val="en-GB"/>
        </w:rPr>
        <w:t xml:space="preserve"> guidance for codebook construction. </w:t>
      </w:r>
      <w:r w:rsidR="00110F31">
        <w:rPr>
          <w:lang w:val="en-GB"/>
        </w:rPr>
        <w:t xml:space="preserve">The </w:t>
      </w:r>
      <w:r>
        <w:rPr>
          <w:lang w:val="en-GB"/>
        </w:rPr>
        <w:t>details of the</w:t>
      </w:r>
      <w:r w:rsidR="00110F31">
        <w:rPr>
          <w:lang w:val="en-GB"/>
        </w:rPr>
        <w:t xml:space="preserve"> </w:t>
      </w:r>
      <w:r w:rsidR="00DD0460">
        <w:rPr>
          <w:lang w:val="en-GB"/>
        </w:rPr>
        <w:t xml:space="preserve">constructing </w:t>
      </w:r>
      <w:r w:rsidR="00DD0460">
        <w:rPr>
          <w:rFonts w:hint="eastAsia"/>
          <w:lang w:val="en-GB" w:eastAsia="zh-CN"/>
        </w:rPr>
        <w:t>p</w:t>
      </w:r>
      <w:r w:rsidR="00DD0460">
        <w:rPr>
          <w:lang w:val="en-GB"/>
        </w:rPr>
        <w:t>artial coherent and no</w:t>
      </w:r>
      <w:r w:rsidR="00CB073F">
        <w:rPr>
          <w:lang w:val="en-GB"/>
        </w:rPr>
        <w:t>n</w:t>
      </w:r>
      <w:r w:rsidR="00DD0460">
        <w:rPr>
          <w:lang w:val="en-GB"/>
        </w:rPr>
        <w:t xml:space="preserve">coherent </w:t>
      </w:r>
      <w:r w:rsidR="00321356">
        <w:rPr>
          <w:lang w:val="en-GB"/>
        </w:rPr>
        <w:t xml:space="preserve">precoders </w:t>
      </w:r>
      <w:r w:rsidR="00CB0BD9">
        <w:rPr>
          <w:lang w:val="en-GB"/>
        </w:rPr>
        <w:t>is</w:t>
      </w:r>
      <w:r w:rsidR="00DD0460">
        <w:rPr>
          <w:lang w:val="en-GB"/>
        </w:rPr>
        <w:t xml:space="preserve"> shown in </w:t>
      </w:r>
      <w:r w:rsidR="003842F2">
        <w:rPr>
          <w:lang w:val="en-GB"/>
        </w:rPr>
        <w:fldChar w:fldCharType="begin"/>
      </w:r>
      <w:r w:rsidR="003842F2">
        <w:rPr>
          <w:lang w:val="en-GB"/>
        </w:rPr>
        <w:instrText xml:space="preserve"> REF _Ref111128145 \h </w:instrText>
      </w:r>
      <w:r w:rsidR="003842F2">
        <w:rPr>
          <w:lang w:val="en-GB"/>
        </w:rPr>
      </w:r>
      <w:r w:rsidR="003842F2">
        <w:rPr>
          <w:lang w:val="en-GB"/>
        </w:rPr>
        <w:fldChar w:fldCharType="separate"/>
      </w:r>
      <w:r w:rsidR="00D17A38">
        <w:t xml:space="preserve">Table </w:t>
      </w:r>
      <w:r w:rsidR="00D17A38">
        <w:rPr>
          <w:noProof/>
        </w:rPr>
        <w:t>5</w:t>
      </w:r>
      <w:r w:rsidR="003842F2">
        <w:rPr>
          <w:lang w:val="en-GB"/>
        </w:rPr>
        <w:fldChar w:fldCharType="end"/>
      </w:r>
      <w:r w:rsidR="00615934">
        <w:rPr>
          <w:lang w:val="en-GB"/>
        </w:rPr>
        <w:t xml:space="preserve"> and </w:t>
      </w:r>
      <w:r w:rsidR="00F217FD">
        <w:rPr>
          <w:lang w:val="en-GB"/>
        </w:rPr>
        <w:fldChar w:fldCharType="begin"/>
      </w:r>
      <w:r w:rsidR="00F217FD">
        <w:rPr>
          <w:lang w:val="en-GB"/>
        </w:rPr>
        <w:instrText xml:space="preserve"> REF _Ref118313294 \h </w:instrText>
      </w:r>
      <w:r w:rsidR="00F217FD">
        <w:rPr>
          <w:lang w:val="en-GB"/>
        </w:rPr>
      </w:r>
      <w:r w:rsidR="00F217FD">
        <w:rPr>
          <w:lang w:val="en-GB"/>
        </w:rPr>
        <w:fldChar w:fldCharType="separate"/>
      </w:r>
      <w:r w:rsidR="00D17A38">
        <w:t xml:space="preserve">Table </w:t>
      </w:r>
      <w:r w:rsidR="00D17A38">
        <w:rPr>
          <w:noProof/>
        </w:rPr>
        <w:t>6</w:t>
      </w:r>
      <w:r w:rsidR="00F217FD">
        <w:rPr>
          <w:lang w:val="en-GB"/>
        </w:rPr>
        <w:fldChar w:fldCharType="end"/>
      </w:r>
      <w:r w:rsidR="00C26D63">
        <w:rPr>
          <w:lang w:val="en-GB"/>
        </w:rPr>
        <w:t xml:space="preserve">, where </w:t>
      </w:r>
      <m:oMath>
        <m:sSub>
          <m:sSubPr>
            <m:ctrlPr>
              <w:rPr>
                <w:rFonts w:ascii="Cambria Math" w:hAnsi="Cambria Math"/>
                <w:i/>
                <w:iCs/>
              </w:rPr>
            </m:ctrlPr>
          </m:sSubPr>
          <m:e>
            <m:r>
              <m:rPr>
                <m:sty m:val="b"/>
              </m:rPr>
              <w:rPr>
                <w:rFonts w:ascii="Cambria Math" w:hAnsi="Cambria Math"/>
              </w:rPr>
              <m:t>W</m:t>
            </m:r>
          </m:e>
          <m:sub>
            <m:r>
              <w:rPr>
                <w:rFonts w:ascii="Cambria Math" w:hAnsi="Cambria Math"/>
              </w:rPr>
              <m:t>4Tx,r=k</m:t>
            </m:r>
          </m:sub>
        </m:sSub>
      </m:oMath>
      <w:r w:rsidR="00C26D63">
        <w:rPr>
          <w:iCs/>
        </w:rPr>
        <w:t xml:space="preserve"> represent k columns of </w:t>
      </w:r>
      <w:r w:rsidR="00491604">
        <w:rPr>
          <w:iCs/>
        </w:rPr>
        <w:t xml:space="preserve">a </w:t>
      </w:r>
      <w:r w:rsidR="00C26D63">
        <w:rPr>
          <w:iCs/>
        </w:rPr>
        <w:t>Rel-15 UL</w:t>
      </w:r>
      <w:r w:rsidR="00491604">
        <w:rPr>
          <w:iCs/>
        </w:rPr>
        <w:t xml:space="preserve"> 4 Tx precoder</w:t>
      </w:r>
      <w:r w:rsidR="00F217FD">
        <w:rPr>
          <w:iCs/>
        </w:rPr>
        <w:t xml:space="preserve">, </w:t>
      </w:r>
      <m:oMath>
        <m:sSub>
          <m:sSubPr>
            <m:ctrlPr>
              <w:rPr>
                <w:rFonts w:ascii="Cambria Math" w:hAnsi="Cambria Math"/>
                <w:i/>
                <w:iCs/>
              </w:rPr>
            </m:ctrlPr>
          </m:sSubPr>
          <m:e>
            <m:r>
              <m:rPr>
                <m:sty m:val="b"/>
              </m:rPr>
              <w:rPr>
                <w:rFonts w:ascii="Cambria Math" w:hAnsi="Cambria Math"/>
              </w:rPr>
              <m:t>W</m:t>
            </m:r>
          </m:e>
          <m:sub>
            <m:r>
              <w:rPr>
                <w:rFonts w:ascii="Cambria Math" w:hAnsi="Cambria Math"/>
              </w:rPr>
              <m:t>2Tx,r=k</m:t>
            </m:r>
          </m:sub>
        </m:sSub>
      </m:oMath>
      <w:r w:rsidR="00F217FD">
        <w:rPr>
          <w:iCs/>
        </w:rPr>
        <w:t xml:space="preserve"> represent k columns of a Rel-15 UL 2 Tx precoder</w:t>
      </w:r>
      <w:r w:rsidR="00491604">
        <w:rPr>
          <w:iCs/>
        </w:rPr>
        <w:t xml:space="preserve">. </w:t>
      </w:r>
    </w:p>
    <w:p w14:paraId="1C347009" w14:textId="0C35F8A8" w:rsidR="00110F31" w:rsidRPr="005E0971" w:rsidRDefault="00110F31" w:rsidP="00110F31">
      <w:pPr>
        <w:pStyle w:val="Caption"/>
        <w:spacing w:before="0"/>
        <w:jc w:val="center"/>
      </w:pPr>
      <w:bookmarkStart w:id="22" w:name="_Ref111128145"/>
      <w:r>
        <w:t xml:space="preserve">Table </w:t>
      </w:r>
      <w:r>
        <w:fldChar w:fldCharType="begin"/>
      </w:r>
      <w:r>
        <w:instrText>SEQ Table \* ARABIC</w:instrText>
      </w:r>
      <w:r>
        <w:fldChar w:fldCharType="separate"/>
      </w:r>
      <w:r w:rsidR="00D17A38">
        <w:rPr>
          <w:noProof/>
        </w:rPr>
        <w:t>5</w:t>
      </w:r>
      <w:r>
        <w:fldChar w:fldCharType="end"/>
      </w:r>
      <w:bookmarkEnd w:id="22"/>
      <w:r>
        <w:t>:</w:t>
      </w:r>
      <w:r w:rsidRPr="00D86520">
        <w:t xml:space="preserve"> </w:t>
      </w:r>
      <w:r>
        <w:t>Codebook structure for 8Tx p</w:t>
      </w:r>
      <w:r w:rsidRPr="006F37C7">
        <w:t>artial coherent and noncoherent precoders</w:t>
      </w:r>
      <w:r w:rsidR="006746B7">
        <w:t xml:space="preserve"> constructed based on Rel-15 UL 4 Tx codebook</w:t>
      </w:r>
    </w:p>
    <w:tbl>
      <w:tblPr>
        <w:tblW w:w="9860" w:type="dxa"/>
        <w:jc w:val="center"/>
        <w:tblCellMar>
          <w:left w:w="0" w:type="dxa"/>
          <w:right w:w="0" w:type="dxa"/>
        </w:tblCellMar>
        <w:tblLook w:val="0420" w:firstRow="1" w:lastRow="0" w:firstColumn="0" w:lastColumn="0" w:noHBand="0" w:noVBand="1"/>
      </w:tblPr>
      <w:tblGrid>
        <w:gridCol w:w="2420"/>
        <w:gridCol w:w="2340"/>
        <w:gridCol w:w="2340"/>
        <w:gridCol w:w="2740"/>
        <w:gridCol w:w="20"/>
      </w:tblGrid>
      <w:tr w:rsidR="00110F31" w:rsidRPr="002C3E91" w14:paraId="738C594A" w14:textId="77777777" w:rsidTr="00717704">
        <w:trPr>
          <w:trHeight w:val="358"/>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22BAD540" w14:textId="77777777" w:rsidR="00110F31" w:rsidRPr="002C3E91" w:rsidRDefault="00110F31" w:rsidP="0016317D">
            <w:pPr>
              <w:spacing w:after="0"/>
              <w:rPr>
                <w:rFonts w:eastAsia="Times New Roman" w:cs="Times"/>
                <w:bCs/>
              </w:rPr>
            </w:pPr>
            <w:r w:rsidRPr="002C3E91">
              <w:rPr>
                <w:rFonts w:eastAsia="Times New Roman" w:cs="Times"/>
                <w:bCs/>
              </w:rPr>
              <w:t>Rank 1</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7493B2C4" w14:textId="77777777" w:rsidR="00110F31" w:rsidRPr="002C3E91" w:rsidRDefault="00110F31" w:rsidP="0016317D">
            <w:pPr>
              <w:spacing w:after="0"/>
              <w:rPr>
                <w:rFonts w:eastAsia="Times New Roman" w:cs="Times"/>
                <w:bCs/>
              </w:rPr>
            </w:pPr>
            <w:r w:rsidRPr="002C3E91">
              <w:rPr>
                <w:rFonts w:eastAsia="Times New Roman" w:cs="Times"/>
                <w:bCs/>
              </w:rPr>
              <w:t>Rank 2</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613E0415" w14:textId="77777777" w:rsidR="00110F31" w:rsidRPr="002C3E91" w:rsidRDefault="00110F31" w:rsidP="0016317D">
            <w:pPr>
              <w:spacing w:after="0"/>
              <w:rPr>
                <w:rFonts w:eastAsia="Times New Roman" w:cs="Times"/>
                <w:bCs/>
              </w:rPr>
            </w:pPr>
            <w:r w:rsidRPr="002C3E91">
              <w:rPr>
                <w:rFonts w:eastAsia="Times New Roman" w:cs="Times"/>
                <w:bCs/>
              </w:rPr>
              <w:t>Rank 3</w:t>
            </w:r>
          </w:p>
        </w:tc>
        <w:tc>
          <w:tcPr>
            <w:tcW w:w="2760" w:type="dxa"/>
            <w:gridSpan w:val="2"/>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232F95A3" w14:textId="77777777" w:rsidR="00110F31" w:rsidRPr="002C3E91" w:rsidRDefault="00110F31" w:rsidP="0016317D">
            <w:pPr>
              <w:spacing w:after="0"/>
              <w:rPr>
                <w:rFonts w:eastAsia="Times New Roman" w:cs="Times"/>
                <w:bCs/>
              </w:rPr>
            </w:pPr>
            <w:r w:rsidRPr="002C3E91">
              <w:rPr>
                <w:rFonts w:eastAsia="Times New Roman" w:cs="Times"/>
                <w:bCs/>
              </w:rPr>
              <w:t>Rank 4</w:t>
            </w:r>
          </w:p>
        </w:tc>
      </w:tr>
      <w:tr w:rsidR="00110F31" w:rsidRPr="002C3E91" w14:paraId="762D64AB" w14:textId="77777777" w:rsidTr="00717704">
        <w:trPr>
          <w:trHeight w:val="3751"/>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A4A6C3C" w14:textId="1C42D84B" w:rsidR="00110F31" w:rsidRPr="002C3E91" w:rsidRDefault="00110F31" w:rsidP="0016317D">
            <w:pPr>
              <w:spacing w:after="0"/>
            </w:pPr>
            <w:r w:rsidRPr="002C3E91">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e>
              </m:d>
            </m:oMath>
          </w:p>
          <w:p w14:paraId="4427197B" w14:textId="77777777" w:rsidR="00110F31" w:rsidRPr="002C3E91" w:rsidRDefault="00110F31" w:rsidP="0016317D">
            <w:pPr>
              <w:spacing w:after="0"/>
            </w:pPr>
          </w:p>
          <w:p w14:paraId="2B095BCD" w14:textId="28D10ACA" w:rsidR="00110F31" w:rsidRPr="002C3E91" w:rsidRDefault="00110F31" w:rsidP="0016317D">
            <w:pPr>
              <w:spacing w:after="0"/>
            </w:pPr>
            <w:r w:rsidRPr="002C3E91">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1139254" w14:textId="1D596E34" w:rsidR="00110F31" w:rsidRPr="002C3E91" w:rsidRDefault="00110F31" w:rsidP="0016317D">
            <w:pPr>
              <w:spacing w:after="0"/>
            </w:pPr>
            <w:r w:rsidRPr="002C3E91">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e>
              </m:d>
            </m:oMath>
          </w:p>
          <w:p w14:paraId="06E1659A" w14:textId="77777777" w:rsidR="00110F31" w:rsidRPr="002C3E91" w:rsidRDefault="00110F31" w:rsidP="0016317D">
            <w:pPr>
              <w:spacing w:after="0"/>
            </w:pPr>
          </w:p>
          <w:p w14:paraId="10038A8F" w14:textId="69016FA2" w:rsidR="00110F31" w:rsidRPr="002C3E91" w:rsidRDefault="00110F31" w:rsidP="0016317D">
            <w:pPr>
              <w:spacing w:after="0"/>
            </w:pPr>
            <w:r w:rsidRPr="002C3E91">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
                </m:e>
              </m:d>
            </m:oMath>
          </w:p>
          <w:p w14:paraId="72E7399B" w14:textId="77777777" w:rsidR="00110F31" w:rsidRPr="002C3E91" w:rsidRDefault="00110F31" w:rsidP="0016317D">
            <w:pPr>
              <w:spacing w:after="0"/>
            </w:pPr>
          </w:p>
          <w:p w14:paraId="2B99EF36" w14:textId="104DA712" w:rsidR="00110F31" w:rsidRPr="002C3E91" w:rsidRDefault="00110F31" w:rsidP="0016317D">
            <w:pPr>
              <w:spacing w:after="0"/>
            </w:pPr>
            <w:r w:rsidRPr="002C3E91">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4Tx,r=1</m:t>
                            </m:r>
                          </m:sub>
                          <m:sup>
                            <m:r>
                              <m:rPr>
                                <m:sty m:val="p"/>
                              </m:rPr>
                              <w:rPr>
                                <w:rFonts w:ascii="Cambria Math" w:hAnsi="Cambria Math"/>
                              </w:rPr>
                              <m:t>'</m:t>
                            </m:r>
                          </m:sup>
                        </m:sSubSup>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B7AC6DB" w14:textId="2447EF51" w:rsidR="00110F31" w:rsidRPr="002C3E91" w:rsidRDefault="00110F31" w:rsidP="0016317D">
            <w:pPr>
              <w:spacing w:after="0"/>
            </w:pPr>
            <w:r w:rsidRPr="002C3E91">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e>
              </m:d>
            </m:oMath>
          </w:p>
          <w:p w14:paraId="402B8A0A" w14:textId="77777777" w:rsidR="00110F31" w:rsidRPr="002C3E91" w:rsidRDefault="00110F31" w:rsidP="0016317D">
            <w:pPr>
              <w:spacing w:after="0"/>
            </w:pPr>
          </w:p>
          <w:p w14:paraId="615B6A3D" w14:textId="71691AC4" w:rsidR="00110F31" w:rsidRPr="002C3E91" w:rsidRDefault="00110F31" w:rsidP="0016317D">
            <w:pPr>
              <w:spacing w:after="0"/>
            </w:pPr>
            <w:r w:rsidRPr="002C3E91">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
                </m:e>
              </m:d>
            </m:oMath>
          </w:p>
          <w:p w14:paraId="0B078061" w14:textId="77777777" w:rsidR="00110F31" w:rsidRPr="002C3E91" w:rsidRDefault="00110F31" w:rsidP="0016317D">
            <w:pPr>
              <w:spacing w:after="0"/>
            </w:pPr>
          </w:p>
          <w:p w14:paraId="39D4B107" w14:textId="199FFCC8" w:rsidR="00110F31" w:rsidRPr="002C3E91" w:rsidRDefault="00110F31" w:rsidP="0016317D">
            <w:pPr>
              <w:spacing w:after="0"/>
            </w:pPr>
            <w:r w:rsidRPr="002C3E91">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
                </m:e>
              </m:d>
            </m:oMath>
          </w:p>
          <w:p w14:paraId="2F981E54" w14:textId="77777777" w:rsidR="00110F31" w:rsidRPr="002C3E91" w:rsidRDefault="00110F31" w:rsidP="0016317D">
            <w:pPr>
              <w:spacing w:after="0"/>
            </w:pPr>
          </w:p>
          <w:p w14:paraId="79D04C9C" w14:textId="140F896B" w:rsidR="00110F31" w:rsidRPr="002C3E91" w:rsidRDefault="00110F31" w:rsidP="0016317D">
            <w:pPr>
              <w:spacing w:after="0"/>
            </w:pPr>
            <w:r w:rsidRPr="002C3E91">
              <w:t xml:space="preserve">Type 4: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
                </m:e>
              </m:d>
            </m:oMath>
          </w:p>
        </w:tc>
        <w:tc>
          <w:tcPr>
            <w:tcW w:w="2760" w:type="dxa"/>
            <w:gridSpan w:val="2"/>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718038B" w14:textId="7C7E43F3" w:rsidR="00110F31" w:rsidRPr="002C3E91" w:rsidRDefault="00110F31" w:rsidP="0016317D">
            <w:pPr>
              <w:spacing w:after="0"/>
            </w:pPr>
            <w:r w:rsidRPr="002C3E91">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e>
              </m:d>
            </m:oMath>
          </w:p>
          <w:p w14:paraId="7F4CC389" w14:textId="77777777" w:rsidR="00110F31" w:rsidRPr="002C3E91" w:rsidRDefault="00110F31" w:rsidP="0016317D">
            <w:pPr>
              <w:spacing w:after="0"/>
            </w:pPr>
          </w:p>
          <w:p w14:paraId="3EF64905" w14:textId="13C457DC" w:rsidR="00110F31" w:rsidRPr="002C3E91" w:rsidRDefault="00110F31" w:rsidP="0016317D">
            <w:pPr>
              <w:spacing w:after="0"/>
            </w:pPr>
            <w:r w:rsidRPr="002C3E91">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
                </m:e>
              </m:d>
            </m:oMath>
          </w:p>
          <w:p w14:paraId="095C0E2D" w14:textId="77777777" w:rsidR="00110F31" w:rsidRPr="002C3E91" w:rsidRDefault="00110F31" w:rsidP="0016317D">
            <w:pPr>
              <w:spacing w:after="0"/>
            </w:pPr>
          </w:p>
          <w:p w14:paraId="2B988128" w14:textId="48B60879" w:rsidR="00110F31" w:rsidRPr="002C3E91" w:rsidRDefault="00110F31" w:rsidP="0016317D">
            <w:pPr>
              <w:spacing w:after="0"/>
            </w:pPr>
            <w:r w:rsidRPr="002C3E91">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4Tx,r=2</m:t>
                            </m:r>
                          </m:sub>
                          <m:sup>
                            <m:r>
                              <m:rPr>
                                <m:sty m:val="p"/>
                              </m:rPr>
                              <w:rPr>
                                <w:rFonts w:ascii="Cambria Math" w:hAnsi="Cambria Math"/>
                              </w:rPr>
                              <m:t>'</m:t>
                            </m:r>
                          </m:sup>
                        </m:sSubSup>
                      </m:e>
                    </m:mr>
                  </m:m>
                </m:e>
              </m:d>
            </m:oMath>
          </w:p>
          <w:p w14:paraId="149FA6D6" w14:textId="77777777" w:rsidR="00110F31" w:rsidRPr="002C3E91" w:rsidRDefault="00110F31" w:rsidP="0016317D">
            <w:pPr>
              <w:spacing w:after="0"/>
            </w:pPr>
          </w:p>
          <w:p w14:paraId="4BD02846" w14:textId="6F961B9B" w:rsidR="00110F31" w:rsidRPr="002C3E91" w:rsidRDefault="00110F31" w:rsidP="0016317D">
            <w:pPr>
              <w:spacing w:after="0"/>
            </w:pPr>
            <w:r w:rsidRPr="002C3E91">
              <w:t xml:space="preserve">Type 4: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
                </m:e>
              </m:d>
            </m:oMath>
          </w:p>
          <w:p w14:paraId="0BA5D8AE" w14:textId="77777777" w:rsidR="00110F31" w:rsidRPr="002C3E91" w:rsidRDefault="00110F31" w:rsidP="0016317D">
            <w:pPr>
              <w:spacing w:after="0"/>
            </w:pPr>
          </w:p>
          <w:p w14:paraId="7476371E" w14:textId="7ED0A067" w:rsidR="00110F31" w:rsidRPr="002C3E91" w:rsidRDefault="00110F31" w:rsidP="0016317D">
            <w:pPr>
              <w:spacing w:after="0"/>
            </w:pPr>
            <w:r w:rsidRPr="002C3E91">
              <w:t xml:space="preserve">Type 5: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
                </m:e>
              </m:d>
            </m:oMath>
          </w:p>
        </w:tc>
      </w:tr>
      <w:tr w:rsidR="00110F31" w:rsidRPr="00717704" w14:paraId="1ED382E3" w14:textId="77777777" w:rsidTr="00717704">
        <w:trPr>
          <w:gridAfter w:val="1"/>
          <w:wAfter w:w="20" w:type="dxa"/>
          <w:trHeight w:val="241"/>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1B6D3082" w14:textId="77777777" w:rsidR="00110F31" w:rsidRPr="00717704" w:rsidRDefault="00110F31" w:rsidP="0016317D">
            <w:pPr>
              <w:spacing w:after="0"/>
              <w:rPr>
                <w:rFonts w:eastAsia="Times New Roman" w:cs="Times"/>
                <w:bCs/>
              </w:rPr>
            </w:pPr>
            <w:r w:rsidRPr="00717704">
              <w:rPr>
                <w:rFonts w:eastAsia="Times New Roman" w:cs="Times"/>
                <w:bCs/>
              </w:rPr>
              <w:t>Rank 5</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46EA9DE1" w14:textId="77777777" w:rsidR="00110F31" w:rsidRPr="00717704" w:rsidRDefault="00110F31" w:rsidP="0016317D">
            <w:pPr>
              <w:spacing w:after="0"/>
              <w:rPr>
                <w:rFonts w:eastAsia="Times New Roman" w:cs="Times"/>
                <w:bCs/>
              </w:rPr>
            </w:pPr>
            <w:r w:rsidRPr="00717704">
              <w:rPr>
                <w:rFonts w:eastAsia="Times New Roman" w:cs="Times"/>
                <w:bCs/>
              </w:rPr>
              <w:t>Rank 6</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31B7927C" w14:textId="77777777" w:rsidR="00110F31" w:rsidRPr="00717704" w:rsidRDefault="00110F31" w:rsidP="0016317D">
            <w:pPr>
              <w:spacing w:after="0"/>
              <w:rPr>
                <w:rFonts w:eastAsia="Times New Roman" w:cs="Times"/>
                <w:bCs/>
              </w:rPr>
            </w:pPr>
            <w:r w:rsidRPr="00717704">
              <w:rPr>
                <w:rFonts w:eastAsia="Times New Roman" w:cs="Times"/>
                <w:bCs/>
              </w:rPr>
              <w:t>Rank 7</w:t>
            </w:r>
          </w:p>
        </w:tc>
        <w:tc>
          <w:tcPr>
            <w:tcW w:w="27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6A7B7F67" w14:textId="77777777" w:rsidR="00110F31" w:rsidRPr="00717704" w:rsidRDefault="00110F31" w:rsidP="0016317D">
            <w:pPr>
              <w:spacing w:after="0"/>
              <w:rPr>
                <w:rFonts w:eastAsia="Times New Roman" w:cs="Times"/>
                <w:bCs/>
              </w:rPr>
            </w:pPr>
            <w:r w:rsidRPr="00717704">
              <w:rPr>
                <w:rFonts w:eastAsia="Times New Roman" w:cs="Times"/>
                <w:bCs/>
              </w:rPr>
              <w:t>Rank 8</w:t>
            </w:r>
          </w:p>
        </w:tc>
      </w:tr>
      <w:tr w:rsidR="00110F31" w:rsidRPr="00717704" w14:paraId="25DD319E" w14:textId="77777777" w:rsidTr="00717704">
        <w:trPr>
          <w:gridAfter w:val="1"/>
          <w:wAfter w:w="20" w:type="dxa"/>
          <w:trHeight w:val="1417"/>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3510A98" w14:textId="701344EA" w:rsidR="00110F31" w:rsidRPr="00717704" w:rsidRDefault="00110F31" w:rsidP="0016317D">
            <w:pPr>
              <w:spacing w:after="0"/>
            </w:pPr>
            <w:r w:rsidRPr="00717704">
              <w:lastRenderedPageBreak/>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
                </m:e>
              </m:d>
            </m:oMath>
          </w:p>
          <w:p w14:paraId="471031AD" w14:textId="77777777" w:rsidR="00110F31" w:rsidRPr="00717704" w:rsidRDefault="00110F31" w:rsidP="0016317D">
            <w:pPr>
              <w:spacing w:after="0"/>
            </w:pPr>
          </w:p>
          <w:p w14:paraId="534E8620" w14:textId="55EDD62D" w:rsidR="00110F31" w:rsidRPr="00717704" w:rsidRDefault="00110F31" w:rsidP="0016317D">
            <w:pPr>
              <w:spacing w:after="0"/>
            </w:pPr>
            <w:r w:rsidRPr="00717704">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
                </m:e>
              </m:d>
            </m:oMath>
          </w:p>
          <w:p w14:paraId="6A1693D9" w14:textId="77777777" w:rsidR="00110F31" w:rsidRPr="00717704" w:rsidRDefault="00110F31" w:rsidP="0016317D">
            <w:pPr>
              <w:spacing w:after="0"/>
            </w:pPr>
          </w:p>
          <w:p w14:paraId="7F32E955" w14:textId="2B744304" w:rsidR="00110F31" w:rsidRPr="00717704" w:rsidRDefault="00110F31" w:rsidP="0016317D">
            <w:pPr>
              <w:spacing w:after="0"/>
            </w:pPr>
            <w:r w:rsidRPr="00717704">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
                </m:e>
              </m:d>
            </m:oMath>
          </w:p>
          <w:p w14:paraId="196ACB8F" w14:textId="77777777" w:rsidR="00C824E9" w:rsidRPr="00717704" w:rsidRDefault="00C824E9" w:rsidP="0016317D">
            <w:pPr>
              <w:spacing w:after="0"/>
            </w:pPr>
          </w:p>
          <w:p w14:paraId="5F2E6B98" w14:textId="301447A8" w:rsidR="00110F31" w:rsidRPr="00717704" w:rsidRDefault="00110F31" w:rsidP="0016317D">
            <w:pPr>
              <w:spacing w:after="0"/>
            </w:pPr>
            <w:r w:rsidRPr="00717704">
              <w:t xml:space="preserve">Type 4: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12E2A107" w14:textId="271916C5" w:rsidR="00110F31" w:rsidRPr="00717704" w:rsidRDefault="00110F31" w:rsidP="0016317D">
            <w:pPr>
              <w:spacing w:after="0"/>
            </w:pPr>
            <w:r w:rsidRPr="00717704">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4Tx,r=3</m:t>
                            </m:r>
                          </m:sub>
                          <m:sup>
                            <m:r>
                              <m:rPr>
                                <m:sty m:val="p"/>
                              </m:rPr>
                              <w:rPr>
                                <w:rFonts w:ascii="Cambria Math" w:hAnsi="Cambria Math"/>
                              </w:rPr>
                              <m:t>'</m:t>
                            </m:r>
                          </m:sup>
                        </m:sSubSup>
                      </m:e>
                    </m:mr>
                  </m:m>
                </m:e>
              </m:d>
            </m:oMath>
          </w:p>
          <w:p w14:paraId="1B485838" w14:textId="77777777" w:rsidR="00110F31" w:rsidRPr="00717704" w:rsidRDefault="00110F31" w:rsidP="0016317D">
            <w:pPr>
              <w:spacing w:after="0"/>
            </w:pPr>
          </w:p>
          <w:p w14:paraId="416D2B8B" w14:textId="43641AAB" w:rsidR="00110F31" w:rsidRPr="00717704" w:rsidRDefault="00110F31" w:rsidP="0016317D">
            <w:pPr>
              <w:spacing w:after="0"/>
            </w:pPr>
            <w:r w:rsidRPr="00717704">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
                </m:e>
              </m:d>
            </m:oMath>
          </w:p>
          <w:p w14:paraId="142C4D1D" w14:textId="77777777" w:rsidR="00110F31" w:rsidRPr="00717704" w:rsidRDefault="00110F31" w:rsidP="0016317D">
            <w:pPr>
              <w:spacing w:after="0"/>
            </w:pPr>
          </w:p>
          <w:p w14:paraId="02970E4E" w14:textId="1875FBF7" w:rsidR="00110F31" w:rsidRPr="00717704" w:rsidRDefault="00110F31" w:rsidP="0016317D">
            <w:pPr>
              <w:spacing w:after="0"/>
            </w:pPr>
            <w:r w:rsidRPr="00717704">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80C85B9" w14:textId="159AAEB7" w:rsidR="00110F31" w:rsidRPr="00717704" w:rsidRDefault="00110F31" w:rsidP="0016317D">
            <w:pPr>
              <w:spacing w:after="0"/>
            </w:pPr>
            <w:r w:rsidRPr="00717704">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
                </m:e>
              </m:d>
            </m:oMath>
          </w:p>
          <w:p w14:paraId="1372FDAD" w14:textId="77777777" w:rsidR="00110F31" w:rsidRPr="00717704" w:rsidRDefault="00110F31" w:rsidP="0016317D">
            <w:pPr>
              <w:spacing w:after="0"/>
            </w:pPr>
          </w:p>
          <w:p w14:paraId="3D7A9CCE" w14:textId="5892C3FB" w:rsidR="00110F31" w:rsidRPr="00717704" w:rsidRDefault="00110F31" w:rsidP="0016317D">
            <w:pPr>
              <w:spacing w:after="0"/>
            </w:pPr>
            <w:r w:rsidRPr="00717704">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
                </m:e>
              </m:d>
            </m:oMath>
          </w:p>
        </w:tc>
        <w:tc>
          <w:tcPr>
            <w:tcW w:w="27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3DE6534" w14:textId="19686290" w:rsidR="00110F31" w:rsidRPr="00717704" w:rsidRDefault="00110F31" w:rsidP="0016317D">
            <w:pPr>
              <w:spacing w:after="0"/>
            </w:pPr>
            <w:r w:rsidRPr="00717704">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4Tx,r=4</m:t>
                            </m:r>
                          </m:sub>
                          <m:sup>
                            <m:r>
                              <m:rPr>
                                <m:sty m:val="p"/>
                              </m:rPr>
                              <w:rPr>
                                <w:rFonts w:ascii="Cambria Math" w:hAnsi="Cambria Math"/>
                              </w:rPr>
                              <m:t>'</m:t>
                            </m:r>
                          </m:sup>
                        </m:sSubSup>
                      </m:e>
                    </m:mr>
                  </m:m>
                </m:e>
              </m:d>
            </m:oMath>
          </w:p>
        </w:tc>
      </w:tr>
    </w:tbl>
    <w:p w14:paraId="6EC26E54" w14:textId="4318CE47" w:rsidR="003E0D1A" w:rsidRDefault="003E0D1A" w:rsidP="00D53CC3">
      <w:pPr>
        <w:rPr>
          <w:lang w:val="en-GB"/>
        </w:rPr>
      </w:pPr>
    </w:p>
    <w:p w14:paraId="20359ABE" w14:textId="73D5ED98" w:rsidR="009F2446" w:rsidRPr="005E0971" w:rsidRDefault="009F2446" w:rsidP="009F2446">
      <w:pPr>
        <w:pStyle w:val="Caption"/>
        <w:spacing w:before="0"/>
        <w:jc w:val="center"/>
      </w:pPr>
      <w:bookmarkStart w:id="23" w:name="_Ref118313294"/>
      <w:r>
        <w:t xml:space="preserve">Table </w:t>
      </w:r>
      <w:r>
        <w:fldChar w:fldCharType="begin"/>
      </w:r>
      <w:r>
        <w:instrText>SEQ Table \* ARABIC</w:instrText>
      </w:r>
      <w:r>
        <w:fldChar w:fldCharType="separate"/>
      </w:r>
      <w:r w:rsidR="00D17A38">
        <w:rPr>
          <w:noProof/>
        </w:rPr>
        <w:t>6</w:t>
      </w:r>
      <w:r>
        <w:fldChar w:fldCharType="end"/>
      </w:r>
      <w:bookmarkEnd w:id="23"/>
      <w:r>
        <w:t>:</w:t>
      </w:r>
      <w:r w:rsidRPr="00D86520">
        <w:t xml:space="preserve"> </w:t>
      </w:r>
      <w:r>
        <w:t>Codebook structure for 8Tx p</w:t>
      </w:r>
      <w:r w:rsidRPr="006F37C7">
        <w:t>artial coherent and noncoherent precoders</w:t>
      </w:r>
      <w:r>
        <w:t xml:space="preserve"> constructed based on Rel-15 UL 2 Tx codebook</w:t>
      </w:r>
    </w:p>
    <w:tbl>
      <w:tblPr>
        <w:tblW w:w="10988" w:type="dxa"/>
        <w:jc w:val="center"/>
        <w:tblCellMar>
          <w:left w:w="0" w:type="dxa"/>
          <w:right w:w="0" w:type="dxa"/>
        </w:tblCellMar>
        <w:tblLook w:val="0420" w:firstRow="1" w:lastRow="0" w:firstColumn="0" w:lastColumn="0" w:noHBand="0" w:noVBand="1"/>
      </w:tblPr>
      <w:tblGrid>
        <w:gridCol w:w="2512"/>
        <w:gridCol w:w="2512"/>
        <w:gridCol w:w="3167"/>
        <w:gridCol w:w="3167"/>
      </w:tblGrid>
      <w:tr w:rsidR="00E81B91" w:rsidRPr="009D612B" w14:paraId="36F698C8" w14:textId="77777777" w:rsidTr="00952F24">
        <w:trPr>
          <w:trHeight w:val="358"/>
          <w:jc w:val="center"/>
        </w:trPr>
        <w:tc>
          <w:tcPr>
            <w:tcW w:w="215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437E1F06"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1</w:t>
            </w:r>
          </w:p>
        </w:tc>
        <w:tc>
          <w:tcPr>
            <w:tcW w:w="3262"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58790544"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2</w:t>
            </w:r>
          </w:p>
        </w:tc>
        <w:tc>
          <w:tcPr>
            <w:tcW w:w="3418"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35CBE49C"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3</w:t>
            </w:r>
          </w:p>
        </w:tc>
        <w:tc>
          <w:tcPr>
            <w:tcW w:w="2158"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6A0E0584"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4</w:t>
            </w:r>
          </w:p>
        </w:tc>
      </w:tr>
      <w:tr w:rsidR="00717704" w:rsidRPr="009D612B" w14:paraId="07EE5935" w14:textId="77777777" w:rsidTr="00952F24">
        <w:trPr>
          <w:trHeight w:val="2518"/>
          <w:jc w:val="center"/>
        </w:trPr>
        <w:tc>
          <w:tcPr>
            <w:tcW w:w="21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D5005DA" w14:textId="17992CAB" w:rsidR="009F2446" w:rsidRPr="009D612B" w:rsidRDefault="009F2446" w:rsidP="00634332">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6x1</m:t>
                            </m:r>
                          </m:sub>
                        </m:sSub>
                      </m:e>
                    </m:mr>
                  </m:m>
                </m:e>
              </m:d>
            </m:oMath>
          </w:p>
          <w:p w14:paraId="71FD43D3" w14:textId="77777777" w:rsidR="009F2446" w:rsidRPr="009D612B" w:rsidRDefault="009F2446" w:rsidP="00634332">
            <w:pPr>
              <w:spacing w:after="0"/>
              <w:rPr>
                <w:sz w:val="18"/>
                <w:szCs w:val="18"/>
              </w:rPr>
            </w:pPr>
          </w:p>
          <w:p w14:paraId="72DEDA73" w14:textId="1504DA29" w:rsidR="009F2446" w:rsidRPr="009D612B" w:rsidRDefault="009F2446" w:rsidP="00634332">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4x1</m:t>
                          </m:r>
                        </m:sub>
                      </m:sSub>
                    </m:e>
                  </m:eqArr>
                </m:e>
              </m:d>
            </m:oMath>
          </w:p>
          <w:p w14:paraId="75F2BAE5" w14:textId="77777777" w:rsidR="00615934" w:rsidRPr="009D612B" w:rsidRDefault="00615934" w:rsidP="00634332">
            <w:pPr>
              <w:spacing w:after="0"/>
              <w:rPr>
                <w:sz w:val="18"/>
                <w:szCs w:val="18"/>
              </w:rPr>
            </w:pPr>
          </w:p>
          <w:p w14:paraId="6A6F67AF" w14:textId="41C4B24D" w:rsidR="00615934" w:rsidRPr="009D612B" w:rsidRDefault="00615934" w:rsidP="00615934">
            <w:pPr>
              <w:spacing w:after="0"/>
              <w:rPr>
                <w:sz w:val="18"/>
                <w:szCs w:val="18"/>
              </w:rPr>
            </w:pPr>
            <w:r w:rsidRPr="009D612B">
              <w:rPr>
                <w:sz w:val="18"/>
                <w:szCs w:val="18"/>
              </w:rPr>
              <w:t xml:space="preserve">Type </w:t>
            </w:r>
            <w:r w:rsidR="008C3570" w:rsidRPr="009D612B">
              <w:rPr>
                <w:sz w:val="18"/>
                <w:szCs w:val="18"/>
              </w:rPr>
              <w:t>3</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4x1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4EE992CB" w14:textId="77777777" w:rsidR="00615934" w:rsidRPr="009D612B" w:rsidRDefault="00615934" w:rsidP="00615934">
            <w:pPr>
              <w:spacing w:after="0"/>
              <w:rPr>
                <w:sz w:val="18"/>
                <w:szCs w:val="18"/>
              </w:rPr>
            </w:pPr>
          </w:p>
          <w:p w14:paraId="1C1FE85F" w14:textId="1F9F832B" w:rsidR="00615934" w:rsidRPr="009D612B" w:rsidRDefault="00615934" w:rsidP="00615934">
            <w:pPr>
              <w:spacing w:after="0"/>
              <w:rPr>
                <w:sz w:val="18"/>
                <w:szCs w:val="18"/>
              </w:rPr>
            </w:pPr>
            <w:r w:rsidRPr="009D612B">
              <w:rPr>
                <w:sz w:val="18"/>
                <w:szCs w:val="18"/>
              </w:rPr>
              <w:t xml:space="preserve">Type </w:t>
            </w:r>
            <w:r w:rsidR="008C3570" w:rsidRPr="009D612B">
              <w:rPr>
                <w:sz w:val="18"/>
                <w:szCs w:val="18"/>
              </w:rPr>
              <w:t>4</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6x1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d>
            </m:oMath>
          </w:p>
        </w:tc>
        <w:tc>
          <w:tcPr>
            <w:tcW w:w="326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FFEE8BB" w14:textId="0F7F113D" w:rsidR="00431D10" w:rsidRPr="009D612B" w:rsidRDefault="00431D10" w:rsidP="00431D10">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6x2</m:t>
                            </m:r>
                          </m:sub>
                        </m:sSub>
                      </m:e>
                    </m:mr>
                  </m:m>
                </m:e>
              </m:d>
            </m:oMath>
          </w:p>
          <w:p w14:paraId="01F14F76" w14:textId="5581671F" w:rsidR="00431D10" w:rsidRPr="009D612B" w:rsidRDefault="00431D10" w:rsidP="00431D10">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4x2</m:t>
                          </m:r>
                        </m:sub>
                      </m:sSub>
                    </m:e>
                  </m:eqArr>
                </m:e>
              </m:d>
            </m:oMath>
          </w:p>
          <w:p w14:paraId="14A517BA" w14:textId="22CC80F4" w:rsidR="00431D10" w:rsidRPr="009D612B" w:rsidRDefault="00431D10" w:rsidP="00431D10">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4x2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201D7F2F" w14:textId="1D807859" w:rsidR="009F2446" w:rsidRPr="009D612B" w:rsidRDefault="00431D10" w:rsidP="00431D10">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6x2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d>
            </m:oMath>
          </w:p>
          <w:p w14:paraId="5F425856" w14:textId="1DFB512B" w:rsidR="00006FF2" w:rsidRPr="009D612B" w:rsidRDefault="00006FF2" w:rsidP="00431D10">
            <w:pPr>
              <w:spacing w:after="0"/>
              <w:rPr>
                <w:sz w:val="18"/>
                <w:szCs w:val="18"/>
              </w:rPr>
            </w:pPr>
            <w:r w:rsidRPr="009D612B">
              <w:rPr>
                <w:sz w:val="18"/>
                <w:szCs w:val="18"/>
              </w:rPr>
              <w:t xml:space="preserve">Type 5: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7153CAB8" w14:textId="20C82BF2" w:rsidR="00027F2D" w:rsidRPr="009D612B" w:rsidRDefault="00027F2D" w:rsidP="00027F2D">
            <w:pPr>
              <w:spacing w:after="0"/>
              <w:rPr>
                <w:sz w:val="18"/>
                <w:szCs w:val="18"/>
              </w:rPr>
            </w:pPr>
            <w:r w:rsidRPr="009D612B">
              <w:rPr>
                <w:sz w:val="18"/>
                <w:szCs w:val="18"/>
              </w:rPr>
              <w:t xml:space="preserve">Type </w:t>
            </w:r>
            <w:r w:rsidR="003875AA" w:rsidRPr="009D612B">
              <w:rPr>
                <w:sz w:val="18"/>
                <w:szCs w:val="18"/>
              </w:rPr>
              <w:t>6</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08A9C038" w14:textId="698733DF" w:rsidR="00027F2D" w:rsidRPr="009D612B" w:rsidRDefault="00027F2D" w:rsidP="00027F2D">
            <w:pPr>
              <w:spacing w:after="0"/>
              <w:rPr>
                <w:sz w:val="18"/>
                <w:szCs w:val="18"/>
              </w:rPr>
            </w:pPr>
            <w:r w:rsidRPr="009D612B">
              <w:rPr>
                <w:sz w:val="18"/>
                <w:szCs w:val="18"/>
              </w:rPr>
              <w:t xml:space="preserve">Type </w:t>
            </w:r>
            <w:r w:rsidR="003875AA" w:rsidRPr="009D612B">
              <w:rPr>
                <w:sz w:val="18"/>
                <w:szCs w:val="18"/>
              </w:rPr>
              <w:t>7</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03C07062" w14:textId="30502B46" w:rsidR="00027F2D" w:rsidRPr="009D612B" w:rsidRDefault="00027F2D" w:rsidP="00027F2D">
            <w:pPr>
              <w:spacing w:after="0"/>
              <w:rPr>
                <w:sz w:val="18"/>
                <w:szCs w:val="18"/>
              </w:rPr>
            </w:pPr>
            <w:r w:rsidRPr="009D612B">
              <w:rPr>
                <w:sz w:val="18"/>
                <w:szCs w:val="18"/>
              </w:rPr>
              <w:t xml:space="preserve">Type </w:t>
            </w:r>
            <w:r w:rsidR="003875AA" w:rsidRPr="009D612B">
              <w:rPr>
                <w:sz w:val="18"/>
                <w:szCs w:val="18"/>
              </w:rPr>
              <w:t>8</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5B85D0D1" w14:textId="7848D148" w:rsidR="003875AA" w:rsidRPr="009D612B" w:rsidRDefault="003875AA" w:rsidP="003875AA">
            <w:pPr>
              <w:spacing w:after="0"/>
              <w:rPr>
                <w:sz w:val="18"/>
                <w:szCs w:val="18"/>
              </w:rPr>
            </w:pPr>
            <w:r w:rsidRPr="009D612B">
              <w:rPr>
                <w:sz w:val="18"/>
                <w:szCs w:val="18"/>
              </w:rPr>
              <w:t xml:space="preserve">Type 9: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5E1C19B7" w14:textId="0851598B" w:rsidR="003875AA" w:rsidRPr="009D612B" w:rsidRDefault="003875AA" w:rsidP="003875AA">
            <w:pPr>
              <w:spacing w:after="0"/>
              <w:rPr>
                <w:sz w:val="18"/>
                <w:szCs w:val="18"/>
              </w:rPr>
            </w:pPr>
            <w:r w:rsidRPr="009D612B">
              <w:rPr>
                <w:sz w:val="18"/>
                <w:szCs w:val="18"/>
              </w:rPr>
              <w:t xml:space="preserve">Type 10: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636B2F81" w14:textId="77777777" w:rsidR="003875AA" w:rsidRPr="009D612B" w:rsidRDefault="003875AA" w:rsidP="00027F2D">
            <w:pPr>
              <w:spacing w:after="0"/>
              <w:rPr>
                <w:sz w:val="18"/>
                <w:szCs w:val="18"/>
              </w:rPr>
            </w:pPr>
          </w:p>
          <w:p w14:paraId="1B644911" w14:textId="77777777" w:rsidR="00027F2D" w:rsidRPr="009D612B" w:rsidRDefault="00027F2D" w:rsidP="00431D10">
            <w:pPr>
              <w:spacing w:after="0"/>
              <w:rPr>
                <w:sz w:val="18"/>
                <w:szCs w:val="18"/>
              </w:rPr>
            </w:pPr>
          </w:p>
          <w:p w14:paraId="341330F6" w14:textId="14CEDEB4" w:rsidR="00280939" w:rsidRPr="009D612B" w:rsidRDefault="00280939" w:rsidP="00431D10">
            <w:pPr>
              <w:spacing w:after="0"/>
              <w:rPr>
                <w:sz w:val="18"/>
                <w:szCs w:val="18"/>
              </w:rPr>
            </w:pPr>
          </w:p>
        </w:tc>
        <w:tc>
          <w:tcPr>
            <w:tcW w:w="3418"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DE7F94E" w14:textId="0F779861" w:rsidR="00A70781" w:rsidRPr="009D612B" w:rsidRDefault="00A70781" w:rsidP="00A70781">
            <w:pPr>
              <w:spacing w:after="0"/>
              <w:rPr>
                <w:sz w:val="18"/>
                <w:szCs w:val="18"/>
              </w:rPr>
            </w:pPr>
            <w:r w:rsidRPr="009D612B">
              <w:rPr>
                <w:sz w:val="18"/>
                <w:szCs w:val="18"/>
              </w:rPr>
              <w:lastRenderedPageBreak/>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47543054" w14:textId="497BAF8D" w:rsidR="00A70781" w:rsidRPr="009D612B" w:rsidRDefault="00A70781" w:rsidP="00A70781">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03CEDE43" w14:textId="037F3DF2" w:rsidR="00A70781" w:rsidRPr="009D612B" w:rsidRDefault="00A70781" w:rsidP="00A70781">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3231585A" w14:textId="019CD104" w:rsidR="00A70781" w:rsidRPr="009D612B" w:rsidRDefault="00A70781" w:rsidP="00A70781">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2A174E63" w14:textId="1D52BCF2" w:rsidR="00A70781" w:rsidRPr="009D612B" w:rsidRDefault="00A70781" w:rsidP="00A70781">
            <w:pPr>
              <w:spacing w:after="0"/>
              <w:rPr>
                <w:sz w:val="18"/>
                <w:szCs w:val="18"/>
              </w:rPr>
            </w:pPr>
            <w:r w:rsidRPr="009D612B">
              <w:rPr>
                <w:sz w:val="18"/>
                <w:szCs w:val="18"/>
              </w:rPr>
              <w:t xml:space="preserve">Type 5: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5B26EFB3" w14:textId="0DE632F5" w:rsidR="00A70781" w:rsidRPr="009D612B" w:rsidRDefault="00A70781" w:rsidP="00A70781">
            <w:pPr>
              <w:spacing w:after="0"/>
              <w:rPr>
                <w:sz w:val="18"/>
                <w:szCs w:val="18"/>
              </w:rPr>
            </w:pPr>
            <w:r w:rsidRPr="009D612B">
              <w:rPr>
                <w:sz w:val="18"/>
                <w:szCs w:val="18"/>
              </w:rPr>
              <w:t xml:space="preserve">Type 6: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71EADDC8" w14:textId="4327398F" w:rsidR="00F6230C" w:rsidRPr="009D612B" w:rsidRDefault="00F6230C" w:rsidP="00F6230C">
            <w:pPr>
              <w:spacing w:after="0"/>
              <w:rPr>
                <w:sz w:val="18"/>
                <w:szCs w:val="18"/>
              </w:rPr>
            </w:pPr>
            <w:r w:rsidRPr="009D612B">
              <w:rPr>
                <w:sz w:val="18"/>
                <w:szCs w:val="18"/>
              </w:rPr>
              <w:t xml:space="preserve">Type 7: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5A4B4707" w14:textId="4B2307C8" w:rsidR="00F6230C" w:rsidRPr="009D612B" w:rsidRDefault="00F6230C" w:rsidP="00F6230C">
            <w:pPr>
              <w:spacing w:after="0"/>
              <w:rPr>
                <w:sz w:val="18"/>
                <w:szCs w:val="18"/>
              </w:rPr>
            </w:pPr>
            <w:r w:rsidRPr="009D612B">
              <w:rPr>
                <w:sz w:val="18"/>
                <w:szCs w:val="18"/>
              </w:rPr>
              <w:t xml:space="preserve">Type 8: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14F0BDAC" w14:textId="60ADFDF0" w:rsidR="00F6230C" w:rsidRPr="009D612B" w:rsidRDefault="00F6230C" w:rsidP="00F6230C">
            <w:pPr>
              <w:spacing w:after="0"/>
              <w:rPr>
                <w:sz w:val="18"/>
                <w:szCs w:val="18"/>
              </w:rPr>
            </w:pPr>
            <w:r w:rsidRPr="009D612B">
              <w:rPr>
                <w:sz w:val="18"/>
                <w:szCs w:val="18"/>
              </w:rPr>
              <w:lastRenderedPageBreak/>
              <w:t xml:space="preserve">Type 9: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72A93910" w14:textId="7519D13F" w:rsidR="00F6230C" w:rsidRPr="009D612B" w:rsidRDefault="00F6230C" w:rsidP="00F6230C">
            <w:pPr>
              <w:spacing w:after="0"/>
              <w:rPr>
                <w:sz w:val="18"/>
                <w:szCs w:val="18"/>
              </w:rPr>
            </w:pPr>
            <w:r w:rsidRPr="009D612B">
              <w:rPr>
                <w:sz w:val="18"/>
                <w:szCs w:val="18"/>
              </w:rPr>
              <w:t xml:space="preserve">Type 10: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60FF02E3" w14:textId="51A304BC" w:rsidR="00F6230C" w:rsidRPr="009D612B" w:rsidRDefault="00F6230C" w:rsidP="00F6230C">
            <w:pPr>
              <w:spacing w:after="0"/>
              <w:rPr>
                <w:sz w:val="18"/>
                <w:szCs w:val="18"/>
              </w:rPr>
            </w:pPr>
            <w:r w:rsidRPr="009D612B">
              <w:rPr>
                <w:sz w:val="18"/>
                <w:szCs w:val="18"/>
              </w:rPr>
              <w:t xml:space="preserve">Type 11: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369EECC4" w14:textId="58E1A658" w:rsidR="009F2446" w:rsidRPr="009D612B" w:rsidRDefault="00F6230C" w:rsidP="00634332">
            <w:pPr>
              <w:spacing w:after="0"/>
              <w:rPr>
                <w:sz w:val="18"/>
                <w:szCs w:val="18"/>
              </w:rPr>
            </w:pPr>
            <w:r w:rsidRPr="009D612B">
              <w:rPr>
                <w:sz w:val="18"/>
                <w:szCs w:val="18"/>
              </w:rPr>
              <w:t xml:space="preserve">Type 12: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tc>
        <w:tc>
          <w:tcPr>
            <w:tcW w:w="2158"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CEC22F4" w14:textId="600FB0C9" w:rsidR="006C6986" w:rsidRPr="009D612B" w:rsidRDefault="006C6986" w:rsidP="006C6986">
            <w:pPr>
              <w:spacing w:after="0"/>
              <w:rPr>
                <w:sz w:val="18"/>
                <w:szCs w:val="18"/>
              </w:rPr>
            </w:pPr>
            <w:r w:rsidRPr="009D612B">
              <w:rPr>
                <w:sz w:val="18"/>
                <w:szCs w:val="18"/>
              </w:rPr>
              <w:lastRenderedPageBreak/>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7A05C06E" w14:textId="4157ACB1" w:rsidR="006C6986" w:rsidRPr="009D612B" w:rsidRDefault="006C6986" w:rsidP="006C6986">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49B43B57" w14:textId="20A154AC" w:rsidR="006C6986" w:rsidRPr="009D612B" w:rsidRDefault="006C6986" w:rsidP="006C6986">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2554A5B" w14:textId="4E35AA20" w:rsidR="006C6986" w:rsidRPr="009D612B" w:rsidRDefault="006C6986" w:rsidP="006C6986">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3D123F0E" w14:textId="351D205B" w:rsidR="006C6986" w:rsidRPr="009D612B" w:rsidRDefault="006C6986" w:rsidP="006C6986">
            <w:pPr>
              <w:spacing w:after="0"/>
              <w:rPr>
                <w:sz w:val="18"/>
                <w:szCs w:val="18"/>
              </w:rPr>
            </w:pPr>
            <w:r w:rsidRPr="009D612B">
              <w:rPr>
                <w:sz w:val="18"/>
                <w:szCs w:val="18"/>
              </w:rPr>
              <w:t xml:space="preserve">Type 5: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0009C632" w14:textId="49777539" w:rsidR="006C6986" w:rsidRPr="009D612B" w:rsidRDefault="006C6986" w:rsidP="006C6986">
            <w:pPr>
              <w:spacing w:after="0"/>
              <w:rPr>
                <w:sz w:val="18"/>
                <w:szCs w:val="18"/>
              </w:rPr>
            </w:pPr>
            <w:r w:rsidRPr="009D612B">
              <w:rPr>
                <w:sz w:val="18"/>
                <w:szCs w:val="18"/>
              </w:rPr>
              <w:t xml:space="preserve">Type 6: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54B03BAE" w14:textId="144EC51A" w:rsidR="009F2446" w:rsidRPr="009D612B" w:rsidRDefault="009F2446" w:rsidP="00634332">
            <w:pPr>
              <w:spacing w:after="0"/>
              <w:rPr>
                <w:sz w:val="18"/>
                <w:szCs w:val="18"/>
              </w:rPr>
            </w:pPr>
          </w:p>
        </w:tc>
      </w:tr>
      <w:tr w:rsidR="00D01A62" w:rsidRPr="009D612B" w14:paraId="06910FA6" w14:textId="77777777" w:rsidTr="00952F24">
        <w:trPr>
          <w:trHeight w:val="241"/>
          <w:jc w:val="center"/>
        </w:trPr>
        <w:tc>
          <w:tcPr>
            <w:tcW w:w="215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1A2FB43D"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5</w:t>
            </w:r>
          </w:p>
        </w:tc>
        <w:tc>
          <w:tcPr>
            <w:tcW w:w="3262"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33224826"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6</w:t>
            </w:r>
          </w:p>
        </w:tc>
        <w:tc>
          <w:tcPr>
            <w:tcW w:w="3418"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4536B84A"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7</w:t>
            </w:r>
          </w:p>
        </w:tc>
        <w:tc>
          <w:tcPr>
            <w:tcW w:w="2158"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5F48CA98"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8</w:t>
            </w:r>
          </w:p>
        </w:tc>
      </w:tr>
      <w:tr w:rsidR="007921E4" w:rsidRPr="009D612B" w14:paraId="264B3641" w14:textId="77777777" w:rsidTr="00952F24">
        <w:trPr>
          <w:trHeight w:val="1417"/>
          <w:jc w:val="center"/>
        </w:trPr>
        <w:tc>
          <w:tcPr>
            <w:tcW w:w="21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D9A40B3" w14:textId="77777777" w:rsidR="009F2446" w:rsidRPr="009D612B" w:rsidRDefault="00D365DB" w:rsidP="00634332">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5A714B39" w14:textId="55626BC2" w:rsidR="007921E4" w:rsidRPr="009D612B" w:rsidRDefault="007921E4" w:rsidP="00634332">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7592EA59" w14:textId="77777777" w:rsidR="007921E4" w:rsidRPr="009D612B" w:rsidRDefault="007921E4" w:rsidP="00634332">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0354368" w14:textId="0FB9AD99" w:rsidR="006723E3" w:rsidRPr="009D612B" w:rsidRDefault="006723E3" w:rsidP="006723E3">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3667B5FD" w14:textId="4EC600F8" w:rsidR="006723E3" w:rsidRPr="009D612B" w:rsidRDefault="006723E3" w:rsidP="006723E3">
            <w:pPr>
              <w:spacing w:after="0"/>
              <w:rPr>
                <w:sz w:val="18"/>
                <w:szCs w:val="18"/>
              </w:rPr>
            </w:pPr>
            <w:r w:rsidRPr="009D612B">
              <w:rPr>
                <w:sz w:val="18"/>
                <w:szCs w:val="18"/>
              </w:rPr>
              <w:t xml:space="preserve">Type 5: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0E5EABB1" w14:textId="144E22E3" w:rsidR="006723E3" w:rsidRPr="009D612B" w:rsidRDefault="006723E3" w:rsidP="006723E3">
            <w:pPr>
              <w:spacing w:after="0"/>
              <w:rPr>
                <w:sz w:val="18"/>
                <w:szCs w:val="18"/>
              </w:rPr>
            </w:pPr>
            <w:r w:rsidRPr="009D612B">
              <w:rPr>
                <w:sz w:val="18"/>
                <w:szCs w:val="18"/>
              </w:rPr>
              <w:t xml:space="preserve">Type 6: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60ED69DC" w14:textId="5B9308AA" w:rsidR="003D7D08" w:rsidRPr="009D612B" w:rsidRDefault="003D7D08" w:rsidP="003D7D08">
            <w:pPr>
              <w:spacing w:after="0"/>
              <w:rPr>
                <w:sz w:val="18"/>
                <w:szCs w:val="18"/>
              </w:rPr>
            </w:pPr>
            <w:r w:rsidRPr="009D612B">
              <w:rPr>
                <w:sz w:val="18"/>
                <w:szCs w:val="18"/>
              </w:rPr>
              <w:t xml:space="preserve">Type 7: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0F02FE7B" w14:textId="21D0D581" w:rsidR="003D7D08" w:rsidRPr="009D612B" w:rsidRDefault="003D7D08" w:rsidP="003D7D08">
            <w:pPr>
              <w:spacing w:after="0"/>
              <w:rPr>
                <w:sz w:val="18"/>
                <w:szCs w:val="18"/>
              </w:rPr>
            </w:pPr>
            <w:r w:rsidRPr="009D612B">
              <w:rPr>
                <w:sz w:val="18"/>
                <w:szCs w:val="18"/>
              </w:rPr>
              <w:t xml:space="preserve">Type 8: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B5C94FF" w14:textId="20A97288" w:rsidR="003D7D08" w:rsidRPr="009D612B" w:rsidRDefault="003D7D08" w:rsidP="003D7D08">
            <w:pPr>
              <w:spacing w:after="0"/>
              <w:rPr>
                <w:sz w:val="18"/>
                <w:szCs w:val="18"/>
              </w:rPr>
            </w:pPr>
            <w:r w:rsidRPr="009D612B">
              <w:rPr>
                <w:sz w:val="18"/>
                <w:szCs w:val="18"/>
              </w:rPr>
              <w:lastRenderedPageBreak/>
              <w:t xml:space="preserve">Type 9: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19CCD12E" w14:textId="55F55A9E" w:rsidR="00817D48" w:rsidRPr="009D612B" w:rsidRDefault="00817D48" w:rsidP="00817D48">
            <w:pPr>
              <w:spacing w:after="0"/>
              <w:rPr>
                <w:sz w:val="18"/>
                <w:szCs w:val="18"/>
              </w:rPr>
            </w:pPr>
            <w:r w:rsidRPr="009D612B">
              <w:rPr>
                <w:sz w:val="18"/>
                <w:szCs w:val="18"/>
              </w:rPr>
              <w:t xml:space="preserve">Type 10: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40A2532A" w14:textId="266DC7A2" w:rsidR="00AD2E02" w:rsidRPr="009D612B" w:rsidRDefault="00AD2E02" w:rsidP="00817D48">
            <w:pPr>
              <w:spacing w:after="0"/>
              <w:rPr>
                <w:sz w:val="18"/>
                <w:szCs w:val="18"/>
              </w:rPr>
            </w:pPr>
            <w:r w:rsidRPr="009D612B">
              <w:rPr>
                <w:sz w:val="18"/>
                <w:szCs w:val="18"/>
              </w:rPr>
              <w:t xml:space="preserve">Type 11: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0D9869CF" w14:textId="297D3516" w:rsidR="00AD2E02" w:rsidRPr="009D612B" w:rsidRDefault="00AD2E02" w:rsidP="00817D48">
            <w:pPr>
              <w:spacing w:after="0"/>
              <w:rPr>
                <w:sz w:val="18"/>
                <w:szCs w:val="18"/>
              </w:rPr>
            </w:pPr>
            <w:r w:rsidRPr="009D612B">
              <w:rPr>
                <w:sz w:val="18"/>
                <w:szCs w:val="18"/>
              </w:rPr>
              <w:t xml:space="preserve">Type 12: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54964975" w14:textId="54ADD1F5" w:rsidR="00817D48" w:rsidRPr="009D612B" w:rsidRDefault="00817D48" w:rsidP="003D7D08">
            <w:pPr>
              <w:spacing w:after="0"/>
              <w:rPr>
                <w:sz w:val="18"/>
                <w:szCs w:val="18"/>
              </w:rPr>
            </w:pPr>
          </w:p>
        </w:tc>
        <w:tc>
          <w:tcPr>
            <w:tcW w:w="326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6434402" w14:textId="781D5E46" w:rsidR="00125983" w:rsidRPr="009D612B" w:rsidRDefault="00125983" w:rsidP="00125983">
            <w:pPr>
              <w:spacing w:after="0"/>
              <w:rPr>
                <w:sz w:val="18"/>
                <w:szCs w:val="18"/>
              </w:rPr>
            </w:pPr>
            <w:r w:rsidRPr="009D612B">
              <w:rPr>
                <w:sz w:val="18"/>
                <w:szCs w:val="18"/>
              </w:rPr>
              <w:lastRenderedPageBreak/>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0D94EBE1" w14:textId="35CE3EAE" w:rsidR="00125983" w:rsidRPr="009D612B" w:rsidRDefault="00125983" w:rsidP="00125983">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529C0A0" w14:textId="43AEC82D" w:rsidR="00125983" w:rsidRPr="009D612B" w:rsidRDefault="00125983" w:rsidP="00125983">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4DCF8235" w14:textId="4657D8FD" w:rsidR="00125983" w:rsidRPr="009D612B" w:rsidRDefault="00125983" w:rsidP="00125983">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3ACC517B" w14:textId="3939B78C" w:rsidR="009F2446" w:rsidRPr="009D612B" w:rsidRDefault="009F2446" w:rsidP="00634332">
            <w:pPr>
              <w:spacing w:after="0"/>
              <w:rPr>
                <w:sz w:val="18"/>
                <w:szCs w:val="18"/>
              </w:rPr>
            </w:pPr>
          </w:p>
        </w:tc>
        <w:tc>
          <w:tcPr>
            <w:tcW w:w="3418"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0DBE556" w14:textId="7D9C0F93" w:rsidR="00952F24" w:rsidRPr="009D612B" w:rsidRDefault="00952F24" w:rsidP="00952F24">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377E8895" w14:textId="12AEC4F6" w:rsidR="00E81B91" w:rsidRPr="009D612B" w:rsidRDefault="00E81B91" w:rsidP="00E81B91">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0C4A92D3" w14:textId="44BF5361" w:rsidR="00E81B91" w:rsidRPr="009D612B" w:rsidRDefault="00E81B91" w:rsidP="00E81B91">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3EF6233" w14:textId="45D2831C" w:rsidR="00E81B91" w:rsidRPr="009D612B" w:rsidRDefault="00E81B91" w:rsidP="00E81B91">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7840B03E" w14:textId="64B645BD" w:rsidR="00E81B91" w:rsidRPr="009D612B" w:rsidRDefault="00E81B91" w:rsidP="00952F24">
            <w:pPr>
              <w:spacing w:after="0"/>
              <w:rPr>
                <w:sz w:val="18"/>
                <w:szCs w:val="18"/>
              </w:rPr>
            </w:pPr>
          </w:p>
          <w:p w14:paraId="3F9E5062" w14:textId="77777777" w:rsidR="00E81B91" w:rsidRPr="009D612B" w:rsidRDefault="00E81B91" w:rsidP="00952F24">
            <w:pPr>
              <w:spacing w:after="0"/>
              <w:rPr>
                <w:sz w:val="18"/>
                <w:szCs w:val="18"/>
              </w:rPr>
            </w:pPr>
          </w:p>
          <w:p w14:paraId="54CEEFA1" w14:textId="0D75F244" w:rsidR="009F2446" w:rsidRPr="009D612B" w:rsidRDefault="009F2446" w:rsidP="00634332">
            <w:pPr>
              <w:spacing w:after="0"/>
              <w:rPr>
                <w:sz w:val="18"/>
                <w:szCs w:val="18"/>
              </w:rPr>
            </w:pPr>
          </w:p>
        </w:tc>
        <w:tc>
          <w:tcPr>
            <w:tcW w:w="2158"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6E6067B" w14:textId="42096EC9" w:rsidR="00492DB6" w:rsidRPr="009D612B" w:rsidRDefault="00492DB6" w:rsidP="00492DB6">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1CBE635" w14:textId="3BF7A79D" w:rsidR="009F2446" w:rsidRPr="009D612B" w:rsidRDefault="009F2446" w:rsidP="00634332">
            <w:pPr>
              <w:spacing w:after="0"/>
              <w:rPr>
                <w:sz w:val="18"/>
                <w:szCs w:val="18"/>
              </w:rPr>
            </w:pPr>
          </w:p>
        </w:tc>
      </w:tr>
    </w:tbl>
    <w:p w14:paraId="29AE5668" w14:textId="77777777" w:rsidR="009F2446" w:rsidRPr="009F2446" w:rsidRDefault="009F2446" w:rsidP="00D53CC3"/>
    <w:p w14:paraId="5AA9FF25" w14:textId="56F950FA" w:rsidR="002C607A" w:rsidRPr="00110F31" w:rsidRDefault="002C607A" w:rsidP="002C607A">
      <w:r>
        <w:rPr>
          <w:lang w:val="en-GB"/>
        </w:rPr>
        <w:t>The TPMI size</w:t>
      </w:r>
      <w:r w:rsidR="00767702">
        <w:rPr>
          <w:lang w:val="en-GB"/>
        </w:rPr>
        <w:t xml:space="preserve"> per rank in</w:t>
      </w:r>
      <w:r>
        <w:rPr>
          <w:lang w:val="en-GB"/>
        </w:rPr>
        <w:t xml:space="preserve"> </w:t>
      </w:r>
      <w:r w:rsidR="00767702">
        <w:rPr>
          <w:lang w:val="en-GB"/>
        </w:rPr>
        <w:t xml:space="preserve">the above </w:t>
      </w:r>
      <w:r w:rsidR="00767702">
        <w:rPr>
          <w:lang w:val="en-GB"/>
        </w:rPr>
        <w:fldChar w:fldCharType="begin"/>
      </w:r>
      <w:r w:rsidR="00767702">
        <w:rPr>
          <w:lang w:val="en-GB"/>
        </w:rPr>
        <w:instrText xml:space="preserve"> REF _Ref111128145 \h </w:instrText>
      </w:r>
      <w:r w:rsidR="00767702">
        <w:rPr>
          <w:lang w:val="en-GB"/>
        </w:rPr>
      </w:r>
      <w:r w:rsidR="00767702">
        <w:rPr>
          <w:lang w:val="en-GB"/>
        </w:rPr>
        <w:fldChar w:fldCharType="separate"/>
      </w:r>
      <w:r w:rsidR="00D17A38">
        <w:t xml:space="preserve">Table </w:t>
      </w:r>
      <w:r w:rsidR="00D17A38">
        <w:rPr>
          <w:noProof/>
        </w:rPr>
        <w:t>5</w:t>
      </w:r>
      <w:r w:rsidR="00767702">
        <w:rPr>
          <w:lang w:val="en-GB"/>
        </w:rPr>
        <w:fldChar w:fldCharType="end"/>
      </w:r>
      <w:r w:rsidR="00767702">
        <w:rPr>
          <w:lang w:val="en-GB"/>
        </w:rPr>
        <w:t xml:space="preserve"> is listed </w:t>
      </w:r>
      <w:r>
        <w:rPr>
          <w:lang w:val="en-GB"/>
        </w:rPr>
        <w:t xml:space="preserve">in </w:t>
      </w:r>
      <w:r>
        <w:rPr>
          <w:lang w:val="en-GB"/>
        </w:rPr>
        <w:fldChar w:fldCharType="begin"/>
      </w:r>
      <w:r>
        <w:rPr>
          <w:lang w:val="en-GB"/>
        </w:rPr>
        <w:instrText xml:space="preserve"> REF _Ref111128225 \h </w:instrText>
      </w:r>
      <w:r>
        <w:rPr>
          <w:lang w:val="en-GB"/>
        </w:rPr>
      </w:r>
      <w:r>
        <w:rPr>
          <w:lang w:val="en-GB"/>
        </w:rPr>
        <w:fldChar w:fldCharType="separate"/>
      </w:r>
      <w:r w:rsidR="00D17A38">
        <w:t xml:space="preserve">Table </w:t>
      </w:r>
      <w:r w:rsidR="00D17A38">
        <w:rPr>
          <w:noProof/>
        </w:rPr>
        <w:t>7</w:t>
      </w:r>
      <w:r>
        <w:rPr>
          <w:lang w:val="en-GB"/>
        </w:rPr>
        <w:fldChar w:fldCharType="end"/>
      </w:r>
      <w:r>
        <w:rPr>
          <w:lang w:val="en-GB"/>
        </w:rPr>
        <w:t xml:space="preserve">. </w:t>
      </w:r>
      <w:r w:rsidRPr="00E67A4D">
        <w:rPr>
          <w:lang w:val="en-GB"/>
        </w:rPr>
        <w:t xml:space="preserve">It is obvious that </w:t>
      </w:r>
      <w:r w:rsidR="00062CF8">
        <w:rPr>
          <w:lang w:val="en-GB"/>
        </w:rPr>
        <w:t>the number of precoders are too large.</w:t>
      </w:r>
      <w:r w:rsidR="00990796">
        <w:rPr>
          <w:lang w:val="en-GB"/>
        </w:rPr>
        <w:t xml:space="preserve"> Similar </w:t>
      </w:r>
      <w:r w:rsidR="008C15E6">
        <w:rPr>
          <w:lang w:val="en-GB"/>
        </w:rPr>
        <w:t xml:space="preserve">issue of too large codebook size exists for </w:t>
      </w:r>
      <w:r w:rsidR="008C15E6">
        <w:rPr>
          <w:lang w:val="en-GB"/>
        </w:rPr>
        <w:fldChar w:fldCharType="begin"/>
      </w:r>
      <w:r w:rsidR="008C15E6">
        <w:rPr>
          <w:lang w:val="en-GB"/>
        </w:rPr>
        <w:instrText xml:space="preserve"> REF _Ref118313294 \h </w:instrText>
      </w:r>
      <w:r w:rsidR="008C15E6">
        <w:rPr>
          <w:lang w:val="en-GB"/>
        </w:rPr>
      </w:r>
      <w:r w:rsidR="008C15E6">
        <w:rPr>
          <w:lang w:val="en-GB"/>
        </w:rPr>
        <w:fldChar w:fldCharType="separate"/>
      </w:r>
      <w:r w:rsidR="00D17A38">
        <w:t xml:space="preserve">Table </w:t>
      </w:r>
      <w:r w:rsidR="00D17A38">
        <w:rPr>
          <w:noProof/>
        </w:rPr>
        <w:t>6</w:t>
      </w:r>
      <w:r w:rsidR="008C15E6">
        <w:rPr>
          <w:lang w:val="en-GB"/>
        </w:rPr>
        <w:fldChar w:fldCharType="end"/>
      </w:r>
      <w:r w:rsidR="008C15E6">
        <w:rPr>
          <w:lang w:val="en-GB"/>
        </w:rPr>
        <w:t xml:space="preserve"> as well. Therefore, </w:t>
      </w:r>
      <w:r w:rsidR="00062CF8">
        <w:rPr>
          <w:lang w:val="en-GB"/>
        </w:rPr>
        <w:t>RAN1 need to study how to reduce the size of the precoders</w:t>
      </w:r>
      <w:r>
        <w:rPr>
          <w:lang w:val="en-GB"/>
        </w:rPr>
        <w:t>.</w:t>
      </w:r>
    </w:p>
    <w:p w14:paraId="46AE21E8" w14:textId="76B3B457" w:rsidR="002C607A" w:rsidRPr="00210C23" w:rsidRDefault="002C607A" w:rsidP="00382C44">
      <w:pPr>
        <w:pStyle w:val="Caption"/>
        <w:spacing w:before="0"/>
        <w:jc w:val="center"/>
      </w:pPr>
      <w:bookmarkStart w:id="24" w:name="_Ref111128225"/>
      <w:r>
        <w:t xml:space="preserve">Table </w:t>
      </w:r>
      <w:r>
        <w:fldChar w:fldCharType="begin"/>
      </w:r>
      <w:r>
        <w:instrText>SEQ Table \* ARABIC</w:instrText>
      </w:r>
      <w:r>
        <w:fldChar w:fldCharType="separate"/>
      </w:r>
      <w:r w:rsidR="00D17A38">
        <w:rPr>
          <w:noProof/>
        </w:rPr>
        <w:t>7</w:t>
      </w:r>
      <w:r>
        <w:fldChar w:fldCharType="end"/>
      </w:r>
      <w:bookmarkEnd w:id="24"/>
      <w:r>
        <w:t>: Codebook size for 8Tx p</w:t>
      </w:r>
      <w:r w:rsidRPr="006F37C7">
        <w:t>artial coherent and non-coherent precoders</w:t>
      </w:r>
      <w:r>
        <w:t xml:space="preserve"> </w:t>
      </w:r>
      <w:r w:rsidR="00754AF4">
        <w:t>constructed based on Rel-15 UL 4 Tx codebook</w:t>
      </w:r>
    </w:p>
    <w:tbl>
      <w:tblPr>
        <w:tblStyle w:val="TableGrid"/>
        <w:tblW w:w="6790" w:type="dxa"/>
        <w:jc w:val="center"/>
        <w:tblLook w:val="04A0" w:firstRow="1" w:lastRow="0" w:firstColumn="1" w:lastColumn="0" w:noHBand="0" w:noVBand="1"/>
      </w:tblPr>
      <w:tblGrid>
        <w:gridCol w:w="1435"/>
        <w:gridCol w:w="5355"/>
      </w:tblGrid>
      <w:tr w:rsidR="00382C44" w:rsidRPr="00DD20B7" w14:paraId="152A23EF" w14:textId="77777777" w:rsidTr="00382C44">
        <w:trPr>
          <w:jc w:val="center"/>
        </w:trPr>
        <w:tc>
          <w:tcPr>
            <w:tcW w:w="1435" w:type="dxa"/>
          </w:tcPr>
          <w:p w14:paraId="0B928139" w14:textId="34EA4203" w:rsidR="00382C44" w:rsidRPr="00DD20B7" w:rsidRDefault="00382C44" w:rsidP="00634332">
            <w:pPr>
              <w:spacing w:after="0"/>
              <w:rPr>
                <w:rFonts w:eastAsia="Times New Roman" w:cs="Times"/>
                <w:bCs/>
              </w:rPr>
            </w:pPr>
            <w:r>
              <w:rPr>
                <w:rFonts w:eastAsia="Times New Roman" w:cs="Times"/>
                <w:bCs/>
              </w:rPr>
              <w:t>Rank</w:t>
            </w:r>
          </w:p>
        </w:tc>
        <w:tc>
          <w:tcPr>
            <w:tcW w:w="5355" w:type="dxa"/>
          </w:tcPr>
          <w:p w14:paraId="0E740D2D" w14:textId="16335B30" w:rsidR="00382C44" w:rsidRPr="00DD20B7" w:rsidRDefault="00382C44" w:rsidP="00634332">
            <w:pPr>
              <w:spacing w:after="0"/>
              <w:rPr>
                <w:rFonts w:eastAsia="Times New Roman" w:cs="Times"/>
                <w:bCs/>
              </w:rPr>
            </w:pPr>
            <w:r>
              <w:rPr>
                <w:rFonts w:eastAsia="Times New Roman" w:cs="Times"/>
                <w:bCs/>
              </w:rPr>
              <w:t>The number of 8Tx p</w:t>
            </w:r>
            <w:r w:rsidRPr="001B58FA">
              <w:rPr>
                <w:rFonts w:eastAsia="Times New Roman" w:cs="Times"/>
                <w:bCs/>
              </w:rPr>
              <w:t>artial coherent and non-coherent</w:t>
            </w:r>
            <w:r>
              <w:rPr>
                <w:rFonts w:eastAsia="Times New Roman" w:cs="Times"/>
                <w:bCs/>
              </w:rPr>
              <w:t xml:space="preserve"> precoders</w:t>
            </w:r>
          </w:p>
        </w:tc>
      </w:tr>
      <w:tr w:rsidR="00CB1E02" w:rsidRPr="00DD20B7" w14:paraId="09589E28" w14:textId="77777777" w:rsidTr="00382C44">
        <w:trPr>
          <w:jc w:val="center"/>
        </w:trPr>
        <w:tc>
          <w:tcPr>
            <w:tcW w:w="1435" w:type="dxa"/>
          </w:tcPr>
          <w:p w14:paraId="76322702" w14:textId="77777777" w:rsidR="00CB1E02" w:rsidRPr="00DD20B7" w:rsidRDefault="00CB1E02" w:rsidP="00634332">
            <w:pPr>
              <w:spacing w:before="0" w:after="0"/>
              <w:rPr>
                <w:rFonts w:eastAsia="Times New Roman" w:cs="Times"/>
                <w:bCs/>
              </w:rPr>
            </w:pPr>
            <w:r w:rsidRPr="00DD20B7">
              <w:rPr>
                <w:rFonts w:eastAsia="Times New Roman" w:cs="Times"/>
                <w:bCs/>
              </w:rPr>
              <w:t>Rank 1</w:t>
            </w:r>
          </w:p>
        </w:tc>
        <w:tc>
          <w:tcPr>
            <w:tcW w:w="5355" w:type="dxa"/>
          </w:tcPr>
          <w:p w14:paraId="54E8FDAC" w14:textId="77777777" w:rsidR="00CB1E02" w:rsidRPr="00DD20B7" w:rsidRDefault="00CB1E02" w:rsidP="00634332">
            <w:pPr>
              <w:spacing w:before="0" w:after="0"/>
              <w:rPr>
                <w:rFonts w:eastAsia="Times New Roman" w:cs="Times"/>
                <w:bCs/>
              </w:rPr>
            </w:pPr>
            <w:r w:rsidRPr="00DD20B7">
              <w:rPr>
                <w:rFonts w:eastAsia="Times New Roman" w:cs="Times"/>
                <w:bCs/>
              </w:rPr>
              <w:t>28 + 28 = 56</w:t>
            </w:r>
          </w:p>
        </w:tc>
      </w:tr>
      <w:tr w:rsidR="00CB1E02" w:rsidRPr="00DD20B7" w14:paraId="2F66B10B" w14:textId="77777777" w:rsidTr="00382C44">
        <w:trPr>
          <w:jc w:val="center"/>
        </w:trPr>
        <w:tc>
          <w:tcPr>
            <w:tcW w:w="1435" w:type="dxa"/>
          </w:tcPr>
          <w:p w14:paraId="27B822E0" w14:textId="77777777" w:rsidR="00CB1E02" w:rsidRPr="00DD20B7" w:rsidRDefault="00CB1E02" w:rsidP="00634332">
            <w:pPr>
              <w:spacing w:before="0" w:after="0"/>
              <w:rPr>
                <w:rFonts w:eastAsia="Times New Roman" w:cs="Times"/>
                <w:bCs/>
              </w:rPr>
            </w:pPr>
            <w:r w:rsidRPr="00DD20B7">
              <w:rPr>
                <w:rFonts w:eastAsia="Times New Roman" w:cs="Times"/>
                <w:bCs/>
              </w:rPr>
              <w:t>Rank 2</w:t>
            </w:r>
          </w:p>
        </w:tc>
        <w:tc>
          <w:tcPr>
            <w:tcW w:w="5355" w:type="dxa"/>
          </w:tcPr>
          <w:p w14:paraId="5878DA97" w14:textId="77777777" w:rsidR="00CB1E02" w:rsidRPr="00DD20B7" w:rsidRDefault="00CB1E02" w:rsidP="00634332">
            <w:pPr>
              <w:spacing w:before="0" w:after="0"/>
              <w:rPr>
                <w:rFonts w:eastAsia="Times New Roman" w:cs="Times"/>
                <w:bCs/>
              </w:rPr>
            </w:pPr>
            <w:r w:rsidRPr="00DD20B7">
              <w:rPr>
                <w:rFonts w:eastAsia="Times New Roman" w:cs="Times"/>
                <w:bCs/>
              </w:rPr>
              <w:t xml:space="preserve">22 + 22 + 28 * 28 = 828 </w:t>
            </w:r>
          </w:p>
        </w:tc>
      </w:tr>
      <w:tr w:rsidR="00CB1E02" w:rsidRPr="00DD20B7" w14:paraId="4253B56C" w14:textId="77777777" w:rsidTr="00382C44">
        <w:trPr>
          <w:jc w:val="center"/>
        </w:trPr>
        <w:tc>
          <w:tcPr>
            <w:tcW w:w="1435" w:type="dxa"/>
          </w:tcPr>
          <w:p w14:paraId="11A2B2D7" w14:textId="77777777" w:rsidR="00CB1E02" w:rsidRPr="00DD20B7" w:rsidRDefault="00CB1E02" w:rsidP="00634332">
            <w:pPr>
              <w:spacing w:before="0" w:after="0"/>
              <w:rPr>
                <w:rFonts w:eastAsia="Times New Roman" w:cs="Times"/>
                <w:bCs/>
              </w:rPr>
            </w:pPr>
            <w:r w:rsidRPr="00DD20B7">
              <w:rPr>
                <w:rFonts w:eastAsia="Times New Roman" w:cs="Times"/>
                <w:bCs/>
              </w:rPr>
              <w:t>Rank 3</w:t>
            </w:r>
          </w:p>
        </w:tc>
        <w:tc>
          <w:tcPr>
            <w:tcW w:w="5355" w:type="dxa"/>
          </w:tcPr>
          <w:p w14:paraId="6819D6D6" w14:textId="77777777" w:rsidR="00CB1E02" w:rsidRPr="00DD20B7" w:rsidRDefault="00CB1E02" w:rsidP="00634332">
            <w:pPr>
              <w:spacing w:before="0" w:after="0"/>
              <w:rPr>
                <w:rFonts w:eastAsia="Times New Roman" w:cs="Times"/>
                <w:bCs/>
              </w:rPr>
            </w:pPr>
            <w:r w:rsidRPr="00DD20B7">
              <w:rPr>
                <w:rFonts w:eastAsia="Times New Roman" w:cs="Times"/>
                <w:bCs/>
              </w:rPr>
              <w:t xml:space="preserve">7 + 7 + 22 * 28 + 28 * 22 = 1246 </w:t>
            </w:r>
          </w:p>
        </w:tc>
      </w:tr>
      <w:tr w:rsidR="00CB1E02" w:rsidRPr="00DD20B7" w14:paraId="7C41A0A4" w14:textId="77777777" w:rsidTr="00382C44">
        <w:trPr>
          <w:jc w:val="center"/>
        </w:trPr>
        <w:tc>
          <w:tcPr>
            <w:tcW w:w="1435" w:type="dxa"/>
          </w:tcPr>
          <w:p w14:paraId="2063B65F" w14:textId="77777777" w:rsidR="00CB1E02" w:rsidRPr="00DD20B7" w:rsidRDefault="00CB1E02" w:rsidP="00634332">
            <w:pPr>
              <w:spacing w:before="0" w:after="0"/>
              <w:rPr>
                <w:rFonts w:eastAsia="Times New Roman" w:cs="Times"/>
                <w:bCs/>
              </w:rPr>
            </w:pPr>
            <w:r w:rsidRPr="00DD20B7">
              <w:rPr>
                <w:rFonts w:eastAsia="Times New Roman" w:cs="Times"/>
                <w:bCs/>
              </w:rPr>
              <w:t>Rank 4</w:t>
            </w:r>
          </w:p>
        </w:tc>
        <w:tc>
          <w:tcPr>
            <w:tcW w:w="5355" w:type="dxa"/>
          </w:tcPr>
          <w:p w14:paraId="4934738C" w14:textId="77777777" w:rsidR="00CB1E02" w:rsidRPr="00DD20B7" w:rsidRDefault="00CB1E02" w:rsidP="00634332">
            <w:pPr>
              <w:spacing w:before="0" w:after="0"/>
              <w:rPr>
                <w:rFonts w:eastAsia="Times New Roman" w:cs="Times"/>
                <w:bCs/>
              </w:rPr>
            </w:pPr>
            <w:r w:rsidRPr="00DD20B7">
              <w:rPr>
                <w:rFonts w:eastAsia="Times New Roman" w:cs="Times"/>
                <w:bCs/>
              </w:rPr>
              <w:t xml:space="preserve">5 + 5 + 22 * 22 + 7 * 28 + 28 * 7 = 886 </w:t>
            </w:r>
          </w:p>
        </w:tc>
      </w:tr>
      <w:tr w:rsidR="00CB1E02" w:rsidRPr="00DD20B7" w14:paraId="44E3D722" w14:textId="77777777" w:rsidTr="00382C44">
        <w:trPr>
          <w:jc w:val="center"/>
        </w:trPr>
        <w:tc>
          <w:tcPr>
            <w:tcW w:w="1435" w:type="dxa"/>
          </w:tcPr>
          <w:p w14:paraId="7CBCAB29" w14:textId="77777777" w:rsidR="00CB1E02" w:rsidRPr="00DD20B7" w:rsidRDefault="00CB1E02" w:rsidP="00634332">
            <w:pPr>
              <w:spacing w:before="0" w:after="0"/>
              <w:rPr>
                <w:rFonts w:eastAsia="Times New Roman" w:cs="Times"/>
                <w:bCs/>
              </w:rPr>
            </w:pPr>
            <w:r w:rsidRPr="00DD20B7">
              <w:rPr>
                <w:rFonts w:eastAsia="Times New Roman" w:cs="Times"/>
                <w:bCs/>
              </w:rPr>
              <w:t xml:space="preserve">Rank 5 </w:t>
            </w:r>
          </w:p>
        </w:tc>
        <w:tc>
          <w:tcPr>
            <w:tcW w:w="5355" w:type="dxa"/>
          </w:tcPr>
          <w:p w14:paraId="174ECB8E" w14:textId="77777777" w:rsidR="00CB1E02" w:rsidRPr="00DD20B7" w:rsidRDefault="00CB1E02" w:rsidP="00634332">
            <w:pPr>
              <w:spacing w:before="0" w:after="0"/>
              <w:rPr>
                <w:rFonts w:eastAsia="Times New Roman" w:cs="Times"/>
                <w:bCs/>
              </w:rPr>
            </w:pPr>
            <w:r w:rsidRPr="00DD20B7">
              <w:rPr>
                <w:rFonts w:eastAsia="Times New Roman" w:cs="Times"/>
                <w:bCs/>
              </w:rPr>
              <w:t>7* 22+22*7+5*28+28*5 = 588</w:t>
            </w:r>
          </w:p>
        </w:tc>
      </w:tr>
      <w:tr w:rsidR="00CB1E02" w:rsidRPr="00DD20B7" w14:paraId="53E4F0CD" w14:textId="77777777" w:rsidTr="00382C44">
        <w:trPr>
          <w:jc w:val="center"/>
        </w:trPr>
        <w:tc>
          <w:tcPr>
            <w:tcW w:w="1435" w:type="dxa"/>
          </w:tcPr>
          <w:p w14:paraId="73C1174E" w14:textId="77777777" w:rsidR="00CB1E02" w:rsidRPr="00DD20B7" w:rsidRDefault="00CB1E02" w:rsidP="00634332">
            <w:pPr>
              <w:spacing w:before="0" w:after="0"/>
              <w:rPr>
                <w:rFonts w:eastAsia="Times New Roman" w:cs="Times"/>
                <w:bCs/>
              </w:rPr>
            </w:pPr>
            <w:r w:rsidRPr="00DD20B7">
              <w:rPr>
                <w:rFonts w:eastAsia="Times New Roman" w:cs="Times"/>
                <w:bCs/>
              </w:rPr>
              <w:t>Rank 6</w:t>
            </w:r>
          </w:p>
        </w:tc>
        <w:tc>
          <w:tcPr>
            <w:tcW w:w="5355" w:type="dxa"/>
          </w:tcPr>
          <w:p w14:paraId="32D5ECA9" w14:textId="77777777" w:rsidR="00CB1E02" w:rsidRPr="00DD20B7" w:rsidRDefault="00CB1E02" w:rsidP="00634332">
            <w:pPr>
              <w:spacing w:before="0" w:after="0"/>
              <w:rPr>
                <w:rFonts w:eastAsia="Times New Roman" w:cs="Times"/>
                <w:bCs/>
              </w:rPr>
            </w:pPr>
            <w:r w:rsidRPr="00DD20B7">
              <w:rPr>
                <w:rFonts w:eastAsia="Times New Roman" w:cs="Times"/>
                <w:bCs/>
              </w:rPr>
              <w:t>7*7+ 5*22+22*5 = 269</w:t>
            </w:r>
          </w:p>
        </w:tc>
      </w:tr>
      <w:tr w:rsidR="00CB1E02" w:rsidRPr="00DD20B7" w14:paraId="3B02D4F4" w14:textId="77777777" w:rsidTr="00382C44">
        <w:trPr>
          <w:jc w:val="center"/>
        </w:trPr>
        <w:tc>
          <w:tcPr>
            <w:tcW w:w="1435" w:type="dxa"/>
          </w:tcPr>
          <w:p w14:paraId="10F6C769" w14:textId="77777777" w:rsidR="00CB1E02" w:rsidRPr="00DD20B7" w:rsidRDefault="00CB1E02" w:rsidP="00634332">
            <w:pPr>
              <w:spacing w:before="0" w:after="0"/>
              <w:rPr>
                <w:rFonts w:eastAsia="Times New Roman" w:cs="Times"/>
                <w:bCs/>
              </w:rPr>
            </w:pPr>
            <w:r w:rsidRPr="00DD20B7">
              <w:rPr>
                <w:rFonts w:eastAsia="Times New Roman" w:cs="Times"/>
                <w:bCs/>
              </w:rPr>
              <w:t>Rank 7</w:t>
            </w:r>
          </w:p>
        </w:tc>
        <w:tc>
          <w:tcPr>
            <w:tcW w:w="5355" w:type="dxa"/>
          </w:tcPr>
          <w:p w14:paraId="296C4E41" w14:textId="77777777" w:rsidR="00CB1E02" w:rsidRPr="00DD20B7" w:rsidRDefault="00CB1E02" w:rsidP="00634332">
            <w:pPr>
              <w:spacing w:before="0" w:after="0"/>
              <w:rPr>
                <w:rFonts w:eastAsia="Times New Roman" w:cs="Times"/>
                <w:bCs/>
              </w:rPr>
            </w:pPr>
            <w:r w:rsidRPr="00DD20B7">
              <w:rPr>
                <w:rFonts w:eastAsia="Times New Roman" w:cs="Times"/>
                <w:bCs/>
              </w:rPr>
              <w:t>5*7 + 7*5 = 70</w:t>
            </w:r>
          </w:p>
        </w:tc>
      </w:tr>
      <w:tr w:rsidR="00CB1E02" w:rsidRPr="00DD20B7" w14:paraId="4C547C7B" w14:textId="77777777" w:rsidTr="00382C44">
        <w:trPr>
          <w:jc w:val="center"/>
        </w:trPr>
        <w:tc>
          <w:tcPr>
            <w:tcW w:w="1435" w:type="dxa"/>
          </w:tcPr>
          <w:p w14:paraId="76B05719" w14:textId="77777777" w:rsidR="00CB1E02" w:rsidRPr="00DD20B7" w:rsidRDefault="00CB1E02" w:rsidP="00634332">
            <w:pPr>
              <w:spacing w:before="0" w:after="0"/>
              <w:rPr>
                <w:rFonts w:eastAsia="Times New Roman" w:cs="Times"/>
                <w:bCs/>
              </w:rPr>
            </w:pPr>
            <w:r w:rsidRPr="00DD20B7">
              <w:rPr>
                <w:rFonts w:eastAsia="Times New Roman" w:cs="Times"/>
                <w:bCs/>
              </w:rPr>
              <w:t>Rank 8</w:t>
            </w:r>
          </w:p>
        </w:tc>
        <w:tc>
          <w:tcPr>
            <w:tcW w:w="5355" w:type="dxa"/>
          </w:tcPr>
          <w:p w14:paraId="36E00CB6" w14:textId="77777777" w:rsidR="00CB1E02" w:rsidRPr="00DD20B7" w:rsidRDefault="00CB1E02" w:rsidP="00634332">
            <w:pPr>
              <w:spacing w:before="0" w:after="0"/>
              <w:rPr>
                <w:rFonts w:eastAsia="Times New Roman" w:cs="Times"/>
                <w:bCs/>
              </w:rPr>
            </w:pPr>
            <w:r w:rsidRPr="00DD20B7">
              <w:rPr>
                <w:rFonts w:eastAsia="Times New Roman" w:cs="Times"/>
                <w:bCs/>
              </w:rPr>
              <w:t>5*5 = 25</w:t>
            </w:r>
          </w:p>
        </w:tc>
      </w:tr>
      <w:tr w:rsidR="00CB1E02" w:rsidRPr="00DD20B7" w14:paraId="0EB2F861" w14:textId="77777777" w:rsidTr="00382C44">
        <w:trPr>
          <w:jc w:val="center"/>
        </w:trPr>
        <w:tc>
          <w:tcPr>
            <w:tcW w:w="1435" w:type="dxa"/>
          </w:tcPr>
          <w:p w14:paraId="603856C5" w14:textId="77777777" w:rsidR="00CB1E02" w:rsidRPr="00DD20B7" w:rsidRDefault="00CB1E02" w:rsidP="00634332">
            <w:pPr>
              <w:spacing w:before="0" w:after="0"/>
              <w:rPr>
                <w:rFonts w:eastAsia="Times New Roman" w:cs="Times"/>
                <w:bCs/>
              </w:rPr>
            </w:pPr>
            <w:r w:rsidRPr="00DD20B7">
              <w:rPr>
                <w:rFonts w:eastAsia="Times New Roman" w:cs="Times"/>
                <w:bCs/>
              </w:rPr>
              <w:t>Sum of TPMI</w:t>
            </w:r>
          </w:p>
        </w:tc>
        <w:tc>
          <w:tcPr>
            <w:tcW w:w="5355" w:type="dxa"/>
          </w:tcPr>
          <w:p w14:paraId="12B040CF" w14:textId="77777777" w:rsidR="00CB1E02" w:rsidRPr="00DD20B7" w:rsidRDefault="00CB1E02" w:rsidP="00634332">
            <w:pPr>
              <w:spacing w:before="0" w:after="0"/>
              <w:rPr>
                <w:rFonts w:eastAsia="Times New Roman" w:cs="Times"/>
                <w:bCs/>
              </w:rPr>
            </w:pPr>
            <w:r w:rsidRPr="00DD20B7">
              <w:rPr>
                <w:rFonts w:eastAsia="Times New Roman" w:cs="Times"/>
                <w:bCs/>
              </w:rPr>
              <w:t>3968</w:t>
            </w:r>
          </w:p>
        </w:tc>
      </w:tr>
    </w:tbl>
    <w:p w14:paraId="110A7EAA" w14:textId="153BAA2E" w:rsidR="002C607A" w:rsidRDefault="002C607A" w:rsidP="00F535E5">
      <w:pPr>
        <w:rPr>
          <w:lang w:val="en-GB"/>
        </w:rPr>
      </w:pPr>
    </w:p>
    <w:p w14:paraId="692DAF42" w14:textId="175CB58B" w:rsidR="005C6DC5" w:rsidRPr="002819C6" w:rsidRDefault="0020197E" w:rsidP="00F535E5">
      <w:r>
        <w:rPr>
          <w:lang w:val="en-GB"/>
        </w:rPr>
        <w:t>With the above analysis, the following proposal is made.</w:t>
      </w:r>
    </w:p>
    <w:p w14:paraId="0F8F394F" w14:textId="16CE7FAD" w:rsidR="005F4994" w:rsidRPr="00F535E5" w:rsidRDefault="00D22C92">
      <w:pPr>
        <w:rPr>
          <w:b/>
          <w:bCs/>
          <w:lang w:val="en-GB" w:eastAsia="zh-CN"/>
        </w:rPr>
      </w:pPr>
      <w:r w:rsidRPr="00306B54">
        <w:rPr>
          <w:b/>
          <w:bCs/>
          <w:u w:val="single"/>
          <w:lang w:val="en-GB" w:eastAsia="zh-CN"/>
        </w:rPr>
        <w:t xml:space="preserve">Proposal </w:t>
      </w:r>
      <w:r w:rsidR="007102A2">
        <w:rPr>
          <w:b/>
          <w:bCs/>
          <w:u w:val="single"/>
          <w:lang w:val="en-GB" w:eastAsia="zh-CN"/>
        </w:rPr>
        <w:t>6</w:t>
      </w:r>
      <w:r w:rsidRPr="00306B54">
        <w:rPr>
          <w:b/>
          <w:bCs/>
          <w:lang w:val="en-GB" w:eastAsia="zh-CN"/>
        </w:rPr>
        <w:t xml:space="preserve">: </w:t>
      </w:r>
      <w:r w:rsidR="00F53D1B" w:rsidRPr="00F53D1B">
        <w:rPr>
          <w:b/>
          <w:bCs/>
          <w:lang w:val="en-GB" w:eastAsia="zh-CN"/>
        </w:rPr>
        <w:t xml:space="preserve">Following </w:t>
      </w:r>
      <w:r w:rsidR="00F53D1B" w:rsidRPr="00F53D1B">
        <w:rPr>
          <w:b/>
          <w:bCs/>
          <w:lang w:val="en-GB" w:eastAsia="zh-CN"/>
        </w:rPr>
        <w:fldChar w:fldCharType="begin"/>
      </w:r>
      <w:r w:rsidR="00F53D1B" w:rsidRPr="00F53D1B">
        <w:rPr>
          <w:b/>
          <w:bCs/>
          <w:lang w:val="en-GB" w:eastAsia="zh-CN"/>
        </w:rPr>
        <w:instrText xml:space="preserve"> REF _Ref111128145 \h  \* MERGEFORMAT </w:instrText>
      </w:r>
      <w:r w:rsidR="00F53D1B" w:rsidRPr="00F53D1B">
        <w:rPr>
          <w:b/>
          <w:bCs/>
          <w:lang w:val="en-GB" w:eastAsia="zh-CN"/>
        </w:rPr>
      </w:r>
      <w:r w:rsidR="00F53D1B" w:rsidRPr="00F53D1B">
        <w:rPr>
          <w:b/>
          <w:bCs/>
          <w:lang w:val="en-GB" w:eastAsia="zh-CN"/>
        </w:rPr>
        <w:fldChar w:fldCharType="separate"/>
      </w:r>
      <w:r w:rsidR="00D17A38" w:rsidRPr="00D17A38">
        <w:rPr>
          <w:b/>
          <w:bCs/>
        </w:rPr>
        <w:t xml:space="preserve">Table </w:t>
      </w:r>
      <w:r w:rsidR="00D17A38" w:rsidRPr="00D17A38">
        <w:rPr>
          <w:b/>
          <w:bCs/>
          <w:noProof/>
        </w:rPr>
        <w:t>5</w:t>
      </w:r>
      <w:r w:rsidR="00F53D1B" w:rsidRPr="00F53D1B">
        <w:rPr>
          <w:b/>
          <w:bCs/>
          <w:lang w:val="en-GB" w:eastAsia="zh-CN"/>
        </w:rPr>
        <w:fldChar w:fldCharType="end"/>
      </w:r>
      <w:r w:rsidR="008C15E6">
        <w:rPr>
          <w:b/>
          <w:bCs/>
          <w:lang w:val="en-GB" w:eastAsia="zh-CN"/>
        </w:rPr>
        <w:t xml:space="preserve"> and </w:t>
      </w:r>
      <w:r w:rsidR="008C15E6">
        <w:rPr>
          <w:b/>
          <w:bCs/>
          <w:lang w:val="en-GB" w:eastAsia="zh-CN"/>
        </w:rPr>
        <w:fldChar w:fldCharType="begin"/>
      </w:r>
      <w:r w:rsidR="008C15E6">
        <w:rPr>
          <w:b/>
          <w:bCs/>
          <w:lang w:val="en-GB" w:eastAsia="zh-CN"/>
        </w:rPr>
        <w:instrText xml:space="preserve"> REF _Ref118313294 \h  \* MERGEFORMAT </w:instrText>
      </w:r>
      <w:r w:rsidR="008C15E6">
        <w:rPr>
          <w:b/>
          <w:bCs/>
          <w:lang w:val="en-GB" w:eastAsia="zh-CN"/>
        </w:rPr>
      </w:r>
      <w:r w:rsidR="008C15E6">
        <w:rPr>
          <w:b/>
          <w:bCs/>
          <w:lang w:val="en-GB" w:eastAsia="zh-CN"/>
        </w:rPr>
        <w:fldChar w:fldCharType="separate"/>
      </w:r>
      <w:r w:rsidR="00D17A38" w:rsidRPr="00D17A38">
        <w:rPr>
          <w:b/>
          <w:bCs/>
          <w:lang w:val="en-GB" w:eastAsia="zh-CN"/>
        </w:rPr>
        <w:t>Table 6</w:t>
      </w:r>
      <w:r w:rsidR="008C15E6">
        <w:rPr>
          <w:b/>
          <w:bCs/>
          <w:lang w:val="en-GB" w:eastAsia="zh-CN"/>
        </w:rPr>
        <w:fldChar w:fldCharType="end"/>
      </w:r>
      <w:r w:rsidR="00F53D1B">
        <w:rPr>
          <w:b/>
          <w:bCs/>
          <w:lang w:val="en-GB" w:eastAsia="zh-CN"/>
        </w:rPr>
        <w:t xml:space="preserve">, </w:t>
      </w:r>
      <w:r w:rsidRPr="00306B54">
        <w:rPr>
          <w:b/>
          <w:bCs/>
          <w:lang w:val="en-GB" w:eastAsia="zh-CN"/>
        </w:rPr>
        <w:t>NR Rel-</w:t>
      </w:r>
      <w:r w:rsidR="00F53D1B">
        <w:rPr>
          <w:b/>
          <w:bCs/>
          <w:lang w:val="en-GB" w:eastAsia="zh-CN"/>
        </w:rPr>
        <w:t>18</w:t>
      </w:r>
      <w:r w:rsidR="00022D56">
        <w:rPr>
          <w:b/>
          <w:bCs/>
          <w:lang w:val="en-GB" w:eastAsia="zh-CN"/>
        </w:rPr>
        <w:t xml:space="preserve"> concatenate</w:t>
      </w:r>
      <w:r w:rsidRPr="00306B54">
        <w:rPr>
          <w:b/>
          <w:bCs/>
          <w:lang w:val="en-GB" w:eastAsia="zh-CN"/>
        </w:rPr>
        <w:t xml:space="preserve"> existing Rel-15 </w:t>
      </w:r>
      <w:r w:rsidR="00DA0F9D">
        <w:rPr>
          <w:b/>
          <w:bCs/>
          <w:lang w:val="en-GB" w:eastAsia="zh-CN"/>
        </w:rPr>
        <w:t>4 Tx</w:t>
      </w:r>
      <w:r w:rsidR="005A6EB5">
        <w:rPr>
          <w:b/>
          <w:bCs/>
          <w:lang w:val="en-GB" w:eastAsia="zh-CN"/>
        </w:rPr>
        <w:t xml:space="preserve"> or 2 Tx</w:t>
      </w:r>
      <w:r w:rsidR="00DA0F9D">
        <w:rPr>
          <w:b/>
          <w:bCs/>
          <w:lang w:val="en-GB" w:eastAsia="zh-CN"/>
        </w:rPr>
        <w:t xml:space="preserve"> </w:t>
      </w:r>
      <w:r w:rsidR="00CA35ED">
        <w:rPr>
          <w:b/>
          <w:bCs/>
          <w:lang w:val="en-GB" w:eastAsia="zh-CN"/>
        </w:rPr>
        <w:t xml:space="preserve">PUSCH </w:t>
      </w:r>
      <w:r w:rsidRPr="00306B54">
        <w:rPr>
          <w:b/>
          <w:bCs/>
          <w:lang w:val="en-GB" w:eastAsia="zh-CN"/>
        </w:rPr>
        <w:t xml:space="preserve">precoders </w:t>
      </w:r>
      <w:r w:rsidR="00022D56">
        <w:rPr>
          <w:b/>
          <w:bCs/>
          <w:lang w:val="en-GB" w:eastAsia="zh-CN"/>
        </w:rPr>
        <w:t xml:space="preserve">to support </w:t>
      </w:r>
      <w:r w:rsidR="003C1F6E">
        <w:rPr>
          <w:b/>
          <w:bCs/>
          <w:lang w:val="en-GB" w:eastAsia="zh-CN"/>
        </w:rPr>
        <w:t xml:space="preserve">8 </w:t>
      </w:r>
      <w:r w:rsidR="005F3712">
        <w:rPr>
          <w:b/>
          <w:bCs/>
          <w:lang w:val="en-GB" w:eastAsia="zh-CN"/>
        </w:rPr>
        <w:t xml:space="preserve">Tx </w:t>
      </w:r>
      <w:r w:rsidR="005F3712" w:rsidRPr="00306B54">
        <w:rPr>
          <w:b/>
          <w:bCs/>
          <w:lang w:val="en-GB" w:eastAsia="zh-CN"/>
        </w:rPr>
        <w:t>PUSCH</w:t>
      </w:r>
      <w:r w:rsidRPr="00306B54">
        <w:rPr>
          <w:b/>
          <w:bCs/>
          <w:lang w:val="en-GB" w:eastAsia="zh-CN"/>
        </w:rPr>
        <w:t xml:space="preserve"> </w:t>
      </w:r>
      <w:r w:rsidR="003C1F6E">
        <w:rPr>
          <w:b/>
          <w:bCs/>
          <w:lang w:val="en-GB" w:eastAsia="zh-CN"/>
        </w:rPr>
        <w:t xml:space="preserve">precoders </w:t>
      </w:r>
      <w:r w:rsidRPr="00306B54">
        <w:rPr>
          <w:b/>
          <w:bCs/>
          <w:lang w:val="en-GB" w:eastAsia="zh-CN"/>
        </w:rPr>
        <w:t>with partial coherent or noncoherent</w:t>
      </w:r>
      <w:r w:rsidR="000D6D1B">
        <w:rPr>
          <w:b/>
          <w:bCs/>
          <w:lang w:val="en-GB" w:eastAsia="zh-CN"/>
        </w:rPr>
        <w:t xml:space="preserve"> 8</w:t>
      </w:r>
      <w:r w:rsidRPr="00306B54">
        <w:rPr>
          <w:b/>
          <w:bCs/>
          <w:lang w:val="en-GB" w:eastAsia="zh-CN"/>
        </w:rPr>
        <w:t xml:space="preserve"> </w:t>
      </w:r>
      <w:r w:rsidR="003C1F6E">
        <w:rPr>
          <w:b/>
          <w:bCs/>
          <w:lang w:val="en-GB" w:eastAsia="zh-CN"/>
        </w:rPr>
        <w:t>Tx</w:t>
      </w:r>
      <w:r w:rsidR="00F53D1B">
        <w:rPr>
          <w:b/>
          <w:bCs/>
          <w:lang w:val="en-GB" w:eastAsia="zh-CN"/>
        </w:rPr>
        <w:t xml:space="preserve">. </w:t>
      </w:r>
      <w:r w:rsidR="003C1F6E">
        <w:rPr>
          <w:b/>
          <w:bCs/>
          <w:lang w:val="en-GB" w:eastAsia="zh-CN"/>
        </w:rPr>
        <w:t xml:space="preserve"> </w:t>
      </w:r>
    </w:p>
    <w:p w14:paraId="45D27E1E" w14:textId="434146F4" w:rsidR="00E9178D" w:rsidRDefault="00E9178D">
      <w:pPr>
        <w:pStyle w:val="ListParagraph"/>
        <w:numPr>
          <w:ilvl w:val="0"/>
          <w:numId w:val="8"/>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w:t>
      </w:r>
      <w:r w:rsidR="005D35B6">
        <w:rPr>
          <w:rFonts w:ascii="Times New Roman" w:hAnsi="Times New Roman"/>
          <w:b/>
          <w:bCs/>
          <w:sz w:val="20"/>
          <w:szCs w:val="20"/>
          <w:lang w:val="en-GB" w:eastAsia="zh-CN"/>
        </w:rPr>
        <w:t xml:space="preserve">how to reduce the size </w:t>
      </w:r>
      <w:r w:rsidR="0095445E">
        <w:rPr>
          <w:rFonts w:ascii="Times New Roman" w:hAnsi="Times New Roman"/>
          <w:b/>
          <w:bCs/>
          <w:sz w:val="20"/>
          <w:szCs w:val="20"/>
          <w:lang w:val="en-GB" w:eastAsia="zh-CN"/>
        </w:rPr>
        <w:t xml:space="preserve">of </w:t>
      </w:r>
      <w:r w:rsidR="00743C2F">
        <w:rPr>
          <w:rFonts w:ascii="Times New Roman" w:hAnsi="Times New Roman"/>
          <w:b/>
          <w:bCs/>
          <w:sz w:val="20"/>
          <w:szCs w:val="20"/>
          <w:lang w:val="en-GB" w:eastAsia="zh-CN"/>
        </w:rPr>
        <w:t>the c</w:t>
      </w:r>
      <w:r w:rsidR="001C7028">
        <w:rPr>
          <w:rFonts w:ascii="Times New Roman" w:hAnsi="Times New Roman"/>
          <w:b/>
          <w:bCs/>
          <w:sz w:val="20"/>
          <w:szCs w:val="20"/>
          <w:lang w:val="en-GB" w:eastAsia="zh-CN"/>
        </w:rPr>
        <w:t>odebook</w:t>
      </w:r>
      <w:r w:rsidR="00C23021">
        <w:rPr>
          <w:rFonts w:ascii="Times New Roman" w:hAnsi="Times New Roman"/>
          <w:b/>
          <w:bCs/>
          <w:sz w:val="20"/>
          <w:szCs w:val="20"/>
          <w:lang w:val="en-GB" w:eastAsia="zh-CN"/>
        </w:rPr>
        <w:t xml:space="preserve">. </w:t>
      </w:r>
    </w:p>
    <w:p w14:paraId="5EA6DDE0" w14:textId="0FAA2E4B" w:rsidR="00232D17" w:rsidRDefault="00232D17" w:rsidP="00232D17">
      <w:pPr>
        <w:rPr>
          <w:b/>
          <w:bCs/>
          <w:lang w:val="en-GB" w:eastAsia="zh-CN"/>
        </w:rPr>
      </w:pPr>
    </w:p>
    <w:p w14:paraId="62ECED1F" w14:textId="5AAD4EE4" w:rsidR="00F573F5" w:rsidRDefault="00C30C54" w:rsidP="00232D17">
      <w:pPr>
        <w:rPr>
          <w:lang w:val="en-GB" w:eastAsia="zh-CN"/>
        </w:rPr>
      </w:pPr>
      <w:r w:rsidRPr="0066536B">
        <w:rPr>
          <w:noProof/>
          <w:lang w:val="en-GB" w:eastAsia="zh-CN"/>
        </w:rPr>
        <w:lastRenderedPageBreak/>
        <mc:AlternateContent>
          <mc:Choice Requires="wps">
            <w:drawing>
              <wp:anchor distT="45720" distB="45720" distL="114300" distR="114300" simplePos="0" relativeHeight="251658249" behindDoc="0" locked="0" layoutInCell="1" allowOverlap="1" wp14:anchorId="055F250D" wp14:editId="778018FE">
                <wp:simplePos x="0" y="0"/>
                <wp:positionH relativeFrom="margin">
                  <wp:align>left</wp:align>
                </wp:positionH>
                <wp:positionV relativeFrom="paragraph">
                  <wp:posOffset>559435</wp:posOffset>
                </wp:positionV>
                <wp:extent cx="6299835" cy="2203450"/>
                <wp:effectExtent l="0" t="0" r="24765" b="25400"/>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35" cy="2204074"/>
                        </a:xfrm>
                        <a:prstGeom prst="rect">
                          <a:avLst/>
                        </a:prstGeom>
                        <a:solidFill>
                          <a:srgbClr val="FFFFFF"/>
                        </a:solidFill>
                        <a:ln w="9525">
                          <a:solidFill>
                            <a:srgbClr val="000000"/>
                          </a:solidFill>
                          <a:miter lim="800000"/>
                          <a:headEnd/>
                          <a:tailEnd/>
                        </a:ln>
                      </wps:spPr>
                      <wps:txbx>
                        <w:txbxContent>
                          <w:p w14:paraId="17826359" w14:textId="2BC1186C" w:rsidR="00B32002" w:rsidRPr="00E708FC" w:rsidRDefault="00B32002" w:rsidP="00B32002">
                            <w:pPr>
                              <w:rPr>
                                <w:rFonts w:cs="Times"/>
                                <w:b/>
                                <w:bCs/>
                                <w:iCs/>
                                <w:highlight w:val="green"/>
                              </w:rPr>
                            </w:pPr>
                            <w:r w:rsidRPr="00E708FC">
                              <w:rPr>
                                <w:rFonts w:cs="Times"/>
                                <w:b/>
                                <w:bCs/>
                                <w:iCs/>
                                <w:highlight w:val="green"/>
                              </w:rPr>
                              <w:t>Agreement</w:t>
                            </w:r>
                          </w:p>
                          <w:p w14:paraId="0029FCEA" w14:textId="77777777" w:rsidR="00B32002" w:rsidRPr="00626E59" w:rsidRDefault="00B32002" w:rsidP="00B32002">
                            <w:pPr>
                              <w:contextualSpacing/>
                              <w:jc w:val="both"/>
                              <w:rPr>
                                <w:i/>
                                <w:iCs/>
                              </w:rPr>
                            </w:pPr>
                            <w:r w:rsidRPr="00626E59">
                              <w:rPr>
                                <w:rStyle w:val="Emphasis"/>
                                <w:i w:val="0"/>
                                <w:iCs w:val="0"/>
                              </w:rPr>
                              <w:t>For partially coherent uplink precoding by an 8TX UE codebook,</w:t>
                            </w:r>
                          </w:p>
                          <w:p w14:paraId="65D85D98" w14:textId="77777777" w:rsidR="00B32002" w:rsidRPr="00626E59" w:rsidRDefault="00B32002" w:rsidP="00074081">
                            <w:pPr>
                              <w:numPr>
                                <w:ilvl w:val="0"/>
                                <w:numId w:val="18"/>
                              </w:numPr>
                              <w:overflowPunct/>
                              <w:autoSpaceDE/>
                              <w:adjustRightInd/>
                              <w:snapToGrid w:val="0"/>
                              <w:spacing w:after="0"/>
                              <w:contextualSpacing/>
                              <w:jc w:val="both"/>
                              <w:textAlignment w:val="auto"/>
                              <w:rPr>
                                <w:rFonts w:eastAsia="Times New Roman"/>
                                <w:i/>
                                <w:iCs/>
                              </w:rPr>
                            </w:pPr>
                            <w:r w:rsidRPr="00626E59">
                              <w:rPr>
                                <w:rStyle w:val="Emphasis"/>
                                <w:rFonts w:eastAsia="Times New Roman"/>
                                <w:i w:val="0"/>
                                <w:iCs w:val="0"/>
                              </w:rPr>
                              <w:t>When Ng=2</w:t>
                            </w:r>
                          </w:p>
                          <w:p w14:paraId="388B8017" w14:textId="77777777" w:rsidR="00B32002" w:rsidRPr="00626E59" w:rsidRDefault="00B32002" w:rsidP="00074081">
                            <w:pPr>
                              <w:numPr>
                                <w:ilvl w:val="1"/>
                                <w:numId w:val="18"/>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Precoding design is based on Rel-15 UL 4TX codebook,</w:t>
                            </w:r>
                          </w:p>
                          <w:p w14:paraId="5ABDBB7C" w14:textId="77777777" w:rsidR="00B32002" w:rsidRPr="00626E59" w:rsidRDefault="00B32002" w:rsidP="00074081">
                            <w:pPr>
                              <w:numPr>
                                <w:ilvl w:val="2"/>
                                <w:numId w:val="18"/>
                              </w:numPr>
                              <w:overflowPunct/>
                              <w:autoSpaceDE/>
                              <w:adjustRightInd/>
                              <w:snapToGrid w:val="0"/>
                              <w:spacing w:after="0"/>
                              <w:ind w:left="1440"/>
                              <w:contextualSpacing/>
                              <w:jc w:val="both"/>
                              <w:textAlignment w:val="auto"/>
                              <w:rPr>
                                <w:rStyle w:val="Emphasis"/>
                                <w:rFonts w:ascii="Calibri" w:eastAsia="Calibri" w:hAnsi="Calibri" w:cs="Calibri"/>
                                <w:i w:val="0"/>
                                <w:iCs w:val="0"/>
                              </w:rPr>
                            </w:pPr>
                            <w:r w:rsidRPr="00626E59">
                              <w:rPr>
                                <w:rStyle w:val="Emphasis"/>
                                <w:rFonts w:eastAsia="Times New Roman"/>
                                <w:i w:val="0"/>
                                <w:iCs w:val="0"/>
                              </w:rPr>
                              <w:t>Full-coherent precoders are used</w:t>
                            </w:r>
                          </w:p>
                          <w:p w14:paraId="3BCE68AD" w14:textId="77777777" w:rsidR="00B32002" w:rsidRPr="00626E59" w:rsidRDefault="00B32002" w:rsidP="00074081">
                            <w:pPr>
                              <w:numPr>
                                <w:ilvl w:val="3"/>
                                <w:numId w:val="18"/>
                              </w:numPr>
                              <w:overflowPunct/>
                              <w:autoSpaceDE/>
                              <w:adjustRightInd/>
                              <w:snapToGrid w:val="0"/>
                              <w:spacing w:after="0"/>
                              <w:ind w:left="1800"/>
                              <w:contextualSpacing/>
                              <w:jc w:val="both"/>
                              <w:textAlignment w:val="auto"/>
                              <w:rPr>
                                <w:i/>
                                <w:iCs/>
                              </w:rPr>
                            </w:pPr>
                            <w:r w:rsidRPr="00626E59">
                              <w:rPr>
                                <w:rStyle w:val="Emphasis"/>
                                <w:rFonts w:eastAsia="Times New Roman"/>
                                <w:i w:val="0"/>
                                <w:iCs w:val="0"/>
                              </w:rPr>
                              <w:t>FFS whether partial-coherent precoders are needed</w:t>
                            </w:r>
                          </w:p>
                          <w:p w14:paraId="78928C83" w14:textId="77777777" w:rsidR="00B32002" w:rsidRPr="00626E59" w:rsidRDefault="00B32002" w:rsidP="00074081">
                            <w:pPr>
                              <w:numPr>
                                <w:ilvl w:val="0"/>
                                <w:numId w:val="18"/>
                              </w:numPr>
                              <w:overflowPunct/>
                              <w:autoSpaceDE/>
                              <w:adjustRightInd/>
                              <w:snapToGrid w:val="0"/>
                              <w:spacing w:after="0"/>
                              <w:contextualSpacing/>
                              <w:jc w:val="both"/>
                              <w:textAlignment w:val="auto"/>
                              <w:rPr>
                                <w:rFonts w:eastAsia="Times New Roman"/>
                                <w:i/>
                                <w:iCs/>
                              </w:rPr>
                            </w:pPr>
                            <w:r w:rsidRPr="00626E59">
                              <w:rPr>
                                <w:rStyle w:val="Emphasis"/>
                                <w:rFonts w:eastAsia="Times New Roman"/>
                                <w:i w:val="0"/>
                                <w:iCs w:val="0"/>
                              </w:rPr>
                              <w:t>When Ng=4, down-select from,</w:t>
                            </w:r>
                          </w:p>
                          <w:p w14:paraId="29256B5D" w14:textId="77777777" w:rsidR="00B32002" w:rsidRPr="00626E59" w:rsidRDefault="00B32002" w:rsidP="00074081">
                            <w:pPr>
                              <w:numPr>
                                <w:ilvl w:val="1"/>
                                <w:numId w:val="18"/>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Alt1:</w:t>
                            </w:r>
                          </w:p>
                          <w:p w14:paraId="1B94864F" w14:textId="77777777" w:rsidR="00B32002" w:rsidRPr="00626E59" w:rsidRDefault="00B32002" w:rsidP="00074081">
                            <w:pPr>
                              <w:numPr>
                                <w:ilvl w:val="2"/>
                                <w:numId w:val="18"/>
                              </w:numPr>
                              <w:overflowPunct/>
                              <w:autoSpaceDE/>
                              <w:adjustRightInd/>
                              <w:snapToGrid w:val="0"/>
                              <w:spacing w:after="0"/>
                              <w:ind w:left="1440"/>
                              <w:contextualSpacing/>
                              <w:jc w:val="both"/>
                              <w:textAlignment w:val="auto"/>
                              <w:rPr>
                                <w:rFonts w:eastAsia="Times New Roman"/>
                                <w:i/>
                                <w:iCs/>
                              </w:rPr>
                            </w:pPr>
                            <w:r w:rsidRPr="00626E59">
                              <w:rPr>
                                <w:rStyle w:val="Emphasis"/>
                                <w:rFonts w:eastAsia="Times New Roman"/>
                                <w:i w:val="0"/>
                                <w:iCs w:val="0"/>
                              </w:rPr>
                              <w:t>Precoding design is based on Rel-15 UL 2TX codebook,</w:t>
                            </w:r>
                          </w:p>
                          <w:p w14:paraId="2BF14F08" w14:textId="77777777" w:rsidR="00B32002" w:rsidRPr="00626E59" w:rsidRDefault="00B32002" w:rsidP="00074081">
                            <w:pPr>
                              <w:numPr>
                                <w:ilvl w:val="3"/>
                                <w:numId w:val="18"/>
                              </w:numPr>
                              <w:overflowPunct/>
                              <w:autoSpaceDE/>
                              <w:adjustRightInd/>
                              <w:snapToGrid w:val="0"/>
                              <w:spacing w:after="0"/>
                              <w:ind w:left="1800"/>
                              <w:contextualSpacing/>
                              <w:jc w:val="both"/>
                              <w:textAlignment w:val="auto"/>
                              <w:rPr>
                                <w:rFonts w:eastAsia="Times New Roman"/>
                                <w:i/>
                                <w:iCs/>
                              </w:rPr>
                            </w:pPr>
                            <w:r w:rsidRPr="00626E59">
                              <w:rPr>
                                <w:rStyle w:val="Emphasis"/>
                                <w:rFonts w:eastAsia="Times New Roman"/>
                                <w:i w:val="0"/>
                                <w:iCs w:val="0"/>
                              </w:rPr>
                              <w:t>Full-coherent precoders are used</w:t>
                            </w:r>
                          </w:p>
                          <w:p w14:paraId="6371A093" w14:textId="77777777" w:rsidR="00B32002" w:rsidRPr="00626E59" w:rsidRDefault="00B32002" w:rsidP="00074081">
                            <w:pPr>
                              <w:numPr>
                                <w:ilvl w:val="1"/>
                                <w:numId w:val="18"/>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Alt2:</w:t>
                            </w:r>
                          </w:p>
                          <w:p w14:paraId="192A09DC" w14:textId="77777777" w:rsidR="00B32002" w:rsidRPr="00626E59" w:rsidRDefault="00B32002" w:rsidP="00074081">
                            <w:pPr>
                              <w:numPr>
                                <w:ilvl w:val="2"/>
                                <w:numId w:val="18"/>
                              </w:numPr>
                              <w:overflowPunct/>
                              <w:autoSpaceDE/>
                              <w:adjustRightInd/>
                              <w:snapToGrid w:val="0"/>
                              <w:spacing w:after="0"/>
                              <w:ind w:left="1440"/>
                              <w:contextualSpacing/>
                              <w:jc w:val="both"/>
                              <w:textAlignment w:val="auto"/>
                              <w:rPr>
                                <w:rFonts w:eastAsia="Times New Roman"/>
                                <w:i/>
                                <w:iCs/>
                              </w:rPr>
                            </w:pPr>
                            <w:r w:rsidRPr="00626E59">
                              <w:rPr>
                                <w:rStyle w:val="Emphasis"/>
                                <w:rFonts w:eastAsia="Times New Roman"/>
                                <w:i w:val="0"/>
                                <w:iCs w:val="0"/>
                              </w:rPr>
                              <w:t>Precoding design is based on Rel-15 UL 4TX codebook,</w:t>
                            </w:r>
                          </w:p>
                          <w:p w14:paraId="7CC90A52" w14:textId="77777777" w:rsidR="00B32002" w:rsidRPr="00626E59" w:rsidRDefault="00B32002" w:rsidP="00074081">
                            <w:pPr>
                              <w:numPr>
                                <w:ilvl w:val="3"/>
                                <w:numId w:val="18"/>
                              </w:numPr>
                              <w:overflowPunct/>
                              <w:autoSpaceDE/>
                              <w:adjustRightInd/>
                              <w:snapToGrid w:val="0"/>
                              <w:spacing w:after="0"/>
                              <w:ind w:left="1800"/>
                              <w:contextualSpacing/>
                              <w:jc w:val="both"/>
                              <w:textAlignment w:val="auto"/>
                              <w:rPr>
                                <w:rStyle w:val="Emphasis"/>
                                <w:rFonts w:ascii="Calibri" w:eastAsia="Calibri" w:hAnsi="Calibri" w:cs="Calibri"/>
                                <w:i w:val="0"/>
                                <w:iCs w:val="0"/>
                              </w:rPr>
                            </w:pPr>
                            <w:r w:rsidRPr="00626E59">
                              <w:rPr>
                                <w:rStyle w:val="Emphasis"/>
                                <w:rFonts w:eastAsia="Times New Roman"/>
                                <w:i w:val="0"/>
                                <w:iCs w:val="0"/>
                              </w:rPr>
                              <w:t>Partial-coherent precoders are used</w:t>
                            </w:r>
                          </w:p>
                          <w:p w14:paraId="22FF0DD7" w14:textId="0DFC8683" w:rsidR="0066536B" w:rsidRDefault="0066536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5F250D" id="Text Box 19" o:spid="_x0000_s1031" type="#_x0000_t202" style="position:absolute;margin-left:0;margin-top:44.05pt;width:496.05pt;height:173.5pt;z-index:251658249;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">
                <v:textbox>
                  <w:txbxContent>
                    <w:p w14:paraId="17826359" w14:textId="2BC1186C" w:rsidR="00B32002" w:rsidRPr="00E708FC" w:rsidRDefault="00B32002" w:rsidP="00B32002">
                      <w:pPr>
                        <w:rPr>
                          <w:rFonts w:cs="Times"/>
                          <w:b/>
                          <w:bCs/>
                          <w:iCs/>
                          <w:highlight w:val="green"/>
                        </w:rPr>
                      </w:pPr>
                      <w:r w:rsidRPr="00E708FC">
                        <w:rPr>
                          <w:rFonts w:cs="Times"/>
                          <w:b/>
                          <w:bCs/>
                          <w:iCs/>
                          <w:highlight w:val="green"/>
                        </w:rPr>
                        <w:t>Agreement</w:t>
                      </w:r>
                    </w:p>
                    <w:p w14:paraId="0029FCEA" w14:textId="77777777" w:rsidR="00B32002" w:rsidRPr="00626E59" w:rsidRDefault="00B32002" w:rsidP="00B32002">
                      <w:pPr>
                        <w:contextualSpacing/>
                        <w:jc w:val="both"/>
                        <w:rPr>
                          <w:i/>
                          <w:iCs/>
                        </w:rPr>
                      </w:pPr>
                      <w:r w:rsidRPr="00626E59">
                        <w:rPr>
                          <w:rStyle w:val="Emphasis"/>
                          <w:i w:val="0"/>
                          <w:iCs w:val="0"/>
                        </w:rPr>
                        <w:t>For partially coherent uplink precoding by an 8TX UE codebook,</w:t>
                      </w:r>
                    </w:p>
                    <w:p w14:paraId="65D85D98" w14:textId="77777777" w:rsidR="00B32002" w:rsidRPr="00626E59" w:rsidRDefault="00B32002" w:rsidP="00074081">
                      <w:pPr>
                        <w:numPr>
                          <w:ilvl w:val="0"/>
                          <w:numId w:val="18"/>
                        </w:numPr>
                        <w:overflowPunct/>
                        <w:autoSpaceDE/>
                        <w:adjustRightInd/>
                        <w:snapToGrid w:val="0"/>
                        <w:spacing w:after="0"/>
                        <w:contextualSpacing/>
                        <w:jc w:val="both"/>
                        <w:textAlignment w:val="auto"/>
                        <w:rPr>
                          <w:rFonts w:eastAsia="Times New Roman"/>
                          <w:i/>
                          <w:iCs/>
                        </w:rPr>
                      </w:pPr>
                      <w:r w:rsidRPr="00626E59">
                        <w:rPr>
                          <w:rStyle w:val="Emphasis"/>
                          <w:rFonts w:eastAsia="Times New Roman"/>
                          <w:i w:val="0"/>
                          <w:iCs w:val="0"/>
                        </w:rPr>
                        <w:t>When Ng=2</w:t>
                      </w:r>
                    </w:p>
                    <w:p w14:paraId="388B8017" w14:textId="77777777" w:rsidR="00B32002" w:rsidRPr="00626E59" w:rsidRDefault="00B32002" w:rsidP="00074081">
                      <w:pPr>
                        <w:numPr>
                          <w:ilvl w:val="1"/>
                          <w:numId w:val="18"/>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Precoding design is based on Rel-15 UL 4TX codebook,</w:t>
                      </w:r>
                    </w:p>
                    <w:p w14:paraId="5ABDBB7C" w14:textId="77777777" w:rsidR="00B32002" w:rsidRPr="00626E59" w:rsidRDefault="00B32002" w:rsidP="00074081">
                      <w:pPr>
                        <w:numPr>
                          <w:ilvl w:val="2"/>
                          <w:numId w:val="18"/>
                        </w:numPr>
                        <w:overflowPunct/>
                        <w:autoSpaceDE/>
                        <w:adjustRightInd/>
                        <w:snapToGrid w:val="0"/>
                        <w:spacing w:after="0"/>
                        <w:ind w:left="1440"/>
                        <w:contextualSpacing/>
                        <w:jc w:val="both"/>
                        <w:textAlignment w:val="auto"/>
                        <w:rPr>
                          <w:rStyle w:val="Emphasis"/>
                          <w:rFonts w:ascii="Calibri" w:eastAsia="Calibri" w:hAnsi="Calibri" w:cs="Calibri"/>
                          <w:i w:val="0"/>
                          <w:iCs w:val="0"/>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3BCE68AD" w14:textId="77777777" w:rsidR="00B32002" w:rsidRPr="00626E59" w:rsidRDefault="00B32002" w:rsidP="00074081">
                      <w:pPr>
                        <w:numPr>
                          <w:ilvl w:val="3"/>
                          <w:numId w:val="18"/>
                        </w:numPr>
                        <w:overflowPunct/>
                        <w:autoSpaceDE/>
                        <w:adjustRightInd/>
                        <w:snapToGrid w:val="0"/>
                        <w:spacing w:after="0"/>
                        <w:ind w:left="1800"/>
                        <w:contextualSpacing/>
                        <w:jc w:val="both"/>
                        <w:textAlignment w:val="auto"/>
                        <w:rPr>
                          <w:i/>
                          <w:iCs/>
                        </w:rPr>
                      </w:pPr>
                      <w:r w:rsidRPr="00626E59">
                        <w:rPr>
                          <w:rStyle w:val="Emphasis"/>
                          <w:rFonts w:eastAsia="Times New Roman"/>
                          <w:i w:val="0"/>
                          <w:iCs w:val="0"/>
                        </w:rPr>
                        <w:t xml:space="preserve">FFS whether partial-coherent precoders are </w:t>
                      </w:r>
                      <w:proofErr w:type="gramStart"/>
                      <w:r w:rsidRPr="00626E59">
                        <w:rPr>
                          <w:rStyle w:val="Emphasis"/>
                          <w:rFonts w:eastAsia="Times New Roman"/>
                          <w:i w:val="0"/>
                          <w:iCs w:val="0"/>
                        </w:rPr>
                        <w:t>needed</w:t>
                      </w:r>
                      <w:proofErr w:type="gramEnd"/>
                    </w:p>
                    <w:p w14:paraId="78928C83" w14:textId="77777777" w:rsidR="00B32002" w:rsidRPr="00626E59" w:rsidRDefault="00B32002" w:rsidP="00074081">
                      <w:pPr>
                        <w:numPr>
                          <w:ilvl w:val="0"/>
                          <w:numId w:val="18"/>
                        </w:numPr>
                        <w:overflowPunct/>
                        <w:autoSpaceDE/>
                        <w:adjustRightInd/>
                        <w:snapToGrid w:val="0"/>
                        <w:spacing w:after="0"/>
                        <w:contextualSpacing/>
                        <w:jc w:val="both"/>
                        <w:textAlignment w:val="auto"/>
                        <w:rPr>
                          <w:rFonts w:eastAsia="Times New Roman"/>
                          <w:i/>
                          <w:iCs/>
                        </w:rPr>
                      </w:pPr>
                      <w:r w:rsidRPr="00626E59">
                        <w:rPr>
                          <w:rStyle w:val="Emphasis"/>
                          <w:rFonts w:eastAsia="Times New Roman"/>
                          <w:i w:val="0"/>
                          <w:iCs w:val="0"/>
                        </w:rPr>
                        <w:t>When Ng=4, down-select from,</w:t>
                      </w:r>
                    </w:p>
                    <w:p w14:paraId="29256B5D" w14:textId="77777777" w:rsidR="00B32002" w:rsidRPr="00626E59" w:rsidRDefault="00B32002" w:rsidP="00074081">
                      <w:pPr>
                        <w:numPr>
                          <w:ilvl w:val="1"/>
                          <w:numId w:val="18"/>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Alt1:</w:t>
                      </w:r>
                    </w:p>
                    <w:p w14:paraId="1B94864F" w14:textId="77777777" w:rsidR="00B32002" w:rsidRPr="00626E59" w:rsidRDefault="00B32002" w:rsidP="00074081">
                      <w:pPr>
                        <w:numPr>
                          <w:ilvl w:val="2"/>
                          <w:numId w:val="18"/>
                        </w:numPr>
                        <w:overflowPunct/>
                        <w:autoSpaceDE/>
                        <w:adjustRightInd/>
                        <w:snapToGrid w:val="0"/>
                        <w:spacing w:after="0"/>
                        <w:ind w:left="1440"/>
                        <w:contextualSpacing/>
                        <w:jc w:val="both"/>
                        <w:textAlignment w:val="auto"/>
                        <w:rPr>
                          <w:rFonts w:eastAsia="Times New Roman"/>
                          <w:i/>
                          <w:iCs/>
                        </w:rPr>
                      </w:pPr>
                      <w:r w:rsidRPr="00626E59">
                        <w:rPr>
                          <w:rStyle w:val="Emphasis"/>
                          <w:rFonts w:eastAsia="Times New Roman"/>
                          <w:i w:val="0"/>
                          <w:iCs w:val="0"/>
                        </w:rPr>
                        <w:t>Precoding design is based on Rel-15 UL 2TX codebook,</w:t>
                      </w:r>
                    </w:p>
                    <w:p w14:paraId="2BF14F08" w14:textId="77777777" w:rsidR="00B32002" w:rsidRPr="00626E59" w:rsidRDefault="00B32002" w:rsidP="00074081">
                      <w:pPr>
                        <w:numPr>
                          <w:ilvl w:val="3"/>
                          <w:numId w:val="18"/>
                        </w:numPr>
                        <w:overflowPunct/>
                        <w:autoSpaceDE/>
                        <w:adjustRightInd/>
                        <w:snapToGrid w:val="0"/>
                        <w:spacing w:after="0"/>
                        <w:ind w:left="1800"/>
                        <w:contextualSpacing/>
                        <w:jc w:val="both"/>
                        <w:textAlignment w:val="auto"/>
                        <w:rPr>
                          <w:rFonts w:eastAsia="Times New Roman"/>
                          <w:i/>
                          <w:iCs/>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6371A093" w14:textId="77777777" w:rsidR="00B32002" w:rsidRPr="00626E59" w:rsidRDefault="00B32002" w:rsidP="00074081">
                      <w:pPr>
                        <w:numPr>
                          <w:ilvl w:val="1"/>
                          <w:numId w:val="18"/>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Alt2:</w:t>
                      </w:r>
                    </w:p>
                    <w:p w14:paraId="192A09DC" w14:textId="77777777" w:rsidR="00B32002" w:rsidRPr="00626E59" w:rsidRDefault="00B32002" w:rsidP="00074081">
                      <w:pPr>
                        <w:numPr>
                          <w:ilvl w:val="2"/>
                          <w:numId w:val="18"/>
                        </w:numPr>
                        <w:overflowPunct/>
                        <w:autoSpaceDE/>
                        <w:adjustRightInd/>
                        <w:snapToGrid w:val="0"/>
                        <w:spacing w:after="0"/>
                        <w:ind w:left="1440"/>
                        <w:contextualSpacing/>
                        <w:jc w:val="both"/>
                        <w:textAlignment w:val="auto"/>
                        <w:rPr>
                          <w:rFonts w:eastAsia="Times New Roman"/>
                          <w:i/>
                          <w:iCs/>
                        </w:rPr>
                      </w:pPr>
                      <w:r w:rsidRPr="00626E59">
                        <w:rPr>
                          <w:rStyle w:val="Emphasis"/>
                          <w:rFonts w:eastAsia="Times New Roman"/>
                          <w:i w:val="0"/>
                          <w:iCs w:val="0"/>
                        </w:rPr>
                        <w:t>Precoding design is based on Rel-15 UL 4TX codebook,</w:t>
                      </w:r>
                    </w:p>
                    <w:p w14:paraId="7CC90A52" w14:textId="77777777" w:rsidR="00B32002" w:rsidRPr="00626E59" w:rsidRDefault="00B32002" w:rsidP="00074081">
                      <w:pPr>
                        <w:numPr>
                          <w:ilvl w:val="3"/>
                          <w:numId w:val="18"/>
                        </w:numPr>
                        <w:overflowPunct/>
                        <w:autoSpaceDE/>
                        <w:adjustRightInd/>
                        <w:snapToGrid w:val="0"/>
                        <w:spacing w:after="0"/>
                        <w:ind w:left="1800"/>
                        <w:contextualSpacing/>
                        <w:jc w:val="both"/>
                        <w:textAlignment w:val="auto"/>
                        <w:rPr>
                          <w:rStyle w:val="Emphasis"/>
                          <w:rFonts w:ascii="Calibri" w:eastAsia="Calibri" w:hAnsi="Calibri" w:cs="Calibri"/>
                          <w:i w:val="0"/>
                          <w:iCs w:val="0"/>
                        </w:rPr>
                      </w:pPr>
                      <w:r w:rsidRPr="00626E59">
                        <w:rPr>
                          <w:rStyle w:val="Emphasis"/>
                          <w:rFonts w:eastAsia="Times New Roman"/>
                          <w:i w:val="0"/>
                          <w:iCs w:val="0"/>
                        </w:rPr>
                        <w:t xml:space="preserve">Partial-coherent precoders are </w:t>
                      </w:r>
                      <w:proofErr w:type="gramStart"/>
                      <w:r w:rsidRPr="00626E59">
                        <w:rPr>
                          <w:rStyle w:val="Emphasis"/>
                          <w:rFonts w:eastAsia="Times New Roman"/>
                          <w:i w:val="0"/>
                          <w:iCs w:val="0"/>
                        </w:rPr>
                        <w:t>used</w:t>
                      </w:r>
                      <w:proofErr w:type="gramEnd"/>
                    </w:p>
                    <w:p w14:paraId="22FF0DD7" w14:textId="0DFC8683" w:rsidR="0066536B" w:rsidRDefault="0066536B"/>
                  </w:txbxContent>
                </v:textbox>
                <w10:wrap type="square" anchorx="margin"/>
              </v:shape>
            </w:pict>
          </mc:Fallback>
        </mc:AlternateContent>
      </w:r>
      <w:r w:rsidR="007012F7" w:rsidRPr="007012F7">
        <w:rPr>
          <w:lang w:val="en-GB" w:eastAsia="zh-CN"/>
        </w:rPr>
        <w:t xml:space="preserve">Regarding how to reduce codebook size, </w:t>
      </w:r>
      <w:r w:rsidR="004109BC">
        <w:rPr>
          <w:lang w:val="en-GB" w:eastAsia="zh-CN"/>
        </w:rPr>
        <w:t xml:space="preserve">the following agreements in RAN1#112 suggested several </w:t>
      </w:r>
      <w:r w:rsidR="008F6F47">
        <w:rPr>
          <w:lang w:val="en-GB" w:eastAsia="zh-CN"/>
        </w:rPr>
        <w:t>high-level</w:t>
      </w:r>
      <w:r w:rsidR="004109BC">
        <w:rPr>
          <w:lang w:val="en-GB" w:eastAsia="zh-CN"/>
        </w:rPr>
        <w:t xml:space="preserve"> </w:t>
      </w:r>
      <w:r w:rsidR="001121BA">
        <w:rPr>
          <w:lang w:val="en-GB" w:eastAsia="zh-CN"/>
        </w:rPr>
        <w:t xml:space="preserve">directions such as only use full coherent </w:t>
      </w:r>
      <w:r w:rsidR="00D07356">
        <w:rPr>
          <w:lang w:val="en-GB" w:eastAsia="zh-CN"/>
        </w:rPr>
        <w:t xml:space="preserve">2 Tx or 4 Tx </w:t>
      </w:r>
      <w:r w:rsidR="001121BA">
        <w:rPr>
          <w:lang w:val="en-GB" w:eastAsia="zh-CN"/>
        </w:rPr>
        <w:t>precoders</w:t>
      </w:r>
      <w:r w:rsidR="00D07356">
        <w:rPr>
          <w:lang w:val="en-GB" w:eastAsia="zh-CN"/>
        </w:rPr>
        <w:t xml:space="preserve"> to construct 8 Tx partial coherent codebook, or </w:t>
      </w:r>
      <w:r w:rsidR="00D96398">
        <w:rPr>
          <w:lang w:val="en-GB" w:eastAsia="zh-CN"/>
        </w:rPr>
        <w:t xml:space="preserve">allowing only a subset of </w:t>
      </w:r>
      <w:r w:rsidR="00940585">
        <w:rPr>
          <w:lang w:val="en-GB" w:eastAsia="zh-CN"/>
        </w:rPr>
        <w:t>layer split</w:t>
      </w:r>
      <w:r w:rsidR="006F1B4D">
        <w:rPr>
          <w:lang w:val="en-GB" w:eastAsia="zh-CN"/>
        </w:rPr>
        <w:t xml:space="preserve"> across </w:t>
      </w:r>
      <w:r w:rsidR="00050A72">
        <w:rPr>
          <w:lang w:val="en-GB" w:eastAsia="zh-CN"/>
        </w:rPr>
        <w:t xml:space="preserve">antenna groups. </w:t>
      </w:r>
    </w:p>
    <w:p w14:paraId="55F30774" w14:textId="4F20620F" w:rsidR="00A60AAE" w:rsidRDefault="00A60AAE" w:rsidP="00232D17">
      <w:pPr>
        <w:rPr>
          <w:lang w:val="en-GB" w:eastAsia="zh-CN"/>
        </w:rPr>
      </w:pPr>
      <w:r w:rsidRPr="00A60AAE">
        <w:rPr>
          <w:noProof/>
          <w:lang w:val="en-GB" w:eastAsia="zh-CN"/>
        </w:rPr>
        <mc:AlternateContent>
          <mc:Choice Requires="wps">
            <w:drawing>
              <wp:anchor distT="45720" distB="45720" distL="114300" distR="114300" simplePos="0" relativeHeight="251660301" behindDoc="0" locked="0" layoutInCell="1" allowOverlap="1" wp14:anchorId="5686ED57" wp14:editId="301BBDB4">
                <wp:simplePos x="0" y="0"/>
                <wp:positionH relativeFrom="margin">
                  <wp:align>right</wp:align>
                </wp:positionH>
                <wp:positionV relativeFrom="paragraph">
                  <wp:posOffset>2555240</wp:posOffset>
                </wp:positionV>
                <wp:extent cx="6324600" cy="933450"/>
                <wp:effectExtent l="0" t="0" r="19050" b="19050"/>
                <wp:wrapSquare wrapText="bothSides"/>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933450"/>
                        </a:xfrm>
                        <a:prstGeom prst="rect">
                          <a:avLst/>
                        </a:prstGeom>
                        <a:solidFill>
                          <a:srgbClr val="FFFFFF"/>
                        </a:solidFill>
                        <a:ln w="9525">
                          <a:solidFill>
                            <a:srgbClr val="000000"/>
                          </a:solidFill>
                          <a:miter lim="800000"/>
                          <a:headEnd/>
                          <a:tailEnd/>
                        </a:ln>
                      </wps:spPr>
                      <wps:txbx>
                        <w:txbxContent>
                          <w:p w14:paraId="6ACE10A8" w14:textId="551F72EA" w:rsidR="00A60AAE" w:rsidRPr="00C660EA" w:rsidRDefault="00A60AAE" w:rsidP="00A60AAE">
                            <w:pPr>
                              <w:rPr>
                                <w:rFonts w:eastAsia="Malgun Gothic" w:cs="Times"/>
                                <w:color w:val="1F497D"/>
                                <w:highlight w:val="green"/>
                                <w:lang w:eastAsia="zh-CN"/>
                              </w:rPr>
                            </w:pPr>
                            <w:r w:rsidRPr="00C660EA">
                              <w:rPr>
                                <w:rStyle w:val="Strong"/>
                                <w:rFonts w:cs="Times"/>
                                <w:iCs/>
                                <w:highlight w:val="green"/>
                                <w:lang w:eastAsia="zh-CN"/>
                              </w:rPr>
                              <w:t>Agreement</w:t>
                            </w:r>
                          </w:p>
                          <w:p w14:paraId="7E61DCC9" w14:textId="77777777" w:rsidR="00A60AAE" w:rsidRPr="00520273" w:rsidRDefault="00A60AAE" w:rsidP="00A60AAE">
                            <w:pPr>
                              <w:contextualSpacing/>
                              <w:jc w:val="both"/>
                              <w:rPr>
                                <w:rStyle w:val="Emphasis"/>
                                <w:i w:val="0"/>
                                <w:iCs w:val="0"/>
                              </w:rPr>
                            </w:pPr>
                            <w:r w:rsidRPr="00520273">
                              <w:rPr>
                                <w:rStyle w:val="Emphasis"/>
                                <w:i w:val="0"/>
                                <w:iCs w:val="0"/>
                              </w:rPr>
                              <w:t>For partially coherent uplink precoding by an 8TX UE codebook, Ng=4, Alt1 is supported where</w:t>
                            </w:r>
                          </w:p>
                          <w:p w14:paraId="0B60109F" w14:textId="77777777" w:rsidR="00A60AAE" w:rsidRPr="00520273" w:rsidRDefault="00A60AAE" w:rsidP="00A60AAE">
                            <w:pPr>
                              <w:numPr>
                                <w:ilvl w:val="0"/>
                                <w:numId w:val="18"/>
                              </w:numPr>
                              <w:overflowPunct/>
                              <w:autoSpaceDE/>
                              <w:adjustRightInd/>
                              <w:snapToGrid w:val="0"/>
                              <w:spacing w:after="0"/>
                              <w:contextualSpacing/>
                              <w:jc w:val="both"/>
                              <w:textAlignment w:val="auto"/>
                              <w:rPr>
                                <w:rStyle w:val="Emphasis"/>
                                <w:i w:val="0"/>
                                <w:iCs w:val="0"/>
                                <w:sz w:val="18"/>
                                <w:szCs w:val="18"/>
                              </w:rPr>
                            </w:pPr>
                            <w:r w:rsidRPr="00520273">
                              <w:rPr>
                                <w:rStyle w:val="Emphasis"/>
                                <w:i w:val="0"/>
                                <w:iCs w:val="0"/>
                              </w:rPr>
                              <w:t xml:space="preserve">Precoding design is based on Rel-15 UL 2TX codebook, </w:t>
                            </w:r>
                          </w:p>
                          <w:p w14:paraId="7F6A5224" w14:textId="77777777" w:rsidR="00A60AAE" w:rsidRPr="00520273" w:rsidRDefault="00A60AAE" w:rsidP="00A60AAE">
                            <w:pPr>
                              <w:numPr>
                                <w:ilvl w:val="1"/>
                                <w:numId w:val="18"/>
                              </w:numPr>
                              <w:overflowPunct/>
                              <w:autoSpaceDE/>
                              <w:adjustRightInd/>
                              <w:snapToGrid w:val="0"/>
                              <w:spacing w:after="0"/>
                              <w:ind w:left="1080"/>
                              <w:contextualSpacing/>
                              <w:jc w:val="both"/>
                              <w:textAlignment w:val="auto"/>
                              <w:rPr>
                                <w:rStyle w:val="Emphasis"/>
                                <w:i w:val="0"/>
                                <w:iCs w:val="0"/>
                                <w:sz w:val="18"/>
                                <w:szCs w:val="18"/>
                              </w:rPr>
                            </w:pPr>
                            <w:r w:rsidRPr="00520273">
                              <w:rPr>
                                <w:rStyle w:val="Emphasis"/>
                                <w:i w:val="0"/>
                                <w:iCs w:val="0"/>
                              </w:rPr>
                              <w:t>Full-coherent precoders are used</w:t>
                            </w:r>
                          </w:p>
                          <w:p w14:paraId="2CDE19A1" w14:textId="77777777" w:rsidR="00A60AAE" w:rsidRPr="00520273" w:rsidRDefault="00A60AAE" w:rsidP="00A60AAE">
                            <w:pPr>
                              <w:numPr>
                                <w:ilvl w:val="0"/>
                                <w:numId w:val="18"/>
                              </w:numPr>
                              <w:overflowPunct/>
                              <w:autoSpaceDE/>
                              <w:adjustRightInd/>
                              <w:snapToGrid w:val="0"/>
                              <w:spacing w:after="0"/>
                              <w:contextualSpacing/>
                              <w:jc w:val="both"/>
                              <w:textAlignment w:val="auto"/>
                              <w:rPr>
                                <w:rStyle w:val="Emphasis"/>
                                <w:i w:val="0"/>
                                <w:iCs w:val="0"/>
                                <w:sz w:val="18"/>
                                <w:szCs w:val="18"/>
                              </w:rPr>
                            </w:pPr>
                            <w:r w:rsidRPr="00520273">
                              <w:rPr>
                                <w:rStyle w:val="Emphasis"/>
                                <w:i w:val="0"/>
                                <w:iCs w:val="0"/>
                              </w:rPr>
                              <w:t>Further study codebook size reduction</w:t>
                            </w:r>
                          </w:p>
                          <w:p w14:paraId="3BBA08C8" w14:textId="317AF540" w:rsidR="00A60AAE" w:rsidRDefault="00A60AA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86ED57" id="_x0000_s1032" type="#_x0000_t202" style="position:absolute;margin-left:446.8pt;margin-top:201.2pt;width:498pt;height:73.5pt;z-index:25166030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">
                <v:textbox>
                  <w:txbxContent>
                    <w:p w14:paraId="6ACE10A8" w14:textId="551F72EA" w:rsidR="00A60AAE" w:rsidRPr="00C660EA" w:rsidRDefault="00A60AAE" w:rsidP="00A60AAE">
                      <w:pPr>
                        <w:rPr>
                          <w:rFonts w:eastAsia="Malgun Gothic" w:cs="Times"/>
                          <w:color w:val="1F497D"/>
                          <w:highlight w:val="green"/>
                          <w:lang w:eastAsia="zh-CN"/>
                        </w:rPr>
                      </w:pPr>
                      <w:r w:rsidRPr="00C660EA">
                        <w:rPr>
                          <w:rStyle w:val="Strong"/>
                          <w:rFonts w:cs="Times"/>
                          <w:iCs/>
                          <w:highlight w:val="green"/>
                          <w:lang w:eastAsia="zh-CN"/>
                        </w:rPr>
                        <w:t>Agreement</w:t>
                      </w:r>
                    </w:p>
                    <w:p w14:paraId="7E61DCC9" w14:textId="77777777" w:rsidR="00A60AAE" w:rsidRPr="00520273" w:rsidRDefault="00A60AAE" w:rsidP="00A60AAE">
                      <w:pPr>
                        <w:contextualSpacing/>
                        <w:jc w:val="both"/>
                        <w:rPr>
                          <w:rStyle w:val="Emphasis"/>
                          <w:i w:val="0"/>
                          <w:iCs w:val="0"/>
                        </w:rPr>
                      </w:pPr>
                      <w:r w:rsidRPr="00520273">
                        <w:rPr>
                          <w:rStyle w:val="Emphasis"/>
                          <w:i w:val="0"/>
                          <w:iCs w:val="0"/>
                        </w:rPr>
                        <w:t>For partially coherent uplink precoding by an 8TX UE codebook, Ng=4, Alt1 is supported where</w:t>
                      </w:r>
                    </w:p>
                    <w:p w14:paraId="0B60109F" w14:textId="77777777" w:rsidR="00A60AAE" w:rsidRPr="00520273" w:rsidRDefault="00A60AAE" w:rsidP="00A60AAE">
                      <w:pPr>
                        <w:numPr>
                          <w:ilvl w:val="0"/>
                          <w:numId w:val="18"/>
                        </w:numPr>
                        <w:overflowPunct/>
                        <w:autoSpaceDE/>
                        <w:adjustRightInd/>
                        <w:snapToGrid w:val="0"/>
                        <w:spacing w:after="0"/>
                        <w:contextualSpacing/>
                        <w:jc w:val="both"/>
                        <w:textAlignment w:val="auto"/>
                        <w:rPr>
                          <w:rStyle w:val="Emphasis"/>
                          <w:i w:val="0"/>
                          <w:iCs w:val="0"/>
                          <w:sz w:val="18"/>
                          <w:szCs w:val="18"/>
                        </w:rPr>
                      </w:pPr>
                      <w:r w:rsidRPr="00520273">
                        <w:rPr>
                          <w:rStyle w:val="Emphasis"/>
                          <w:i w:val="0"/>
                          <w:iCs w:val="0"/>
                        </w:rPr>
                        <w:t xml:space="preserve">Precoding design is based on Rel-15 UL 2TX codebook, </w:t>
                      </w:r>
                    </w:p>
                    <w:p w14:paraId="7F6A5224" w14:textId="77777777" w:rsidR="00A60AAE" w:rsidRPr="00520273" w:rsidRDefault="00A60AAE" w:rsidP="00A60AAE">
                      <w:pPr>
                        <w:numPr>
                          <w:ilvl w:val="1"/>
                          <w:numId w:val="18"/>
                        </w:numPr>
                        <w:overflowPunct/>
                        <w:autoSpaceDE/>
                        <w:adjustRightInd/>
                        <w:snapToGrid w:val="0"/>
                        <w:spacing w:after="0"/>
                        <w:ind w:left="1080"/>
                        <w:contextualSpacing/>
                        <w:jc w:val="both"/>
                        <w:textAlignment w:val="auto"/>
                        <w:rPr>
                          <w:rStyle w:val="Emphasis"/>
                          <w:i w:val="0"/>
                          <w:iCs w:val="0"/>
                          <w:sz w:val="18"/>
                          <w:szCs w:val="18"/>
                        </w:rPr>
                      </w:pPr>
                      <w:r w:rsidRPr="00520273">
                        <w:rPr>
                          <w:rStyle w:val="Emphasis"/>
                          <w:i w:val="0"/>
                          <w:iCs w:val="0"/>
                        </w:rPr>
                        <w:t xml:space="preserve">Full-coherent precoders are </w:t>
                      </w:r>
                      <w:proofErr w:type="gramStart"/>
                      <w:r w:rsidRPr="00520273">
                        <w:rPr>
                          <w:rStyle w:val="Emphasis"/>
                          <w:i w:val="0"/>
                          <w:iCs w:val="0"/>
                        </w:rPr>
                        <w:t>used</w:t>
                      </w:r>
                      <w:proofErr w:type="gramEnd"/>
                    </w:p>
                    <w:p w14:paraId="2CDE19A1" w14:textId="77777777" w:rsidR="00A60AAE" w:rsidRPr="00520273" w:rsidRDefault="00A60AAE" w:rsidP="00A60AAE">
                      <w:pPr>
                        <w:numPr>
                          <w:ilvl w:val="0"/>
                          <w:numId w:val="18"/>
                        </w:numPr>
                        <w:overflowPunct/>
                        <w:autoSpaceDE/>
                        <w:adjustRightInd/>
                        <w:snapToGrid w:val="0"/>
                        <w:spacing w:after="0"/>
                        <w:contextualSpacing/>
                        <w:jc w:val="both"/>
                        <w:textAlignment w:val="auto"/>
                        <w:rPr>
                          <w:rStyle w:val="Emphasis"/>
                          <w:i w:val="0"/>
                          <w:iCs w:val="0"/>
                          <w:sz w:val="18"/>
                          <w:szCs w:val="18"/>
                        </w:rPr>
                      </w:pPr>
                      <w:r w:rsidRPr="00520273">
                        <w:rPr>
                          <w:rStyle w:val="Emphasis"/>
                          <w:i w:val="0"/>
                          <w:iCs w:val="0"/>
                        </w:rPr>
                        <w:t>Further study codebook size reduction</w:t>
                      </w:r>
                    </w:p>
                    <w:p w14:paraId="3BBA08C8" w14:textId="317AF540" w:rsidR="00A60AAE" w:rsidRDefault="00A60AAE"/>
                  </w:txbxContent>
                </v:textbox>
                <w10:wrap type="square" anchorx="margin"/>
              </v:shape>
            </w:pict>
          </mc:Fallback>
        </mc:AlternateContent>
      </w:r>
      <w:r>
        <w:rPr>
          <w:lang w:val="en-GB" w:eastAsia="zh-CN"/>
        </w:rPr>
        <w:t xml:space="preserve">For Ng=4, the following agreement is made in RAN1#112bis-e. </w:t>
      </w:r>
    </w:p>
    <w:p w14:paraId="5597F293" w14:textId="0669EF21" w:rsidR="008F6F47" w:rsidRPr="00314F62" w:rsidRDefault="00A60AAE" w:rsidP="00232D17">
      <w:pPr>
        <w:rPr>
          <w:lang w:val="en-GB" w:eastAsia="zh-CN"/>
        </w:rPr>
      </w:pPr>
      <w:r>
        <w:rPr>
          <w:lang w:val="en-GB" w:eastAsia="zh-CN"/>
        </w:rPr>
        <w:t xml:space="preserve">With the above two agreements, the remaining issue whether additionally use 2Tx or 4Tx partial coherent precoders to construct 8 Tx partial precoders. On this open issue, we think using 2Tx and 4Tx full coherent precoder to construct 8 Tx partial precoders is sufficient. The partial coherency of 8 Tx partial coherent codebook is already captured by the antenna group selection in </w:t>
      </w:r>
      <w:r w:rsidRPr="00A60AAE">
        <w:rPr>
          <w:lang w:val="en-GB" w:eastAsia="zh-CN"/>
        </w:rPr>
        <w:fldChar w:fldCharType="begin"/>
      </w:r>
      <w:r w:rsidRPr="00A60AAE">
        <w:rPr>
          <w:lang w:val="en-GB" w:eastAsia="zh-CN"/>
        </w:rPr>
        <w:instrText xml:space="preserve"> REF _Ref111128145 \h  \* MERGEFORMAT </w:instrText>
      </w:r>
      <w:r w:rsidRPr="00A60AAE">
        <w:rPr>
          <w:lang w:val="en-GB" w:eastAsia="zh-CN"/>
        </w:rPr>
      </w:r>
      <w:r w:rsidRPr="00A60AAE">
        <w:rPr>
          <w:lang w:val="en-GB" w:eastAsia="zh-CN"/>
        </w:rPr>
        <w:fldChar w:fldCharType="separate"/>
      </w:r>
      <w:r w:rsidRPr="00A60AAE">
        <w:rPr>
          <w:lang w:val="en-GB" w:eastAsia="zh-CN"/>
        </w:rPr>
        <w:t>Table 5</w:t>
      </w:r>
      <w:r w:rsidRPr="00A60AAE">
        <w:rPr>
          <w:lang w:val="en-GB" w:eastAsia="zh-CN"/>
        </w:rPr>
        <w:fldChar w:fldCharType="end"/>
      </w:r>
      <w:r w:rsidRPr="00A60AAE">
        <w:rPr>
          <w:lang w:val="en-GB" w:eastAsia="zh-CN"/>
        </w:rPr>
        <w:t xml:space="preserve"> and </w:t>
      </w:r>
      <w:r w:rsidRPr="00A60AAE">
        <w:rPr>
          <w:lang w:val="en-GB" w:eastAsia="zh-CN"/>
        </w:rPr>
        <w:fldChar w:fldCharType="begin"/>
      </w:r>
      <w:r w:rsidRPr="00A60AAE">
        <w:rPr>
          <w:lang w:val="en-GB" w:eastAsia="zh-CN"/>
        </w:rPr>
        <w:instrText xml:space="preserve"> REF _Ref118313294 \h  \* MERGEFORMAT </w:instrText>
      </w:r>
      <w:r w:rsidRPr="00A60AAE">
        <w:rPr>
          <w:lang w:val="en-GB" w:eastAsia="zh-CN"/>
        </w:rPr>
      </w:r>
      <w:r w:rsidRPr="00A60AAE">
        <w:rPr>
          <w:lang w:val="en-GB" w:eastAsia="zh-CN"/>
        </w:rPr>
        <w:fldChar w:fldCharType="separate"/>
      </w:r>
      <w:r w:rsidRPr="00A60AAE">
        <w:rPr>
          <w:lang w:val="en-GB" w:eastAsia="zh-CN"/>
        </w:rPr>
        <w:t>Table 6</w:t>
      </w:r>
      <w:r w:rsidRPr="00A60AAE">
        <w:rPr>
          <w:lang w:val="en-GB" w:eastAsia="zh-CN"/>
        </w:rPr>
        <w:fldChar w:fldCharType="end"/>
      </w:r>
      <w:r w:rsidRPr="00A60AAE">
        <w:rPr>
          <w:lang w:val="en-GB" w:eastAsia="zh-CN"/>
        </w:rPr>
        <w:t>.</w:t>
      </w:r>
      <w:r>
        <w:rPr>
          <w:b/>
          <w:bCs/>
          <w:lang w:val="en-GB" w:eastAsia="zh-CN"/>
        </w:rPr>
        <w:t xml:space="preserve"> </w:t>
      </w:r>
      <w:r w:rsidRPr="00A60AAE">
        <w:rPr>
          <w:lang w:val="en-GB" w:eastAsia="zh-CN"/>
        </w:rPr>
        <w:t>There is</w:t>
      </w:r>
      <w:r>
        <w:rPr>
          <w:b/>
          <w:bCs/>
          <w:lang w:val="en-GB" w:eastAsia="zh-CN"/>
        </w:rPr>
        <w:t xml:space="preserve"> </w:t>
      </w:r>
      <w:r>
        <w:rPr>
          <w:lang w:val="en-GB" w:eastAsia="zh-CN"/>
        </w:rPr>
        <w:t xml:space="preserve">no necessity to further introduce partial coherency within each antenna groups. </w:t>
      </w:r>
    </w:p>
    <w:p w14:paraId="091CC28E" w14:textId="54AB8BF2" w:rsidR="000365DB" w:rsidRPr="00314F62" w:rsidRDefault="000365DB" w:rsidP="000365DB">
      <w:pPr>
        <w:contextualSpacing/>
        <w:jc w:val="both"/>
        <w:rPr>
          <w:b/>
          <w:bCs/>
          <w:i/>
          <w:iCs/>
        </w:rPr>
      </w:pPr>
      <w:r w:rsidRPr="00314F62">
        <w:rPr>
          <w:b/>
          <w:bCs/>
          <w:u w:val="single"/>
          <w:lang w:val="en-GB" w:eastAsia="zh-CN"/>
        </w:rPr>
        <w:t xml:space="preserve">Proposal </w:t>
      </w:r>
      <w:r w:rsidR="007102A2">
        <w:rPr>
          <w:b/>
          <w:bCs/>
          <w:u w:val="single"/>
          <w:lang w:val="en-GB" w:eastAsia="zh-CN"/>
        </w:rPr>
        <w:t>7</w:t>
      </w:r>
      <w:r w:rsidRPr="00314F62">
        <w:rPr>
          <w:b/>
          <w:bCs/>
          <w:lang w:val="en-GB" w:eastAsia="zh-CN"/>
        </w:rPr>
        <w:t xml:space="preserve">: </w:t>
      </w:r>
      <w:r w:rsidRPr="00314F62">
        <w:rPr>
          <w:rStyle w:val="Emphasis"/>
          <w:b/>
          <w:bCs/>
          <w:i w:val="0"/>
          <w:iCs w:val="0"/>
        </w:rPr>
        <w:t>For partially coherent uplink precoding by an 8TX UE codebook,</w:t>
      </w:r>
    </w:p>
    <w:p w14:paraId="0023E697" w14:textId="1CEB64C7" w:rsidR="000365DB" w:rsidRPr="00314F62" w:rsidRDefault="000365DB" w:rsidP="000365DB">
      <w:pPr>
        <w:pStyle w:val="ListParagraph"/>
        <w:numPr>
          <w:ilvl w:val="0"/>
          <w:numId w:val="8"/>
        </w:numPr>
        <w:rPr>
          <w:rStyle w:val="Emphasis"/>
          <w:rFonts w:ascii="Times New Roman" w:hAnsi="Times New Roman"/>
          <w:b/>
          <w:bCs/>
          <w:i w:val="0"/>
          <w:iCs w:val="0"/>
          <w:sz w:val="20"/>
          <w:szCs w:val="20"/>
          <w:lang w:val="en-GB" w:eastAsia="zh-CN"/>
        </w:rPr>
      </w:pPr>
      <w:r w:rsidRPr="00314F62">
        <w:rPr>
          <w:rStyle w:val="Emphasis"/>
          <w:rFonts w:ascii="Times New Roman" w:eastAsia="Times New Roman" w:hAnsi="Times New Roman"/>
          <w:b/>
          <w:bCs/>
          <w:i w:val="0"/>
          <w:iCs w:val="0"/>
          <w:sz w:val="20"/>
          <w:szCs w:val="20"/>
        </w:rPr>
        <w:t>When Ng=2</w:t>
      </w:r>
      <w:r w:rsidR="000178DE" w:rsidRPr="00314F62">
        <w:rPr>
          <w:rStyle w:val="Emphasis"/>
          <w:rFonts w:ascii="Times New Roman" w:eastAsia="Times New Roman" w:hAnsi="Times New Roman"/>
          <w:b/>
          <w:bCs/>
          <w:i w:val="0"/>
          <w:iCs w:val="0"/>
          <w:sz w:val="20"/>
          <w:szCs w:val="20"/>
        </w:rPr>
        <w:t xml:space="preserve">, do not support using Rel-15 UL 4 TX partial-coherent precoders </w:t>
      </w:r>
      <w:r w:rsidR="003074E8" w:rsidRPr="00314F62">
        <w:rPr>
          <w:rStyle w:val="Emphasis"/>
          <w:rFonts w:ascii="Times New Roman" w:eastAsia="Times New Roman" w:hAnsi="Times New Roman"/>
          <w:b/>
          <w:bCs/>
          <w:i w:val="0"/>
          <w:iCs w:val="0"/>
          <w:sz w:val="20"/>
          <w:szCs w:val="20"/>
        </w:rPr>
        <w:t xml:space="preserve">to construct 8 Tx partial coherent codebook. </w:t>
      </w:r>
    </w:p>
    <w:p w14:paraId="21CCFFBE" w14:textId="31B94B30" w:rsidR="0015655E" w:rsidRPr="00795F66" w:rsidRDefault="003074E8" w:rsidP="00232D17">
      <w:pPr>
        <w:pStyle w:val="ListParagraph"/>
        <w:numPr>
          <w:ilvl w:val="0"/>
          <w:numId w:val="8"/>
        </w:numPr>
        <w:rPr>
          <w:rStyle w:val="Emphasis"/>
          <w:rFonts w:ascii="Times New Roman" w:hAnsi="Times New Roman"/>
          <w:b/>
          <w:bCs/>
          <w:i w:val="0"/>
          <w:iCs w:val="0"/>
          <w:sz w:val="20"/>
          <w:szCs w:val="20"/>
          <w:lang w:val="en-GB" w:eastAsia="zh-CN"/>
        </w:rPr>
      </w:pPr>
      <w:r w:rsidRPr="00314F62">
        <w:rPr>
          <w:rStyle w:val="Emphasis"/>
          <w:rFonts w:ascii="Times New Roman" w:eastAsia="Times New Roman" w:hAnsi="Times New Roman"/>
          <w:b/>
          <w:bCs/>
          <w:i w:val="0"/>
          <w:iCs w:val="0"/>
          <w:sz w:val="20"/>
          <w:szCs w:val="20"/>
        </w:rPr>
        <w:t xml:space="preserve">When Ng=4, </w:t>
      </w:r>
      <w:r w:rsidR="00795F66" w:rsidRPr="00314F62">
        <w:rPr>
          <w:rStyle w:val="Emphasis"/>
          <w:rFonts w:ascii="Times New Roman" w:eastAsia="Times New Roman" w:hAnsi="Times New Roman"/>
          <w:b/>
          <w:bCs/>
          <w:i w:val="0"/>
          <w:iCs w:val="0"/>
          <w:sz w:val="20"/>
          <w:szCs w:val="20"/>
        </w:rPr>
        <w:t xml:space="preserve">do not support using Rel-15 UL </w:t>
      </w:r>
      <w:r w:rsidR="00795F66">
        <w:rPr>
          <w:rStyle w:val="Emphasis"/>
          <w:rFonts w:ascii="Times New Roman" w:eastAsia="Times New Roman" w:hAnsi="Times New Roman"/>
          <w:b/>
          <w:bCs/>
          <w:i w:val="0"/>
          <w:iCs w:val="0"/>
          <w:sz w:val="20"/>
          <w:szCs w:val="20"/>
        </w:rPr>
        <w:t>2</w:t>
      </w:r>
      <w:r w:rsidR="00795F66" w:rsidRPr="00314F62">
        <w:rPr>
          <w:rStyle w:val="Emphasis"/>
          <w:rFonts w:ascii="Times New Roman" w:eastAsia="Times New Roman" w:hAnsi="Times New Roman"/>
          <w:b/>
          <w:bCs/>
          <w:i w:val="0"/>
          <w:iCs w:val="0"/>
          <w:sz w:val="20"/>
          <w:szCs w:val="20"/>
        </w:rPr>
        <w:t xml:space="preserve"> TX partial-coherent precoders to construct 8 Tx partial coherent codebook.</w:t>
      </w:r>
      <w:r w:rsidR="009B3278" w:rsidRPr="00314F62">
        <w:rPr>
          <w:rStyle w:val="Emphasis"/>
          <w:rFonts w:ascii="Times New Roman" w:eastAsia="Times New Roman" w:hAnsi="Times New Roman"/>
          <w:b/>
          <w:bCs/>
          <w:i w:val="0"/>
          <w:iCs w:val="0"/>
          <w:sz w:val="20"/>
          <w:szCs w:val="20"/>
        </w:rPr>
        <w:t xml:space="preserve"> </w:t>
      </w:r>
    </w:p>
    <w:p w14:paraId="2C863047" w14:textId="77777777" w:rsidR="00795F66" w:rsidRPr="00795F66" w:rsidRDefault="00795F66" w:rsidP="00795F66">
      <w:pPr>
        <w:pStyle w:val="ListParagraph"/>
        <w:rPr>
          <w:rFonts w:ascii="Times New Roman" w:hAnsi="Times New Roman"/>
          <w:b/>
          <w:bCs/>
          <w:sz w:val="20"/>
          <w:szCs w:val="20"/>
          <w:lang w:val="en-GB" w:eastAsia="zh-CN"/>
        </w:rPr>
      </w:pPr>
    </w:p>
    <w:p w14:paraId="3C550AD3" w14:textId="69C9B664" w:rsidR="0015655E" w:rsidRPr="00314F62" w:rsidRDefault="00647EAF" w:rsidP="00232D17">
      <w:pPr>
        <w:rPr>
          <w:lang w:val="en-GB" w:eastAsia="zh-CN"/>
        </w:rPr>
      </w:pPr>
      <w:r w:rsidRPr="00314F62">
        <w:rPr>
          <w:lang w:val="en-GB" w:eastAsia="zh-CN"/>
        </w:rPr>
        <w:t xml:space="preserve">Another open issue </w:t>
      </w:r>
      <w:r w:rsidR="00D1440B" w:rsidRPr="00314F62">
        <w:rPr>
          <w:lang w:val="en-GB" w:eastAsia="zh-CN"/>
        </w:rPr>
        <w:t xml:space="preserve">for partial coherent codebook design is whether allow all combinations of layer splitting between different antenna groups. </w:t>
      </w:r>
      <w:r w:rsidR="00F84105" w:rsidRPr="00314F62">
        <w:rPr>
          <w:lang w:val="en-GB" w:eastAsia="zh-CN"/>
        </w:rPr>
        <w:t xml:space="preserve">On this issue, </w:t>
      </w:r>
      <w:r w:rsidR="00156CBB" w:rsidRPr="00314F62">
        <w:rPr>
          <w:lang w:val="en-GB" w:eastAsia="zh-CN"/>
        </w:rPr>
        <w:t xml:space="preserve">we have the following thoughts. </w:t>
      </w:r>
    </w:p>
    <w:p w14:paraId="06880395" w14:textId="77777777" w:rsidR="005C0C77" w:rsidRPr="00314F62" w:rsidRDefault="00156CBB" w:rsidP="00074081">
      <w:pPr>
        <w:pStyle w:val="ListParagraph"/>
        <w:numPr>
          <w:ilvl w:val="0"/>
          <w:numId w:val="28"/>
        </w:numPr>
        <w:rPr>
          <w:rFonts w:ascii="Times New Roman" w:eastAsia="SimSun" w:hAnsi="Times New Roman"/>
          <w:sz w:val="20"/>
          <w:szCs w:val="20"/>
          <w:lang w:val="en-GB" w:eastAsia="zh-CN"/>
        </w:rPr>
      </w:pPr>
      <w:r w:rsidRPr="00314F62">
        <w:rPr>
          <w:rFonts w:ascii="Times New Roman" w:hAnsi="Times New Roman"/>
          <w:sz w:val="20"/>
          <w:szCs w:val="20"/>
          <w:lang w:val="en-GB" w:eastAsia="zh-CN"/>
        </w:rPr>
        <w:t xml:space="preserve">Antenna group selection precoders are useful, </w:t>
      </w:r>
      <w:r w:rsidR="005C0C77" w:rsidRPr="00314F62">
        <w:rPr>
          <w:rFonts w:ascii="Times New Roman" w:hAnsi="Times New Roman"/>
          <w:sz w:val="20"/>
          <w:szCs w:val="20"/>
          <w:lang w:val="en-GB" w:eastAsia="zh-CN"/>
        </w:rPr>
        <w:t>in case that one antenna group (panel) is hand-blocked.</w:t>
      </w:r>
    </w:p>
    <w:p w14:paraId="5F3FDC16" w14:textId="77777777" w:rsidR="00016BFA" w:rsidRPr="00314F62" w:rsidRDefault="005C0C77" w:rsidP="00074081">
      <w:pPr>
        <w:pStyle w:val="ListParagraph"/>
        <w:numPr>
          <w:ilvl w:val="0"/>
          <w:numId w:val="28"/>
        </w:numPr>
        <w:rPr>
          <w:rFonts w:ascii="Times New Roman" w:eastAsia="SimSun" w:hAnsi="Times New Roman"/>
          <w:sz w:val="20"/>
          <w:szCs w:val="20"/>
          <w:lang w:val="en-GB" w:eastAsia="zh-CN"/>
        </w:rPr>
      </w:pPr>
      <w:r w:rsidRPr="00314F62">
        <w:rPr>
          <w:rFonts w:ascii="Times New Roman" w:eastAsia="SimSun" w:hAnsi="Times New Roman"/>
          <w:sz w:val="20"/>
          <w:szCs w:val="20"/>
          <w:lang w:val="en-GB" w:eastAsia="zh-CN"/>
        </w:rPr>
        <w:t>For precoders</w:t>
      </w:r>
      <w:r w:rsidR="00203CB8" w:rsidRPr="00314F62">
        <w:rPr>
          <w:rFonts w:ascii="Times New Roman" w:eastAsia="SimSun" w:hAnsi="Times New Roman"/>
          <w:sz w:val="20"/>
          <w:szCs w:val="20"/>
          <w:lang w:val="en-GB" w:eastAsia="zh-CN"/>
        </w:rPr>
        <w:t xml:space="preserve"> which s</w:t>
      </w:r>
      <w:r w:rsidR="00915333" w:rsidRPr="00314F62">
        <w:rPr>
          <w:rFonts w:ascii="Times New Roman" w:eastAsia="SimSun" w:hAnsi="Times New Roman"/>
          <w:sz w:val="20"/>
          <w:szCs w:val="20"/>
          <w:lang w:val="en-GB" w:eastAsia="zh-CN"/>
        </w:rPr>
        <w:t xml:space="preserve">plit layers across multiple antenna groups, </w:t>
      </w:r>
      <w:r w:rsidR="004B5BD8" w:rsidRPr="00314F62">
        <w:rPr>
          <w:rFonts w:ascii="Times New Roman" w:eastAsia="SimSun" w:hAnsi="Times New Roman"/>
          <w:sz w:val="20"/>
          <w:szCs w:val="20"/>
          <w:lang w:val="en-GB" w:eastAsia="zh-CN"/>
        </w:rPr>
        <w:t xml:space="preserve">only keep the “even” or “almost even” layer splitting to reduce </w:t>
      </w:r>
      <w:r w:rsidR="00016BFA" w:rsidRPr="00314F62">
        <w:rPr>
          <w:rFonts w:ascii="Times New Roman" w:eastAsia="SimSun" w:hAnsi="Times New Roman"/>
          <w:sz w:val="20"/>
          <w:szCs w:val="20"/>
          <w:lang w:val="en-GB" w:eastAsia="zh-CN"/>
        </w:rPr>
        <w:t xml:space="preserve">codebook size. </w:t>
      </w:r>
    </w:p>
    <w:p w14:paraId="5B5BDD7A" w14:textId="77777777" w:rsidR="00DA7B70" w:rsidRPr="00314F62" w:rsidRDefault="00016BFA" w:rsidP="00074081">
      <w:pPr>
        <w:pStyle w:val="ListParagraph"/>
        <w:numPr>
          <w:ilvl w:val="1"/>
          <w:numId w:val="28"/>
        </w:numPr>
        <w:rPr>
          <w:rFonts w:ascii="Times New Roman" w:eastAsia="SimSun" w:hAnsi="Times New Roman"/>
          <w:sz w:val="20"/>
          <w:szCs w:val="20"/>
          <w:lang w:val="en-GB" w:eastAsia="zh-CN"/>
        </w:rPr>
      </w:pPr>
      <w:r w:rsidRPr="00314F62">
        <w:rPr>
          <w:rFonts w:ascii="Times New Roman" w:eastAsia="SimSun" w:hAnsi="Times New Roman"/>
          <w:sz w:val="20"/>
          <w:szCs w:val="20"/>
          <w:lang w:val="en-GB" w:eastAsia="zh-CN"/>
        </w:rPr>
        <w:t xml:space="preserve">Even splitting means layers are evenly split to </w:t>
      </w:r>
      <w:r w:rsidR="00DA7B70" w:rsidRPr="00314F62">
        <w:rPr>
          <w:rFonts w:ascii="Times New Roman" w:eastAsia="SimSun" w:hAnsi="Times New Roman"/>
          <w:sz w:val="20"/>
          <w:szCs w:val="20"/>
          <w:lang w:val="en-GB" w:eastAsia="zh-CN"/>
        </w:rPr>
        <w:t>each of the multiple antenna groups.</w:t>
      </w:r>
    </w:p>
    <w:p w14:paraId="7A671BE0" w14:textId="31FE9E56" w:rsidR="00156CBB" w:rsidRPr="00314F62" w:rsidRDefault="00DA7B70" w:rsidP="00074081">
      <w:pPr>
        <w:pStyle w:val="ListParagraph"/>
        <w:numPr>
          <w:ilvl w:val="1"/>
          <w:numId w:val="28"/>
        </w:numPr>
        <w:rPr>
          <w:rFonts w:ascii="Times New Roman" w:eastAsia="SimSun" w:hAnsi="Times New Roman"/>
          <w:sz w:val="20"/>
          <w:szCs w:val="20"/>
          <w:lang w:val="en-GB" w:eastAsia="zh-CN"/>
        </w:rPr>
      </w:pPr>
      <w:r w:rsidRPr="00314F62">
        <w:rPr>
          <w:rFonts w:ascii="Times New Roman" w:eastAsia="SimSun" w:hAnsi="Times New Roman"/>
          <w:sz w:val="20"/>
          <w:szCs w:val="20"/>
          <w:lang w:val="en-GB" w:eastAsia="zh-CN"/>
        </w:rPr>
        <w:t xml:space="preserve">Almost even splitting means the difference between number of layers </w:t>
      </w:r>
      <w:r w:rsidR="0032091D" w:rsidRPr="00314F62">
        <w:rPr>
          <w:rFonts w:ascii="Times New Roman" w:eastAsia="SimSun" w:hAnsi="Times New Roman"/>
          <w:sz w:val="20"/>
          <w:szCs w:val="20"/>
          <w:lang w:val="en-GB" w:eastAsia="zh-CN"/>
        </w:rPr>
        <w:t>on different antenna groups</w:t>
      </w:r>
      <w:r w:rsidR="005C0C77" w:rsidRPr="00314F62">
        <w:rPr>
          <w:rFonts w:ascii="Times New Roman" w:eastAsia="SimSun" w:hAnsi="Times New Roman"/>
          <w:sz w:val="20"/>
          <w:szCs w:val="20"/>
          <w:lang w:val="en-GB" w:eastAsia="zh-CN"/>
        </w:rPr>
        <w:t xml:space="preserve"> </w:t>
      </w:r>
      <w:r w:rsidR="0032091D" w:rsidRPr="00314F62">
        <w:rPr>
          <w:rFonts w:ascii="Times New Roman" w:eastAsia="SimSun" w:hAnsi="Times New Roman"/>
          <w:sz w:val="20"/>
          <w:szCs w:val="20"/>
          <w:lang w:val="en-GB" w:eastAsia="zh-CN"/>
        </w:rPr>
        <w:t xml:space="preserve">is </w:t>
      </w:r>
      <w:r w:rsidR="00B0052E" w:rsidRPr="00314F62">
        <w:rPr>
          <w:rFonts w:ascii="Times New Roman" w:eastAsia="SimSun" w:hAnsi="Times New Roman"/>
          <w:sz w:val="20"/>
          <w:szCs w:val="20"/>
          <w:lang w:val="en-GB" w:eastAsia="zh-CN"/>
        </w:rPr>
        <w:t xml:space="preserve">+1 or -1. </w:t>
      </w:r>
    </w:p>
    <w:p w14:paraId="100D0F01" w14:textId="6793D311" w:rsidR="00B0052E" w:rsidRPr="00314F62" w:rsidRDefault="00FB00D1" w:rsidP="00074081">
      <w:pPr>
        <w:pStyle w:val="ListParagraph"/>
        <w:numPr>
          <w:ilvl w:val="1"/>
          <w:numId w:val="28"/>
        </w:numPr>
        <w:rPr>
          <w:rFonts w:ascii="Times New Roman" w:eastAsia="SimSun" w:hAnsi="Times New Roman"/>
          <w:sz w:val="20"/>
          <w:szCs w:val="20"/>
          <w:lang w:val="en-GB" w:eastAsia="zh-CN"/>
        </w:rPr>
      </w:pPr>
      <w:r w:rsidRPr="00314F62">
        <w:rPr>
          <w:rFonts w:ascii="Times New Roman" w:eastAsia="SimSun" w:hAnsi="Times New Roman"/>
          <w:sz w:val="20"/>
          <w:szCs w:val="20"/>
          <w:lang w:val="en-GB" w:eastAsia="zh-CN"/>
        </w:rPr>
        <w:t xml:space="preserve">For two almost even split </w:t>
      </w:r>
      <w:r w:rsidR="00AF7DCD" w:rsidRPr="00314F62">
        <w:rPr>
          <w:rFonts w:ascii="Times New Roman" w:eastAsia="SimSun" w:hAnsi="Times New Roman"/>
          <w:sz w:val="20"/>
          <w:szCs w:val="20"/>
          <w:lang w:val="en-GB" w:eastAsia="zh-CN"/>
        </w:rPr>
        <w:t xml:space="preserve">combinations </w:t>
      </w:r>
      <w:r w:rsidRPr="00314F62">
        <w:rPr>
          <w:rFonts w:ascii="Times New Roman" w:eastAsia="SimSun" w:hAnsi="Times New Roman"/>
          <w:sz w:val="20"/>
          <w:szCs w:val="20"/>
          <w:lang w:val="en-GB" w:eastAsia="zh-CN"/>
        </w:rPr>
        <w:t xml:space="preserve">with “reshuffled” ordering such as </w:t>
      </w:r>
      <w:r w:rsidR="007B0CED" w:rsidRPr="00314F62">
        <w:rPr>
          <w:rFonts w:ascii="Times New Roman" w:eastAsia="SimSun" w:hAnsi="Times New Roman"/>
          <w:sz w:val="20"/>
          <w:szCs w:val="20"/>
          <w:lang w:val="en-GB" w:eastAsia="zh-CN"/>
        </w:rPr>
        <w:t xml:space="preserve">(2,1) and (1,2) on two antenna groups, </w:t>
      </w:r>
      <w:r w:rsidR="00BB1A96" w:rsidRPr="00314F62">
        <w:rPr>
          <w:rFonts w:ascii="Times New Roman" w:eastAsia="SimSun" w:hAnsi="Times New Roman"/>
          <w:sz w:val="20"/>
          <w:szCs w:val="20"/>
          <w:lang w:val="en-GB" w:eastAsia="zh-CN"/>
        </w:rPr>
        <w:t>it is preferred to keep only one</w:t>
      </w:r>
      <w:r w:rsidR="00AF7DCD" w:rsidRPr="00314F62">
        <w:rPr>
          <w:rFonts w:ascii="Times New Roman" w:eastAsia="SimSun" w:hAnsi="Times New Roman"/>
          <w:sz w:val="20"/>
          <w:szCs w:val="20"/>
          <w:lang w:val="en-GB" w:eastAsia="zh-CN"/>
        </w:rPr>
        <w:t xml:space="preserve"> split combination. </w:t>
      </w:r>
    </w:p>
    <w:p w14:paraId="2E36085D" w14:textId="72FF1619" w:rsidR="0015655E" w:rsidRDefault="0015655E" w:rsidP="00232D17">
      <w:pPr>
        <w:rPr>
          <w:lang w:val="en-GB" w:eastAsia="zh-CN"/>
        </w:rPr>
      </w:pPr>
    </w:p>
    <w:p w14:paraId="3EFFC288" w14:textId="1D836D78" w:rsidR="00D8184F" w:rsidRDefault="00D8184F" w:rsidP="00232D17">
      <w:pPr>
        <w:rPr>
          <w:lang w:val="en-GB" w:eastAsia="zh-CN"/>
        </w:rPr>
      </w:pPr>
      <w:r w:rsidRPr="00D8184F">
        <w:rPr>
          <w:noProof/>
          <w:lang w:val="en-GB" w:eastAsia="zh-CN"/>
        </w:rPr>
        <w:lastRenderedPageBreak/>
        <mc:AlternateContent>
          <mc:Choice Requires="wps">
            <w:drawing>
              <wp:anchor distT="45720" distB="45720" distL="114300" distR="114300" simplePos="0" relativeHeight="251662349" behindDoc="0" locked="0" layoutInCell="1" allowOverlap="1" wp14:anchorId="29D5758A" wp14:editId="129643DF">
                <wp:simplePos x="0" y="0"/>
                <wp:positionH relativeFrom="margin">
                  <wp:align>right</wp:align>
                </wp:positionH>
                <wp:positionV relativeFrom="paragraph">
                  <wp:posOffset>236220</wp:posOffset>
                </wp:positionV>
                <wp:extent cx="6310630" cy="2684780"/>
                <wp:effectExtent l="0" t="0" r="13970" b="20320"/>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945" cy="2684780"/>
                        </a:xfrm>
                        <a:prstGeom prst="rect">
                          <a:avLst/>
                        </a:prstGeom>
                        <a:solidFill>
                          <a:srgbClr val="FFFFFF"/>
                        </a:solidFill>
                        <a:ln w="9525">
                          <a:solidFill>
                            <a:srgbClr val="000000"/>
                          </a:solidFill>
                          <a:miter lim="800000"/>
                          <a:headEnd/>
                          <a:tailEnd/>
                        </a:ln>
                      </wps:spPr>
                      <wps:txbx>
                        <w:txbxContent>
                          <w:p w14:paraId="727EA718" w14:textId="62363F3A" w:rsidR="00D8184F" w:rsidRPr="00437BCB" w:rsidRDefault="00D8184F" w:rsidP="00D8184F">
                            <w:pPr>
                              <w:contextualSpacing/>
                              <w:jc w:val="both"/>
                              <w:rPr>
                                <w:rFonts w:cs="Times"/>
                                <w:b/>
                                <w:bCs/>
                                <w:iCs/>
                                <w:highlight w:val="darkYellow"/>
                              </w:rPr>
                            </w:pPr>
                            <w:r w:rsidRPr="00437BCB">
                              <w:rPr>
                                <w:rFonts w:cs="Times"/>
                                <w:b/>
                                <w:bCs/>
                                <w:iCs/>
                                <w:highlight w:val="darkYellow"/>
                              </w:rPr>
                              <w:t>Working Assumption</w:t>
                            </w:r>
                          </w:p>
                          <w:p w14:paraId="7FDD2A4B" w14:textId="77777777" w:rsidR="00D8184F" w:rsidRPr="00437BCB" w:rsidRDefault="00D8184F" w:rsidP="00D8184F">
                            <w:pPr>
                              <w:spacing w:after="0"/>
                              <w:contextualSpacing/>
                              <w:jc w:val="both"/>
                              <w:rPr>
                                <w:rStyle w:val="Emphasis"/>
                                <w:rFonts w:cs="Times"/>
                                <w:bCs/>
                                <w:i w:val="0"/>
                                <w:iCs w:val="0"/>
                              </w:rPr>
                            </w:pPr>
                            <w:r w:rsidRPr="00437BCB">
                              <w:rPr>
                                <w:rStyle w:val="Emphasis"/>
                                <w:rFonts w:cs="Times"/>
                                <w:bCs/>
                                <w:i w:val="0"/>
                              </w:rPr>
                              <w:t xml:space="preserve">For partially coherent uplink precoding by an 8TX UE, Ng=2, </w:t>
                            </w:r>
                          </w:p>
                          <w:p w14:paraId="62AC72B5" w14:textId="77777777" w:rsidR="00D8184F" w:rsidRPr="00D8184F" w:rsidRDefault="00D8184F" w:rsidP="00D8184F">
                            <w:pPr>
                              <w:pStyle w:val="ListParagraph"/>
                              <w:numPr>
                                <w:ilvl w:val="0"/>
                                <w:numId w:val="33"/>
                              </w:numPr>
                              <w:contextualSpacing/>
                              <w:jc w:val="both"/>
                              <w:rPr>
                                <w:rStyle w:val="Emphasis"/>
                                <w:rFonts w:ascii="Times New Roman" w:eastAsia="SimSun" w:hAnsi="Times New Roman"/>
                                <w:bCs/>
                                <w:i w:val="0"/>
                                <w:iCs w:val="0"/>
                                <w:strike/>
                                <w:sz w:val="20"/>
                                <w:szCs w:val="20"/>
                              </w:rPr>
                            </w:pPr>
                            <w:r w:rsidRPr="00D8184F">
                              <w:rPr>
                                <w:rStyle w:val="Emphasis"/>
                                <w:rFonts w:ascii="Times New Roman" w:eastAsia="Times New Roman" w:hAnsi="Times New Roman"/>
                                <w:bCs/>
                                <w:i w:val="0"/>
                                <w:sz w:val="20"/>
                                <w:szCs w:val="20"/>
                              </w:rPr>
                              <w:t>At least the following combinations of layer splitting are supported</w:t>
                            </w:r>
                          </w:p>
                          <w:p w14:paraId="0CB98683" w14:textId="77777777" w:rsidR="00D8184F" w:rsidRPr="00D8184F" w:rsidRDefault="00D8184F" w:rsidP="00D8184F">
                            <w:pPr>
                              <w:pStyle w:val="ListParagraph"/>
                              <w:numPr>
                                <w:ilvl w:val="1"/>
                                <w:numId w:val="33"/>
                              </w:numPr>
                              <w:contextualSpacing/>
                              <w:jc w:val="both"/>
                              <w:rPr>
                                <w:rStyle w:val="Emphasis"/>
                                <w:rFonts w:ascii="Times New Roman" w:eastAsia="SimSun" w:hAnsi="Times New Roman"/>
                                <w:bCs/>
                                <w:i w:val="0"/>
                                <w:iCs w:val="0"/>
                                <w:sz w:val="20"/>
                                <w:szCs w:val="20"/>
                              </w:rPr>
                            </w:pPr>
                            <w:r w:rsidRPr="00D8184F">
                              <w:rPr>
                                <w:rStyle w:val="Emphasis"/>
                                <w:rFonts w:ascii="Times New Roman" w:eastAsia="Times New Roman" w:hAnsi="Times New Roman"/>
                                <w:bCs/>
                                <w:i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939"/>
                              <w:gridCol w:w="3229"/>
                            </w:tblGrid>
                            <w:tr w:rsidR="00D8184F" w:rsidRPr="00437BCB" w14:paraId="2A88CFBF" w14:textId="77777777" w:rsidTr="00F1174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6A13A0" w14:textId="77777777" w:rsidR="00D8184F" w:rsidRPr="00437BCB" w:rsidRDefault="00D8184F" w:rsidP="00D8184F">
                                  <w:pPr>
                                    <w:spacing w:after="0"/>
                                    <w:contextualSpacing/>
                                    <w:rPr>
                                      <w:rFonts w:eastAsia="Calibri" w:cs="Times"/>
                                      <w:iCs/>
                                      <w:kern w:val="2"/>
                                    </w:rPr>
                                  </w:pPr>
                                  <w:r w:rsidRPr="00437BCB">
                                    <w:rPr>
                                      <w:rFonts w:cs="Times"/>
                                      <w:b/>
                                      <w:bCs/>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7FB845" w14:textId="77777777" w:rsidR="00D8184F" w:rsidRPr="00437BCB" w:rsidRDefault="00D8184F" w:rsidP="00D8184F">
                                  <w:pPr>
                                    <w:spacing w:after="0"/>
                                    <w:contextualSpacing/>
                                    <w:rPr>
                                      <w:rFonts w:cs="Times"/>
                                      <w:b/>
                                      <w:bCs/>
                                      <w:iCs/>
                                      <w:kern w:val="2"/>
                                    </w:rPr>
                                  </w:pPr>
                                  <w:r w:rsidRPr="00437BCB">
                                    <w:rPr>
                                      <w:rFonts w:cs="Times"/>
                                      <w:b/>
                                      <w:bCs/>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EC0F" w14:textId="77777777" w:rsidR="00D8184F" w:rsidRPr="00437BCB" w:rsidRDefault="00D8184F" w:rsidP="00D8184F">
                                  <w:pPr>
                                    <w:spacing w:after="0"/>
                                    <w:contextualSpacing/>
                                    <w:rPr>
                                      <w:rFonts w:cs="Times"/>
                                      <w:b/>
                                      <w:bCs/>
                                      <w:iCs/>
                                      <w:kern w:val="2"/>
                                    </w:rPr>
                                  </w:pPr>
                                  <w:r w:rsidRPr="00437BCB">
                                    <w:rPr>
                                      <w:rFonts w:cs="Times"/>
                                      <w:b/>
                                      <w:bCs/>
                                      <w:iCs/>
                                      <w:kern w:val="2"/>
                                    </w:rPr>
                                    <w:t>Layers split across 2 Antenna Groups</w:t>
                                  </w:r>
                                </w:p>
                              </w:tc>
                            </w:tr>
                            <w:tr w:rsidR="00D8184F" w:rsidRPr="00437BCB" w14:paraId="3B9CF4F5"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69320" w14:textId="77777777" w:rsidR="00D8184F" w:rsidRPr="00437BCB" w:rsidRDefault="00D8184F" w:rsidP="00D8184F">
                                  <w:pPr>
                                    <w:spacing w:after="0"/>
                                    <w:contextualSpacing/>
                                    <w:rPr>
                                      <w:rFonts w:cs="Times"/>
                                      <w:iCs/>
                                      <w:kern w:val="2"/>
                                    </w:rPr>
                                  </w:pPr>
                                  <w:r w:rsidRPr="00437BCB">
                                    <w:rPr>
                                      <w:rFonts w:cs="Times"/>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70A10" w14:textId="77777777" w:rsidR="00D8184F" w:rsidRPr="00437BCB" w:rsidRDefault="00D8184F" w:rsidP="00D8184F">
                                  <w:pPr>
                                    <w:spacing w:after="0"/>
                                    <w:contextualSpacing/>
                                    <w:rPr>
                                      <w:rFonts w:cs="Times"/>
                                      <w:iCs/>
                                      <w:kern w:val="2"/>
                                    </w:rPr>
                                  </w:pPr>
                                  <w:r w:rsidRPr="00437BCB">
                                    <w:rPr>
                                      <w:rFonts w:cs="Times"/>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16A070A" w14:textId="77777777" w:rsidR="00D8184F" w:rsidRPr="00437BCB" w:rsidRDefault="00D8184F" w:rsidP="00D8184F">
                                  <w:pPr>
                                    <w:pStyle w:val="ListParagraph"/>
                                    <w:numPr>
                                      <w:ilvl w:val="0"/>
                                      <w:numId w:val="29"/>
                                    </w:numPr>
                                    <w:contextualSpacing/>
                                    <w:rPr>
                                      <w:rFonts w:eastAsia="Times New Roman" w:cs="Times"/>
                                      <w:iCs/>
                                      <w:kern w:val="2"/>
                                      <w:szCs w:val="20"/>
                                      <w:lang w:eastAsia="zh-CN"/>
                                    </w:rPr>
                                  </w:pPr>
                                </w:p>
                              </w:tc>
                            </w:tr>
                            <w:tr w:rsidR="00D8184F" w:rsidRPr="00437BCB" w14:paraId="413099AA"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6E2B2E" w14:textId="77777777" w:rsidR="00D8184F" w:rsidRPr="00437BCB" w:rsidRDefault="00D8184F" w:rsidP="00D8184F">
                                  <w:pPr>
                                    <w:spacing w:after="0"/>
                                    <w:contextualSpacing/>
                                    <w:rPr>
                                      <w:rFonts w:eastAsia="Calibri" w:cs="Times"/>
                                      <w:iCs/>
                                      <w:kern w:val="2"/>
                                    </w:rPr>
                                  </w:pPr>
                                  <w:r w:rsidRPr="00437BCB">
                                    <w:rPr>
                                      <w:rFonts w:cs="Times"/>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07B44D4" w14:textId="77777777" w:rsidR="00D8184F" w:rsidRPr="00437BCB" w:rsidRDefault="00D8184F" w:rsidP="00D8184F">
                                  <w:pPr>
                                    <w:pStyle w:val="ListParagraph"/>
                                    <w:numPr>
                                      <w:ilvl w:val="0"/>
                                      <w:numId w:val="29"/>
                                    </w:numPr>
                                    <w:contextualSpacing/>
                                    <w:rPr>
                                      <w:rFonts w:eastAsia="Times New Roman" w:cs="Times"/>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40C2692" w14:textId="77777777" w:rsidR="00D8184F" w:rsidRPr="00437BCB" w:rsidRDefault="00D8184F" w:rsidP="00D8184F">
                                  <w:pPr>
                                    <w:spacing w:after="0"/>
                                    <w:contextualSpacing/>
                                    <w:rPr>
                                      <w:rFonts w:eastAsia="Calibri" w:cs="Times"/>
                                      <w:iCs/>
                                      <w:kern w:val="2"/>
                                    </w:rPr>
                                  </w:pPr>
                                  <w:r w:rsidRPr="00437BCB">
                                    <w:rPr>
                                      <w:rFonts w:cs="Times"/>
                                      <w:iCs/>
                                      <w:kern w:val="2"/>
                                    </w:rPr>
                                    <w:t>(1,1)</w:t>
                                  </w:r>
                                </w:p>
                              </w:tc>
                            </w:tr>
                            <w:tr w:rsidR="00D8184F" w:rsidRPr="00437BCB" w14:paraId="51631382"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83D472" w14:textId="77777777" w:rsidR="00D8184F" w:rsidRPr="00437BCB" w:rsidRDefault="00D8184F" w:rsidP="00D8184F">
                                  <w:pPr>
                                    <w:spacing w:after="0"/>
                                    <w:contextualSpacing/>
                                    <w:rPr>
                                      <w:rFonts w:cs="Times"/>
                                      <w:iCs/>
                                      <w:kern w:val="2"/>
                                    </w:rPr>
                                  </w:pPr>
                                  <w:r w:rsidRPr="00437BCB">
                                    <w:rPr>
                                      <w:rFonts w:cs="Times"/>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9CA0B" w14:textId="77777777" w:rsidR="00D8184F" w:rsidRPr="00437BCB" w:rsidRDefault="00D8184F" w:rsidP="00D8184F">
                                  <w:pPr>
                                    <w:spacing w:after="0"/>
                                    <w:contextualSpacing/>
                                    <w:rPr>
                                      <w:rFonts w:cs="Times"/>
                                      <w:iCs/>
                                      <w:color w:val="000000"/>
                                      <w:kern w:val="2"/>
                                    </w:rPr>
                                  </w:pPr>
                                  <w:r w:rsidRPr="00437BCB">
                                    <w:rPr>
                                      <w:rFonts w:cs="Times"/>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748DD6A" w14:textId="77777777" w:rsidR="00D8184F" w:rsidRPr="00437BCB" w:rsidRDefault="00D8184F" w:rsidP="00D8184F">
                                  <w:pPr>
                                    <w:pStyle w:val="ListParagraph"/>
                                    <w:numPr>
                                      <w:ilvl w:val="0"/>
                                      <w:numId w:val="29"/>
                                    </w:numPr>
                                    <w:contextualSpacing/>
                                    <w:rPr>
                                      <w:rFonts w:eastAsia="Times New Roman" w:cs="Times"/>
                                      <w:iCs/>
                                      <w:color w:val="000000"/>
                                      <w:kern w:val="2"/>
                                      <w:szCs w:val="20"/>
                                      <w:lang w:eastAsia="zh-CN"/>
                                    </w:rPr>
                                  </w:pPr>
                                </w:p>
                              </w:tc>
                            </w:tr>
                            <w:tr w:rsidR="00D8184F" w:rsidRPr="00437BCB" w14:paraId="7DB17C2B"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0408F" w14:textId="77777777" w:rsidR="00D8184F" w:rsidRPr="00437BCB" w:rsidRDefault="00D8184F" w:rsidP="00D8184F">
                                  <w:pPr>
                                    <w:spacing w:after="0"/>
                                    <w:contextualSpacing/>
                                    <w:rPr>
                                      <w:rFonts w:eastAsia="Calibri" w:cs="Times"/>
                                      <w:iCs/>
                                      <w:kern w:val="2"/>
                                    </w:rPr>
                                  </w:pPr>
                                  <w:r w:rsidRPr="00437BCB">
                                    <w:rPr>
                                      <w:rFonts w:cs="Times"/>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E9A216" w14:textId="77777777" w:rsidR="00D8184F" w:rsidRPr="00437BCB" w:rsidRDefault="00D8184F" w:rsidP="00D8184F">
                                  <w:pPr>
                                    <w:pStyle w:val="ListParagraph"/>
                                    <w:numPr>
                                      <w:ilvl w:val="0"/>
                                      <w:numId w:val="29"/>
                                    </w:numPr>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C14A9" w14:textId="77777777" w:rsidR="00D8184F" w:rsidRPr="00437BCB" w:rsidRDefault="00D8184F" w:rsidP="00D8184F">
                                  <w:pPr>
                                    <w:spacing w:after="0"/>
                                    <w:contextualSpacing/>
                                    <w:rPr>
                                      <w:rFonts w:eastAsia="Calibri" w:cs="Times"/>
                                      <w:iCs/>
                                      <w:color w:val="000000"/>
                                      <w:kern w:val="2"/>
                                    </w:rPr>
                                  </w:pPr>
                                  <w:r w:rsidRPr="00437BCB">
                                    <w:rPr>
                                      <w:rFonts w:cs="Times"/>
                                      <w:iCs/>
                                      <w:color w:val="000000"/>
                                      <w:kern w:val="2"/>
                                    </w:rPr>
                                    <w:t>(1,2), (2,1)</w:t>
                                  </w:r>
                                </w:p>
                              </w:tc>
                            </w:tr>
                            <w:tr w:rsidR="00D8184F" w:rsidRPr="00437BCB" w14:paraId="4FFBB88E"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F58997" w14:textId="77777777" w:rsidR="00D8184F" w:rsidRPr="00437BCB" w:rsidRDefault="00D8184F" w:rsidP="00D8184F">
                                  <w:pPr>
                                    <w:spacing w:after="0"/>
                                    <w:contextualSpacing/>
                                    <w:rPr>
                                      <w:rFonts w:cs="Times"/>
                                      <w:iCs/>
                                      <w:kern w:val="2"/>
                                    </w:rPr>
                                  </w:pPr>
                                  <w:r w:rsidRPr="00437BCB">
                                    <w:rPr>
                                      <w:rFonts w:cs="Times"/>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C2506" w14:textId="77777777" w:rsidR="00D8184F" w:rsidRPr="00437BCB" w:rsidRDefault="00D8184F" w:rsidP="00D8184F">
                                  <w:pPr>
                                    <w:spacing w:after="0"/>
                                    <w:contextualSpacing/>
                                    <w:rPr>
                                      <w:rFonts w:cs="Times"/>
                                      <w:iCs/>
                                      <w:color w:val="000000"/>
                                      <w:kern w:val="2"/>
                                      <w:lang w:eastAsia="zh-CN"/>
                                    </w:rPr>
                                  </w:pPr>
                                  <w:r w:rsidRPr="00437BCB">
                                    <w:rPr>
                                      <w:rFonts w:cs="Times"/>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1150F60" w14:textId="77777777" w:rsidR="00D8184F" w:rsidRPr="00437BCB" w:rsidRDefault="00D8184F" w:rsidP="00D8184F">
                                  <w:pPr>
                                    <w:pStyle w:val="ListParagraph"/>
                                    <w:numPr>
                                      <w:ilvl w:val="0"/>
                                      <w:numId w:val="29"/>
                                    </w:numPr>
                                    <w:contextualSpacing/>
                                    <w:rPr>
                                      <w:rFonts w:eastAsia="Times New Roman" w:cs="Times"/>
                                      <w:iCs/>
                                      <w:color w:val="000000"/>
                                      <w:kern w:val="2"/>
                                      <w:szCs w:val="20"/>
                                    </w:rPr>
                                  </w:pPr>
                                </w:p>
                              </w:tc>
                            </w:tr>
                            <w:tr w:rsidR="00D8184F" w:rsidRPr="00437BCB" w14:paraId="3C50F9EB"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E401F8" w14:textId="77777777" w:rsidR="00D8184F" w:rsidRPr="00437BCB" w:rsidRDefault="00D8184F" w:rsidP="00D8184F">
                                  <w:pPr>
                                    <w:spacing w:after="0"/>
                                    <w:contextualSpacing/>
                                    <w:rPr>
                                      <w:rFonts w:eastAsia="Calibri" w:cs="Times"/>
                                      <w:iCs/>
                                      <w:kern w:val="2"/>
                                    </w:rPr>
                                  </w:pPr>
                                  <w:r w:rsidRPr="00437BCB">
                                    <w:rPr>
                                      <w:rFonts w:cs="Times"/>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42C4D86" w14:textId="77777777" w:rsidR="00D8184F" w:rsidRPr="00437BCB" w:rsidRDefault="00D8184F" w:rsidP="00D8184F">
                                  <w:pPr>
                                    <w:pStyle w:val="ListParagraph"/>
                                    <w:numPr>
                                      <w:ilvl w:val="0"/>
                                      <w:numId w:val="29"/>
                                    </w:numPr>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2A703FD" w14:textId="77777777" w:rsidR="00D8184F" w:rsidRPr="00437BCB" w:rsidRDefault="00D8184F" w:rsidP="00D8184F">
                                  <w:pPr>
                                    <w:spacing w:after="0"/>
                                    <w:contextualSpacing/>
                                    <w:rPr>
                                      <w:rFonts w:eastAsia="Calibri" w:cs="Times"/>
                                      <w:iCs/>
                                      <w:color w:val="000000"/>
                                      <w:kern w:val="2"/>
                                    </w:rPr>
                                  </w:pPr>
                                  <w:r w:rsidRPr="00437BCB">
                                    <w:rPr>
                                      <w:rFonts w:cs="Times"/>
                                      <w:iCs/>
                                      <w:color w:val="000000"/>
                                      <w:kern w:val="2"/>
                                    </w:rPr>
                                    <w:t>(2,2)</w:t>
                                  </w:r>
                                </w:p>
                              </w:tc>
                            </w:tr>
                            <w:tr w:rsidR="00D8184F" w:rsidRPr="00437BCB" w14:paraId="63B81EF3"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9093A0" w14:textId="77777777" w:rsidR="00D8184F" w:rsidRPr="00437BCB" w:rsidRDefault="00D8184F" w:rsidP="00D8184F">
                                  <w:pPr>
                                    <w:spacing w:after="0"/>
                                    <w:contextualSpacing/>
                                    <w:rPr>
                                      <w:rFonts w:cs="Times"/>
                                      <w:iCs/>
                                      <w:kern w:val="2"/>
                                    </w:rPr>
                                  </w:pPr>
                                  <w:r w:rsidRPr="00437BCB">
                                    <w:rPr>
                                      <w:rFonts w:cs="Times"/>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7C2025" w14:textId="77777777" w:rsidR="00D8184F" w:rsidRPr="00437BCB" w:rsidRDefault="00D8184F" w:rsidP="00D8184F">
                                  <w:pPr>
                                    <w:pStyle w:val="ListParagraph"/>
                                    <w:numPr>
                                      <w:ilvl w:val="0"/>
                                      <w:numId w:val="29"/>
                                    </w:numPr>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9D5B3" w14:textId="77777777" w:rsidR="00D8184F" w:rsidRPr="00437BCB" w:rsidRDefault="00D8184F" w:rsidP="00D8184F">
                                  <w:pPr>
                                    <w:spacing w:after="0"/>
                                    <w:contextualSpacing/>
                                    <w:rPr>
                                      <w:rFonts w:eastAsia="Calibri" w:cs="Times"/>
                                      <w:iCs/>
                                      <w:color w:val="000000"/>
                                      <w:kern w:val="2"/>
                                    </w:rPr>
                                  </w:pPr>
                                  <w:r w:rsidRPr="00437BCB">
                                    <w:rPr>
                                      <w:rFonts w:cs="Times"/>
                                      <w:iCs/>
                                      <w:color w:val="000000"/>
                                      <w:kern w:val="2"/>
                                    </w:rPr>
                                    <w:t>(2,3), (3,2)</w:t>
                                  </w:r>
                                </w:p>
                              </w:tc>
                            </w:tr>
                            <w:tr w:rsidR="00D8184F" w:rsidRPr="00437BCB" w14:paraId="792BC311"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8831D6" w14:textId="77777777" w:rsidR="00D8184F" w:rsidRPr="00437BCB" w:rsidRDefault="00D8184F" w:rsidP="00D8184F">
                                  <w:pPr>
                                    <w:spacing w:after="0"/>
                                    <w:contextualSpacing/>
                                    <w:rPr>
                                      <w:rFonts w:cs="Times"/>
                                      <w:iCs/>
                                      <w:kern w:val="2"/>
                                    </w:rPr>
                                  </w:pPr>
                                  <w:r w:rsidRPr="00437BCB">
                                    <w:rPr>
                                      <w:rFonts w:cs="Times"/>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8ECA53F" w14:textId="77777777" w:rsidR="00D8184F" w:rsidRPr="00437BCB" w:rsidRDefault="00D8184F" w:rsidP="00D8184F">
                                  <w:pPr>
                                    <w:pStyle w:val="ListParagraph"/>
                                    <w:numPr>
                                      <w:ilvl w:val="0"/>
                                      <w:numId w:val="29"/>
                                    </w:numPr>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C5F2A" w14:textId="77777777" w:rsidR="00D8184F" w:rsidRPr="00437BCB" w:rsidRDefault="00D8184F" w:rsidP="00D8184F">
                                  <w:pPr>
                                    <w:spacing w:after="0"/>
                                    <w:contextualSpacing/>
                                    <w:rPr>
                                      <w:rFonts w:eastAsia="Calibri" w:cs="Times"/>
                                      <w:iCs/>
                                      <w:color w:val="000000"/>
                                      <w:kern w:val="2"/>
                                    </w:rPr>
                                  </w:pPr>
                                  <w:r w:rsidRPr="00437BCB">
                                    <w:rPr>
                                      <w:rFonts w:cs="Times"/>
                                      <w:iCs/>
                                      <w:color w:val="000000"/>
                                      <w:kern w:val="2"/>
                                    </w:rPr>
                                    <w:t>(3,3)</w:t>
                                  </w:r>
                                </w:p>
                              </w:tc>
                            </w:tr>
                            <w:tr w:rsidR="00D8184F" w:rsidRPr="00437BCB" w14:paraId="33F64ABB"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E76A33" w14:textId="77777777" w:rsidR="00D8184F" w:rsidRPr="00437BCB" w:rsidRDefault="00D8184F" w:rsidP="00D8184F">
                                  <w:pPr>
                                    <w:spacing w:after="0"/>
                                    <w:contextualSpacing/>
                                    <w:rPr>
                                      <w:rFonts w:cs="Times"/>
                                      <w:iCs/>
                                      <w:kern w:val="2"/>
                                    </w:rPr>
                                  </w:pPr>
                                  <w:r w:rsidRPr="00437BCB">
                                    <w:rPr>
                                      <w:rFonts w:cs="Times"/>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E1E64B" w14:textId="77777777" w:rsidR="00D8184F" w:rsidRPr="00437BCB" w:rsidRDefault="00D8184F" w:rsidP="00D8184F">
                                  <w:pPr>
                                    <w:pStyle w:val="ListParagraph"/>
                                    <w:numPr>
                                      <w:ilvl w:val="0"/>
                                      <w:numId w:val="29"/>
                                    </w:numPr>
                                    <w:contextualSpacing/>
                                    <w:rPr>
                                      <w:rFonts w:eastAsia="Times New Roman" w:cs="Times"/>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C94D4" w14:textId="77777777" w:rsidR="00D8184F" w:rsidRPr="00437BCB" w:rsidRDefault="00D8184F" w:rsidP="00D8184F">
                                  <w:pPr>
                                    <w:spacing w:after="0"/>
                                    <w:contextualSpacing/>
                                    <w:rPr>
                                      <w:rFonts w:eastAsia="Calibri" w:cs="Times"/>
                                      <w:iCs/>
                                      <w:kern w:val="2"/>
                                    </w:rPr>
                                  </w:pPr>
                                  <w:r w:rsidRPr="00437BCB">
                                    <w:rPr>
                                      <w:rFonts w:cs="Times"/>
                                      <w:iCs/>
                                      <w:kern w:val="2"/>
                                    </w:rPr>
                                    <w:t>(3,4), (4,3)</w:t>
                                  </w:r>
                                </w:p>
                              </w:tc>
                            </w:tr>
                          </w:tbl>
                          <w:p w14:paraId="287BD47A" w14:textId="5ACC145E" w:rsidR="00D8184F" w:rsidRDefault="00D818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D5758A" id="_x0000_t202" coordsize="21600,21600" o:spt="202" path="m,l,21600r21600,l21600,xe">
                <v:stroke joinstyle="miter"/>
                <v:path gradientshapeok="t" o:connecttype="rect"/>
              </v:shapetype>
              <v:shape id="_x0000_s1033" type="#_x0000_t202" style="position:absolute;margin-left:445.7pt;margin-top:18.6pt;width:496.9pt;height:211.4pt;z-index:251662349;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">
                <v:textbox>
                  <w:txbxContent>
                    <w:p w14:paraId="727EA718" w14:textId="62363F3A" w:rsidR="00D8184F" w:rsidRPr="00437BCB" w:rsidRDefault="00D8184F" w:rsidP="00D8184F">
                      <w:pPr>
                        <w:contextualSpacing/>
                        <w:jc w:val="both"/>
                        <w:rPr>
                          <w:rFonts w:cs="Times"/>
                          <w:b/>
                          <w:bCs/>
                          <w:iCs/>
                          <w:highlight w:val="darkYellow"/>
                        </w:rPr>
                      </w:pPr>
                      <w:r w:rsidRPr="00437BCB">
                        <w:rPr>
                          <w:rFonts w:cs="Times"/>
                          <w:b/>
                          <w:bCs/>
                          <w:iCs/>
                          <w:highlight w:val="darkYellow"/>
                        </w:rPr>
                        <w:t>Working Assumption</w:t>
                      </w:r>
                    </w:p>
                    <w:p w14:paraId="7FDD2A4B" w14:textId="77777777" w:rsidR="00D8184F" w:rsidRPr="00437BCB" w:rsidRDefault="00D8184F" w:rsidP="00D8184F">
                      <w:pPr>
                        <w:spacing w:after="0"/>
                        <w:contextualSpacing/>
                        <w:jc w:val="both"/>
                        <w:rPr>
                          <w:rStyle w:val="Emphasis"/>
                          <w:rFonts w:cs="Times"/>
                          <w:bCs/>
                          <w:i w:val="0"/>
                          <w:iCs w:val="0"/>
                        </w:rPr>
                      </w:pPr>
                      <w:r w:rsidRPr="00437BCB">
                        <w:rPr>
                          <w:rStyle w:val="Emphasis"/>
                          <w:rFonts w:cs="Times"/>
                          <w:bCs/>
                          <w:i w:val="0"/>
                        </w:rPr>
                        <w:t xml:space="preserve">For partially coherent uplink precoding by an 8TX UE, Ng=2, </w:t>
                      </w:r>
                    </w:p>
                    <w:p w14:paraId="62AC72B5" w14:textId="77777777" w:rsidR="00D8184F" w:rsidRPr="00D8184F" w:rsidRDefault="00D8184F" w:rsidP="00D8184F">
                      <w:pPr>
                        <w:pStyle w:val="ListParagraph"/>
                        <w:numPr>
                          <w:ilvl w:val="0"/>
                          <w:numId w:val="33"/>
                        </w:numPr>
                        <w:contextualSpacing/>
                        <w:jc w:val="both"/>
                        <w:rPr>
                          <w:rStyle w:val="Emphasis"/>
                          <w:rFonts w:ascii="Times New Roman" w:eastAsia="SimSun" w:hAnsi="Times New Roman"/>
                          <w:bCs/>
                          <w:i w:val="0"/>
                          <w:iCs w:val="0"/>
                          <w:strike/>
                          <w:sz w:val="20"/>
                          <w:szCs w:val="20"/>
                        </w:rPr>
                      </w:pPr>
                      <w:r w:rsidRPr="00D8184F">
                        <w:rPr>
                          <w:rStyle w:val="Emphasis"/>
                          <w:rFonts w:ascii="Times New Roman" w:eastAsia="Times New Roman" w:hAnsi="Times New Roman"/>
                          <w:bCs/>
                          <w:i w:val="0"/>
                          <w:sz w:val="20"/>
                          <w:szCs w:val="20"/>
                        </w:rPr>
                        <w:t>At least the following combinations of layer splitting are supported</w:t>
                      </w:r>
                    </w:p>
                    <w:p w14:paraId="0CB98683" w14:textId="77777777" w:rsidR="00D8184F" w:rsidRPr="00D8184F" w:rsidRDefault="00D8184F" w:rsidP="00D8184F">
                      <w:pPr>
                        <w:pStyle w:val="ListParagraph"/>
                        <w:numPr>
                          <w:ilvl w:val="1"/>
                          <w:numId w:val="33"/>
                        </w:numPr>
                        <w:contextualSpacing/>
                        <w:jc w:val="both"/>
                        <w:rPr>
                          <w:rStyle w:val="Emphasis"/>
                          <w:rFonts w:ascii="Times New Roman" w:eastAsia="SimSun" w:hAnsi="Times New Roman"/>
                          <w:bCs/>
                          <w:i w:val="0"/>
                          <w:iCs w:val="0"/>
                          <w:sz w:val="20"/>
                          <w:szCs w:val="20"/>
                        </w:rPr>
                      </w:pPr>
                      <w:r w:rsidRPr="00D8184F">
                        <w:rPr>
                          <w:rStyle w:val="Emphasis"/>
                          <w:rFonts w:ascii="Times New Roman" w:eastAsia="Times New Roman" w:hAnsi="Times New Roman"/>
                          <w:bCs/>
                          <w:i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939"/>
                        <w:gridCol w:w="3229"/>
                      </w:tblGrid>
                      <w:tr w:rsidR="00D8184F" w:rsidRPr="00437BCB" w14:paraId="2A88CFBF" w14:textId="77777777" w:rsidTr="00F1174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6A13A0" w14:textId="77777777" w:rsidR="00D8184F" w:rsidRPr="00437BCB" w:rsidRDefault="00D8184F" w:rsidP="00D8184F">
                            <w:pPr>
                              <w:spacing w:after="0"/>
                              <w:contextualSpacing/>
                              <w:rPr>
                                <w:rFonts w:eastAsia="Calibri" w:cs="Times"/>
                                <w:iCs/>
                                <w:kern w:val="2"/>
                              </w:rPr>
                            </w:pPr>
                            <w:r w:rsidRPr="00437BCB">
                              <w:rPr>
                                <w:rFonts w:cs="Times"/>
                                <w:b/>
                                <w:bCs/>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7FB845" w14:textId="77777777" w:rsidR="00D8184F" w:rsidRPr="00437BCB" w:rsidRDefault="00D8184F" w:rsidP="00D8184F">
                            <w:pPr>
                              <w:spacing w:after="0"/>
                              <w:contextualSpacing/>
                              <w:rPr>
                                <w:rFonts w:cs="Times"/>
                                <w:b/>
                                <w:bCs/>
                                <w:iCs/>
                                <w:kern w:val="2"/>
                              </w:rPr>
                            </w:pPr>
                            <w:r w:rsidRPr="00437BCB">
                              <w:rPr>
                                <w:rFonts w:cs="Times"/>
                                <w:b/>
                                <w:bCs/>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EC0F" w14:textId="77777777" w:rsidR="00D8184F" w:rsidRPr="00437BCB" w:rsidRDefault="00D8184F" w:rsidP="00D8184F">
                            <w:pPr>
                              <w:spacing w:after="0"/>
                              <w:contextualSpacing/>
                              <w:rPr>
                                <w:rFonts w:cs="Times"/>
                                <w:b/>
                                <w:bCs/>
                                <w:iCs/>
                                <w:kern w:val="2"/>
                              </w:rPr>
                            </w:pPr>
                            <w:r w:rsidRPr="00437BCB">
                              <w:rPr>
                                <w:rFonts w:cs="Times"/>
                                <w:b/>
                                <w:bCs/>
                                <w:iCs/>
                                <w:kern w:val="2"/>
                              </w:rPr>
                              <w:t>Layers split across 2 Antenna Groups</w:t>
                            </w:r>
                          </w:p>
                        </w:tc>
                      </w:tr>
                      <w:tr w:rsidR="00D8184F" w:rsidRPr="00437BCB" w14:paraId="3B9CF4F5"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69320" w14:textId="77777777" w:rsidR="00D8184F" w:rsidRPr="00437BCB" w:rsidRDefault="00D8184F" w:rsidP="00D8184F">
                            <w:pPr>
                              <w:spacing w:after="0"/>
                              <w:contextualSpacing/>
                              <w:rPr>
                                <w:rFonts w:cs="Times"/>
                                <w:iCs/>
                                <w:kern w:val="2"/>
                              </w:rPr>
                            </w:pPr>
                            <w:r w:rsidRPr="00437BCB">
                              <w:rPr>
                                <w:rFonts w:cs="Times"/>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70A10" w14:textId="77777777" w:rsidR="00D8184F" w:rsidRPr="00437BCB" w:rsidRDefault="00D8184F" w:rsidP="00D8184F">
                            <w:pPr>
                              <w:spacing w:after="0"/>
                              <w:contextualSpacing/>
                              <w:rPr>
                                <w:rFonts w:cs="Times"/>
                                <w:iCs/>
                                <w:kern w:val="2"/>
                              </w:rPr>
                            </w:pPr>
                            <w:r w:rsidRPr="00437BCB">
                              <w:rPr>
                                <w:rFonts w:cs="Times"/>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16A070A" w14:textId="77777777" w:rsidR="00D8184F" w:rsidRPr="00437BCB" w:rsidRDefault="00D8184F" w:rsidP="00D8184F">
                            <w:pPr>
                              <w:pStyle w:val="ListParagraph"/>
                              <w:numPr>
                                <w:ilvl w:val="0"/>
                                <w:numId w:val="29"/>
                              </w:numPr>
                              <w:contextualSpacing/>
                              <w:rPr>
                                <w:rFonts w:eastAsia="Times New Roman" w:cs="Times"/>
                                <w:iCs/>
                                <w:kern w:val="2"/>
                                <w:szCs w:val="20"/>
                                <w:lang w:eastAsia="zh-CN"/>
                              </w:rPr>
                            </w:pPr>
                          </w:p>
                        </w:tc>
                      </w:tr>
                      <w:tr w:rsidR="00D8184F" w:rsidRPr="00437BCB" w14:paraId="413099AA"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6E2B2E" w14:textId="77777777" w:rsidR="00D8184F" w:rsidRPr="00437BCB" w:rsidRDefault="00D8184F" w:rsidP="00D8184F">
                            <w:pPr>
                              <w:spacing w:after="0"/>
                              <w:contextualSpacing/>
                              <w:rPr>
                                <w:rFonts w:eastAsia="Calibri" w:cs="Times"/>
                                <w:iCs/>
                                <w:kern w:val="2"/>
                              </w:rPr>
                            </w:pPr>
                            <w:r w:rsidRPr="00437BCB">
                              <w:rPr>
                                <w:rFonts w:cs="Times"/>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07B44D4" w14:textId="77777777" w:rsidR="00D8184F" w:rsidRPr="00437BCB" w:rsidRDefault="00D8184F" w:rsidP="00D8184F">
                            <w:pPr>
                              <w:pStyle w:val="ListParagraph"/>
                              <w:numPr>
                                <w:ilvl w:val="0"/>
                                <w:numId w:val="29"/>
                              </w:numPr>
                              <w:contextualSpacing/>
                              <w:rPr>
                                <w:rFonts w:eastAsia="Times New Roman" w:cs="Times"/>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40C2692" w14:textId="77777777" w:rsidR="00D8184F" w:rsidRPr="00437BCB" w:rsidRDefault="00D8184F" w:rsidP="00D8184F">
                            <w:pPr>
                              <w:spacing w:after="0"/>
                              <w:contextualSpacing/>
                              <w:rPr>
                                <w:rFonts w:eastAsia="Calibri" w:cs="Times"/>
                                <w:iCs/>
                                <w:kern w:val="2"/>
                              </w:rPr>
                            </w:pPr>
                            <w:r w:rsidRPr="00437BCB">
                              <w:rPr>
                                <w:rFonts w:cs="Times"/>
                                <w:iCs/>
                                <w:kern w:val="2"/>
                              </w:rPr>
                              <w:t>(1,1)</w:t>
                            </w:r>
                          </w:p>
                        </w:tc>
                      </w:tr>
                      <w:tr w:rsidR="00D8184F" w:rsidRPr="00437BCB" w14:paraId="51631382"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83D472" w14:textId="77777777" w:rsidR="00D8184F" w:rsidRPr="00437BCB" w:rsidRDefault="00D8184F" w:rsidP="00D8184F">
                            <w:pPr>
                              <w:spacing w:after="0"/>
                              <w:contextualSpacing/>
                              <w:rPr>
                                <w:rFonts w:cs="Times"/>
                                <w:iCs/>
                                <w:kern w:val="2"/>
                              </w:rPr>
                            </w:pPr>
                            <w:r w:rsidRPr="00437BCB">
                              <w:rPr>
                                <w:rFonts w:cs="Times"/>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9CA0B" w14:textId="77777777" w:rsidR="00D8184F" w:rsidRPr="00437BCB" w:rsidRDefault="00D8184F" w:rsidP="00D8184F">
                            <w:pPr>
                              <w:spacing w:after="0"/>
                              <w:contextualSpacing/>
                              <w:rPr>
                                <w:rFonts w:cs="Times"/>
                                <w:iCs/>
                                <w:color w:val="000000"/>
                                <w:kern w:val="2"/>
                              </w:rPr>
                            </w:pPr>
                            <w:r w:rsidRPr="00437BCB">
                              <w:rPr>
                                <w:rFonts w:cs="Times"/>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748DD6A" w14:textId="77777777" w:rsidR="00D8184F" w:rsidRPr="00437BCB" w:rsidRDefault="00D8184F" w:rsidP="00D8184F">
                            <w:pPr>
                              <w:pStyle w:val="ListParagraph"/>
                              <w:numPr>
                                <w:ilvl w:val="0"/>
                                <w:numId w:val="29"/>
                              </w:numPr>
                              <w:contextualSpacing/>
                              <w:rPr>
                                <w:rFonts w:eastAsia="Times New Roman" w:cs="Times"/>
                                <w:iCs/>
                                <w:color w:val="000000"/>
                                <w:kern w:val="2"/>
                                <w:szCs w:val="20"/>
                                <w:lang w:eastAsia="zh-CN"/>
                              </w:rPr>
                            </w:pPr>
                          </w:p>
                        </w:tc>
                      </w:tr>
                      <w:tr w:rsidR="00D8184F" w:rsidRPr="00437BCB" w14:paraId="7DB17C2B"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0408F" w14:textId="77777777" w:rsidR="00D8184F" w:rsidRPr="00437BCB" w:rsidRDefault="00D8184F" w:rsidP="00D8184F">
                            <w:pPr>
                              <w:spacing w:after="0"/>
                              <w:contextualSpacing/>
                              <w:rPr>
                                <w:rFonts w:eastAsia="Calibri" w:cs="Times"/>
                                <w:iCs/>
                                <w:kern w:val="2"/>
                              </w:rPr>
                            </w:pPr>
                            <w:r w:rsidRPr="00437BCB">
                              <w:rPr>
                                <w:rFonts w:cs="Times"/>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E9A216" w14:textId="77777777" w:rsidR="00D8184F" w:rsidRPr="00437BCB" w:rsidRDefault="00D8184F" w:rsidP="00D8184F">
                            <w:pPr>
                              <w:pStyle w:val="ListParagraph"/>
                              <w:numPr>
                                <w:ilvl w:val="0"/>
                                <w:numId w:val="29"/>
                              </w:numPr>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C14A9" w14:textId="77777777" w:rsidR="00D8184F" w:rsidRPr="00437BCB" w:rsidRDefault="00D8184F" w:rsidP="00D8184F">
                            <w:pPr>
                              <w:spacing w:after="0"/>
                              <w:contextualSpacing/>
                              <w:rPr>
                                <w:rFonts w:eastAsia="Calibri" w:cs="Times"/>
                                <w:iCs/>
                                <w:color w:val="000000"/>
                                <w:kern w:val="2"/>
                              </w:rPr>
                            </w:pPr>
                            <w:r w:rsidRPr="00437BCB">
                              <w:rPr>
                                <w:rFonts w:cs="Times"/>
                                <w:iCs/>
                                <w:color w:val="000000"/>
                                <w:kern w:val="2"/>
                              </w:rPr>
                              <w:t>(1,2), (2,1)</w:t>
                            </w:r>
                          </w:p>
                        </w:tc>
                      </w:tr>
                      <w:tr w:rsidR="00D8184F" w:rsidRPr="00437BCB" w14:paraId="4FFBB88E"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F58997" w14:textId="77777777" w:rsidR="00D8184F" w:rsidRPr="00437BCB" w:rsidRDefault="00D8184F" w:rsidP="00D8184F">
                            <w:pPr>
                              <w:spacing w:after="0"/>
                              <w:contextualSpacing/>
                              <w:rPr>
                                <w:rFonts w:cs="Times"/>
                                <w:iCs/>
                                <w:kern w:val="2"/>
                              </w:rPr>
                            </w:pPr>
                            <w:r w:rsidRPr="00437BCB">
                              <w:rPr>
                                <w:rFonts w:cs="Times"/>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C2506" w14:textId="77777777" w:rsidR="00D8184F" w:rsidRPr="00437BCB" w:rsidRDefault="00D8184F" w:rsidP="00D8184F">
                            <w:pPr>
                              <w:spacing w:after="0"/>
                              <w:contextualSpacing/>
                              <w:rPr>
                                <w:rFonts w:cs="Times"/>
                                <w:iCs/>
                                <w:color w:val="000000"/>
                                <w:kern w:val="2"/>
                                <w:lang w:eastAsia="zh-CN"/>
                              </w:rPr>
                            </w:pPr>
                            <w:r w:rsidRPr="00437BCB">
                              <w:rPr>
                                <w:rFonts w:cs="Times"/>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1150F60" w14:textId="77777777" w:rsidR="00D8184F" w:rsidRPr="00437BCB" w:rsidRDefault="00D8184F" w:rsidP="00D8184F">
                            <w:pPr>
                              <w:pStyle w:val="ListParagraph"/>
                              <w:numPr>
                                <w:ilvl w:val="0"/>
                                <w:numId w:val="29"/>
                              </w:numPr>
                              <w:contextualSpacing/>
                              <w:rPr>
                                <w:rFonts w:eastAsia="Times New Roman" w:cs="Times"/>
                                <w:iCs/>
                                <w:color w:val="000000"/>
                                <w:kern w:val="2"/>
                                <w:szCs w:val="20"/>
                              </w:rPr>
                            </w:pPr>
                          </w:p>
                        </w:tc>
                      </w:tr>
                      <w:tr w:rsidR="00D8184F" w:rsidRPr="00437BCB" w14:paraId="3C50F9EB"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E401F8" w14:textId="77777777" w:rsidR="00D8184F" w:rsidRPr="00437BCB" w:rsidRDefault="00D8184F" w:rsidP="00D8184F">
                            <w:pPr>
                              <w:spacing w:after="0"/>
                              <w:contextualSpacing/>
                              <w:rPr>
                                <w:rFonts w:eastAsia="Calibri" w:cs="Times"/>
                                <w:iCs/>
                                <w:kern w:val="2"/>
                              </w:rPr>
                            </w:pPr>
                            <w:r w:rsidRPr="00437BCB">
                              <w:rPr>
                                <w:rFonts w:cs="Times"/>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42C4D86" w14:textId="77777777" w:rsidR="00D8184F" w:rsidRPr="00437BCB" w:rsidRDefault="00D8184F" w:rsidP="00D8184F">
                            <w:pPr>
                              <w:pStyle w:val="ListParagraph"/>
                              <w:numPr>
                                <w:ilvl w:val="0"/>
                                <w:numId w:val="29"/>
                              </w:numPr>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2A703FD" w14:textId="77777777" w:rsidR="00D8184F" w:rsidRPr="00437BCB" w:rsidRDefault="00D8184F" w:rsidP="00D8184F">
                            <w:pPr>
                              <w:spacing w:after="0"/>
                              <w:contextualSpacing/>
                              <w:rPr>
                                <w:rFonts w:eastAsia="Calibri" w:cs="Times"/>
                                <w:iCs/>
                                <w:color w:val="000000"/>
                                <w:kern w:val="2"/>
                              </w:rPr>
                            </w:pPr>
                            <w:r w:rsidRPr="00437BCB">
                              <w:rPr>
                                <w:rFonts w:cs="Times"/>
                                <w:iCs/>
                                <w:color w:val="000000"/>
                                <w:kern w:val="2"/>
                              </w:rPr>
                              <w:t>(2,2)</w:t>
                            </w:r>
                          </w:p>
                        </w:tc>
                      </w:tr>
                      <w:tr w:rsidR="00D8184F" w:rsidRPr="00437BCB" w14:paraId="63B81EF3"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9093A0" w14:textId="77777777" w:rsidR="00D8184F" w:rsidRPr="00437BCB" w:rsidRDefault="00D8184F" w:rsidP="00D8184F">
                            <w:pPr>
                              <w:spacing w:after="0"/>
                              <w:contextualSpacing/>
                              <w:rPr>
                                <w:rFonts w:cs="Times"/>
                                <w:iCs/>
                                <w:kern w:val="2"/>
                              </w:rPr>
                            </w:pPr>
                            <w:r w:rsidRPr="00437BCB">
                              <w:rPr>
                                <w:rFonts w:cs="Times"/>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7C2025" w14:textId="77777777" w:rsidR="00D8184F" w:rsidRPr="00437BCB" w:rsidRDefault="00D8184F" w:rsidP="00D8184F">
                            <w:pPr>
                              <w:pStyle w:val="ListParagraph"/>
                              <w:numPr>
                                <w:ilvl w:val="0"/>
                                <w:numId w:val="29"/>
                              </w:numPr>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9D5B3" w14:textId="77777777" w:rsidR="00D8184F" w:rsidRPr="00437BCB" w:rsidRDefault="00D8184F" w:rsidP="00D8184F">
                            <w:pPr>
                              <w:spacing w:after="0"/>
                              <w:contextualSpacing/>
                              <w:rPr>
                                <w:rFonts w:eastAsia="Calibri" w:cs="Times"/>
                                <w:iCs/>
                                <w:color w:val="000000"/>
                                <w:kern w:val="2"/>
                              </w:rPr>
                            </w:pPr>
                            <w:r w:rsidRPr="00437BCB">
                              <w:rPr>
                                <w:rFonts w:cs="Times"/>
                                <w:iCs/>
                                <w:color w:val="000000"/>
                                <w:kern w:val="2"/>
                              </w:rPr>
                              <w:t>(2,3), (3,2)</w:t>
                            </w:r>
                          </w:p>
                        </w:tc>
                      </w:tr>
                      <w:tr w:rsidR="00D8184F" w:rsidRPr="00437BCB" w14:paraId="792BC311"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8831D6" w14:textId="77777777" w:rsidR="00D8184F" w:rsidRPr="00437BCB" w:rsidRDefault="00D8184F" w:rsidP="00D8184F">
                            <w:pPr>
                              <w:spacing w:after="0"/>
                              <w:contextualSpacing/>
                              <w:rPr>
                                <w:rFonts w:cs="Times"/>
                                <w:iCs/>
                                <w:kern w:val="2"/>
                              </w:rPr>
                            </w:pPr>
                            <w:r w:rsidRPr="00437BCB">
                              <w:rPr>
                                <w:rFonts w:cs="Times"/>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8ECA53F" w14:textId="77777777" w:rsidR="00D8184F" w:rsidRPr="00437BCB" w:rsidRDefault="00D8184F" w:rsidP="00D8184F">
                            <w:pPr>
                              <w:pStyle w:val="ListParagraph"/>
                              <w:numPr>
                                <w:ilvl w:val="0"/>
                                <w:numId w:val="29"/>
                              </w:numPr>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C5F2A" w14:textId="77777777" w:rsidR="00D8184F" w:rsidRPr="00437BCB" w:rsidRDefault="00D8184F" w:rsidP="00D8184F">
                            <w:pPr>
                              <w:spacing w:after="0"/>
                              <w:contextualSpacing/>
                              <w:rPr>
                                <w:rFonts w:eastAsia="Calibri" w:cs="Times"/>
                                <w:iCs/>
                                <w:color w:val="000000"/>
                                <w:kern w:val="2"/>
                              </w:rPr>
                            </w:pPr>
                            <w:r w:rsidRPr="00437BCB">
                              <w:rPr>
                                <w:rFonts w:cs="Times"/>
                                <w:iCs/>
                                <w:color w:val="000000"/>
                                <w:kern w:val="2"/>
                              </w:rPr>
                              <w:t>(3,3)</w:t>
                            </w:r>
                          </w:p>
                        </w:tc>
                      </w:tr>
                      <w:tr w:rsidR="00D8184F" w:rsidRPr="00437BCB" w14:paraId="33F64ABB"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E76A33" w14:textId="77777777" w:rsidR="00D8184F" w:rsidRPr="00437BCB" w:rsidRDefault="00D8184F" w:rsidP="00D8184F">
                            <w:pPr>
                              <w:spacing w:after="0"/>
                              <w:contextualSpacing/>
                              <w:rPr>
                                <w:rFonts w:cs="Times"/>
                                <w:iCs/>
                                <w:kern w:val="2"/>
                              </w:rPr>
                            </w:pPr>
                            <w:r w:rsidRPr="00437BCB">
                              <w:rPr>
                                <w:rFonts w:cs="Times"/>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E1E64B" w14:textId="77777777" w:rsidR="00D8184F" w:rsidRPr="00437BCB" w:rsidRDefault="00D8184F" w:rsidP="00D8184F">
                            <w:pPr>
                              <w:pStyle w:val="ListParagraph"/>
                              <w:numPr>
                                <w:ilvl w:val="0"/>
                                <w:numId w:val="29"/>
                              </w:numPr>
                              <w:contextualSpacing/>
                              <w:rPr>
                                <w:rFonts w:eastAsia="Times New Roman" w:cs="Times"/>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C94D4" w14:textId="77777777" w:rsidR="00D8184F" w:rsidRPr="00437BCB" w:rsidRDefault="00D8184F" w:rsidP="00D8184F">
                            <w:pPr>
                              <w:spacing w:after="0"/>
                              <w:contextualSpacing/>
                              <w:rPr>
                                <w:rFonts w:eastAsia="Calibri" w:cs="Times"/>
                                <w:iCs/>
                                <w:kern w:val="2"/>
                              </w:rPr>
                            </w:pPr>
                            <w:r w:rsidRPr="00437BCB">
                              <w:rPr>
                                <w:rFonts w:cs="Times"/>
                                <w:iCs/>
                                <w:kern w:val="2"/>
                              </w:rPr>
                              <w:t>(3,4), (4,3)</w:t>
                            </w:r>
                          </w:p>
                        </w:tc>
                      </w:tr>
                    </w:tbl>
                    <w:p w14:paraId="287BD47A" w14:textId="5ACC145E" w:rsidR="00D8184F" w:rsidRDefault="00D8184F"/>
                  </w:txbxContent>
                </v:textbox>
                <w10:wrap type="square" anchorx="margin"/>
              </v:shape>
            </w:pict>
          </mc:Fallback>
        </mc:AlternateContent>
      </w:r>
      <w:r>
        <w:rPr>
          <w:lang w:val="en-GB" w:eastAsia="zh-CN"/>
        </w:rPr>
        <w:t xml:space="preserve">Following the above principles, for Ng=2, the following working assumption is made in RAN1#112bis-e. </w:t>
      </w:r>
    </w:p>
    <w:p w14:paraId="45ADD91F" w14:textId="1BCE35DA" w:rsidR="00D8184F" w:rsidRDefault="00A3378B" w:rsidP="00232D17">
      <w:pPr>
        <w:rPr>
          <w:lang w:val="en-GB" w:eastAsia="zh-CN"/>
        </w:rPr>
      </w:pPr>
      <w:r>
        <w:rPr>
          <w:lang w:val="en-GB" w:eastAsia="zh-CN"/>
        </w:rPr>
        <w:t xml:space="preserve">For the case where layers are split across 2 antenna group, it is preferred to keep only one layer combination, as there is no fundamental different between (1,2) and (2,1), assuming (1,2) becomes (2,1) </w:t>
      </w:r>
      <w:r w:rsidR="009A5C90">
        <w:rPr>
          <w:lang w:val="en-GB" w:eastAsia="zh-CN"/>
        </w:rPr>
        <w:t>by rotating</w:t>
      </w:r>
      <w:r>
        <w:rPr>
          <w:lang w:val="en-GB" w:eastAsia="zh-CN"/>
        </w:rPr>
        <w:t xml:space="preserve"> the antenna layout </w:t>
      </w:r>
      <w:r w:rsidR="009A5C90">
        <w:rPr>
          <w:lang w:val="en-GB" w:eastAsia="zh-CN"/>
        </w:rPr>
        <w:t>180 degrees. For “</w:t>
      </w:r>
      <w:r w:rsidR="009A5C90" w:rsidRPr="00D8184F">
        <w:rPr>
          <w:rStyle w:val="Emphasis"/>
          <w:rFonts w:eastAsia="Times New Roman"/>
          <w:bCs/>
          <w:i w:val="0"/>
        </w:rPr>
        <w:t>FFS: For rank&gt;4, all the layers for each CW is mapped to only one antenna group</w:t>
      </w:r>
      <w:r w:rsidR="009A5C90">
        <w:rPr>
          <w:lang w:val="en-GB" w:eastAsia="zh-CN"/>
        </w:rPr>
        <w:t xml:space="preserve">”, it is not clear what is the benefit to adopt this rule. Therefore, it is suggested not adopting this rule, unless the motivation is clarified by proponenets.  </w:t>
      </w:r>
    </w:p>
    <w:p w14:paraId="569D44F1" w14:textId="09857740" w:rsidR="009A5C90" w:rsidRDefault="009A5C90" w:rsidP="00232D17">
      <w:pPr>
        <w:rPr>
          <w:lang w:val="en-GB" w:eastAsia="zh-CN"/>
        </w:rPr>
      </w:pPr>
      <w:r>
        <w:rPr>
          <w:lang w:val="en-GB" w:eastAsia="zh-CN"/>
        </w:rPr>
        <w:t xml:space="preserve">With the above analysis, we have the following proposal. </w:t>
      </w:r>
    </w:p>
    <w:p w14:paraId="104F4A02" w14:textId="1FB79A95" w:rsidR="009A5C90" w:rsidRPr="00A40758" w:rsidRDefault="009A5C90" w:rsidP="009A5C90">
      <w:pPr>
        <w:contextualSpacing/>
        <w:jc w:val="both"/>
        <w:rPr>
          <w:rStyle w:val="Emphasis"/>
          <w:b/>
          <w:bCs/>
        </w:rPr>
      </w:pPr>
      <w:r w:rsidRPr="00A40758">
        <w:rPr>
          <w:b/>
          <w:bCs/>
          <w:u w:val="single"/>
          <w:lang w:val="en-GB" w:eastAsia="zh-CN"/>
        </w:rPr>
        <w:t xml:space="preserve">Proposal </w:t>
      </w:r>
      <w:r w:rsidR="007102A2" w:rsidRPr="00A40758">
        <w:rPr>
          <w:b/>
          <w:bCs/>
          <w:u w:val="single"/>
          <w:lang w:val="en-GB" w:eastAsia="zh-CN"/>
        </w:rPr>
        <w:t>8</w:t>
      </w:r>
      <w:r w:rsidRPr="00A40758">
        <w:rPr>
          <w:b/>
          <w:bCs/>
          <w:lang w:val="en-GB" w:eastAsia="zh-CN"/>
        </w:rPr>
        <w:t xml:space="preserve">: </w:t>
      </w:r>
      <w:r w:rsidRPr="00A40758">
        <w:rPr>
          <w:rStyle w:val="Emphasis"/>
          <w:b/>
          <w:bCs/>
          <w:i w:val="0"/>
          <w:iCs w:val="0"/>
        </w:rPr>
        <w:t>Confirm the following working assumption made in RAN1#112bis-e with the following modification.</w:t>
      </w:r>
    </w:p>
    <w:p w14:paraId="0941FB5E" w14:textId="75DF3DB5" w:rsidR="009A5C90" w:rsidRPr="00A40758" w:rsidRDefault="009A5C90" w:rsidP="009A5C90">
      <w:pPr>
        <w:spacing w:after="0"/>
        <w:contextualSpacing/>
        <w:jc w:val="both"/>
        <w:rPr>
          <w:rStyle w:val="Emphasis"/>
          <w:bCs/>
          <w:i w:val="0"/>
          <w:iCs w:val="0"/>
        </w:rPr>
      </w:pPr>
      <w:r w:rsidRPr="00A40758">
        <w:rPr>
          <w:rStyle w:val="Emphasis"/>
          <w:bCs/>
          <w:i w:val="0"/>
        </w:rPr>
        <w:t xml:space="preserve">For partially coherent uplink precoding by an 8TX UE, Ng=2, </w:t>
      </w:r>
    </w:p>
    <w:p w14:paraId="4354F241" w14:textId="77777777" w:rsidR="009A5C90" w:rsidRPr="00A40758" w:rsidRDefault="009A5C90" w:rsidP="009A5C90">
      <w:pPr>
        <w:pStyle w:val="ListParagraph"/>
        <w:numPr>
          <w:ilvl w:val="0"/>
          <w:numId w:val="33"/>
        </w:numPr>
        <w:contextualSpacing/>
        <w:jc w:val="both"/>
        <w:rPr>
          <w:rStyle w:val="Emphasis"/>
          <w:rFonts w:ascii="Times New Roman" w:eastAsia="SimSun" w:hAnsi="Times New Roman"/>
          <w:bCs/>
          <w:i w:val="0"/>
          <w:iCs w:val="0"/>
          <w:strike/>
          <w:sz w:val="20"/>
          <w:szCs w:val="20"/>
        </w:rPr>
      </w:pPr>
      <w:r w:rsidRPr="00A40758">
        <w:rPr>
          <w:rStyle w:val="Emphasis"/>
          <w:rFonts w:ascii="Times New Roman" w:eastAsia="Times New Roman" w:hAnsi="Times New Roman"/>
          <w:bCs/>
          <w:i w:val="0"/>
          <w:sz w:val="20"/>
          <w:szCs w:val="20"/>
        </w:rPr>
        <w:t>At least the following combinations of layer splitting are supported</w:t>
      </w:r>
    </w:p>
    <w:p w14:paraId="2CDE8ECB" w14:textId="77777777" w:rsidR="009A5C90" w:rsidRPr="00A40758" w:rsidRDefault="009A5C90" w:rsidP="009A5C90">
      <w:pPr>
        <w:pStyle w:val="ListParagraph"/>
        <w:numPr>
          <w:ilvl w:val="1"/>
          <w:numId w:val="33"/>
        </w:numPr>
        <w:contextualSpacing/>
        <w:jc w:val="both"/>
        <w:rPr>
          <w:rStyle w:val="Emphasis"/>
          <w:rFonts w:ascii="Times New Roman" w:eastAsia="SimSun" w:hAnsi="Times New Roman"/>
          <w:bCs/>
          <w:i w:val="0"/>
          <w:iCs w:val="0"/>
          <w:strike/>
          <w:color w:val="FF0000"/>
          <w:sz w:val="20"/>
          <w:szCs w:val="20"/>
        </w:rPr>
      </w:pPr>
      <w:r w:rsidRPr="00A40758">
        <w:rPr>
          <w:rStyle w:val="Emphasis"/>
          <w:rFonts w:ascii="Times New Roman" w:eastAsia="Times New Roman" w:hAnsi="Times New Roman"/>
          <w:bCs/>
          <w:i w:val="0"/>
          <w:strike/>
          <w:color w:val="FF000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9"/>
        <w:gridCol w:w="3046"/>
        <w:gridCol w:w="3345"/>
      </w:tblGrid>
      <w:tr w:rsidR="009A5C90" w:rsidRPr="00A40758" w14:paraId="2C6A49F4" w14:textId="77777777" w:rsidTr="00F1174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18B9CA" w14:textId="77777777" w:rsidR="009A5C90" w:rsidRPr="00A40758" w:rsidRDefault="009A5C90" w:rsidP="009A5C90">
            <w:pPr>
              <w:spacing w:after="0"/>
              <w:contextualSpacing/>
              <w:rPr>
                <w:rFonts w:eastAsia="Calibri"/>
                <w:iCs/>
                <w:kern w:val="2"/>
              </w:rPr>
            </w:pPr>
            <w:r w:rsidRPr="00A40758">
              <w:rPr>
                <w:b/>
                <w:bCs/>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9C757D" w14:textId="77777777" w:rsidR="009A5C90" w:rsidRPr="00A40758" w:rsidRDefault="009A5C90" w:rsidP="009A5C90">
            <w:pPr>
              <w:spacing w:after="0"/>
              <w:contextualSpacing/>
              <w:rPr>
                <w:b/>
                <w:bCs/>
                <w:iCs/>
                <w:kern w:val="2"/>
              </w:rPr>
            </w:pPr>
            <w:r w:rsidRPr="00A40758">
              <w:rPr>
                <w:b/>
                <w:bCs/>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42708" w14:textId="77777777" w:rsidR="009A5C90" w:rsidRPr="00A40758" w:rsidRDefault="009A5C90" w:rsidP="009A5C90">
            <w:pPr>
              <w:spacing w:after="0"/>
              <w:contextualSpacing/>
              <w:rPr>
                <w:b/>
                <w:bCs/>
                <w:iCs/>
                <w:kern w:val="2"/>
              </w:rPr>
            </w:pPr>
            <w:r w:rsidRPr="00A40758">
              <w:rPr>
                <w:b/>
                <w:bCs/>
                <w:iCs/>
                <w:kern w:val="2"/>
              </w:rPr>
              <w:t>Layers split across 2 Antenna Groups</w:t>
            </w:r>
          </w:p>
        </w:tc>
      </w:tr>
      <w:tr w:rsidR="009A5C90" w:rsidRPr="00A40758" w14:paraId="301EB9B4"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A3ECC9" w14:textId="77777777" w:rsidR="009A5C90" w:rsidRPr="00A40758" w:rsidRDefault="009A5C90" w:rsidP="009A5C90">
            <w:pPr>
              <w:spacing w:after="0"/>
              <w:contextualSpacing/>
              <w:rPr>
                <w:iCs/>
                <w:kern w:val="2"/>
              </w:rPr>
            </w:pPr>
            <w:r w:rsidRPr="00A40758">
              <w:rPr>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F9803" w14:textId="77777777" w:rsidR="009A5C90" w:rsidRPr="00A40758" w:rsidRDefault="009A5C90" w:rsidP="009A5C90">
            <w:pPr>
              <w:spacing w:after="0"/>
              <w:contextualSpacing/>
              <w:rPr>
                <w:iCs/>
                <w:kern w:val="2"/>
              </w:rPr>
            </w:pPr>
            <w:r w:rsidRPr="00A40758">
              <w:rPr>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4377F63" w14:textId="77777777" w:rsidR="009A5C90" w:rsidRPr="00A40758" w:rsidRDefault="009A5C90" w:rsidP="009A5C90">
            <w:pPr>
              <w:pStyle w:val="ListParagraph"/>
              <w:numPr>
                <w:ilvl w:val="0"/>
                <w:numId w:val="29"/>
              </w:numPr>
              <w:contextualSpacing/>
              <w:rPr>
                <w:rFonts w:ascii="Times New Roman" w:eastAsia="Times New Roman" w:hAnsi="Times New Roman"/>
                <w:iCs/>
                <w:kern w:val="2"/>
                <w:sz w:val="20"/>
                <w:szCs w:val="20"/>
                <w:lang w:eastAsia="zh-CN"/>
              </w:rPr>
            </w:pPr>
          </w:p>
        </w:tc>
      </w:tr>
      <w:tr w:rsidR="009A5C90" w:rsidRPr="00A40758" w14:paraId="34957644"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C705D5" w14:textId="77777777" w:rsidR="009A5C90" w:rsidRPr="00A40758" w:rsidRDefault="009A5C90" w:rsidP="009A5C90">
            <w:pPr>
              <w:spacing w:after="0"/>
              <w:contextualSpacing/>
              <w:rPr>
                <w:rFonts w:eastAsia="Calibri"/>
                <w:iCs/>
                <w:kern w:val="2"/>
              </w:rPr>
            </w:pPr>
            <w:r w:rsidRPr="00A40758">
              <w:rPr>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37953E" w14:textId="77777777" w:rsidR="009A5C90" w:rsidRPr="00A40758" w:rsidRDefault="009A5C90" w:rsidP="009A5C90">
            <w:pPr>
              <w:pStyle w:val="ListParagraph"/>
              <w:numPr>
                <w:ilvl w:val="0"/>
                <w:numId w:val="29"/>
              </w:numPr>
              <w:contextualSpacing/>
              <w:rPr>
                <w:rFonts w:ascii="Times New Roman" w:eastAsia="Times New Roman" w:hAnsi="Times New Roman"/>
                <w:iCs/>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26555B2" w14:textId="77777777" w:rsidR="009A5C90" w:rsidRPr="00A40758" w:rsidRDefault="009A5C90" w:rsidP="009A5C90">
            <w:pPr>
              <w:spacing w:after="0"/>
              <w:contextualSpacing/>
              <w:rPr>
                <w:rFonts w:eastAsia="Calibri"/>
                <w:iCs/>
                <w:kern w:val="2"/>
              </w:rPr>
            </w:pPr>
            <w:r w:rsidRPr="00A40758">
              <w:rPr>
                <w:iCs/>
                <w:kern w:val="2"/>
              </w:rPr>
              <w:t>(1,1)</w:t>
            </w:r>
          </w:p>
        </w:tc>
      </w:tr>
      <w:tr w:rsidR="009A5C90" w:rsidRPr="00A40758" w14:paraId="0D5871B6"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E6D80E" w14:textId="77777777" w:rsidR="009A5C90" w:rsidRPr="00A40758" w:rsidRDefault="009A5C90" w:rsidP="009A5C90">
            <w:pPr>
              <w:spacing w:after="0"/>
              <w:contextualSpacing/>
              <w:rPr>
                <w:iCs/>
                <w:kern w:val="2"/>
              </w:rPr>
            </w:pPr>
            <w:r w:rsidRPr="00A40758">
              <w:rPr>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B8AA0" w14:textId="77777777" w:rsidR="009A5C90" w:rsidRPr="00A40758" w:rsidRDefault="009A5C90" w:rsidP="009A5C90">
            <w:pPr>
              <w:spacing w:after="0"/>
              <w:contextualSpacing/>
              <w:rPr>
                <w:iCs/>
                <w:color w:val="000000"/>
                <w:kern w:val="2"/>
              </w:rPr>
            </w:pPr>
            <w:r w:rsidRPr="00A40758">
              <w:rPr>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B01C110" w14:textId="77777777" w:rsidR="009A5C90" w:rsidRPr="00A40758" w:rsidRDefault="009A5C90" w:rsidP="009A5C90">
            <w:pPr>
              <w:pStyle w:val="ListParagraph"/>
              <w:numPr>
                <w:ilvl w:val="0"/>
                <w:numId w:val="29"/>
              </w:numPr>
              <w:contextualSpacing/>
              <w:rPr>
                <w:rFonts w:ascii="Times New Roman" w:eastAsia="Times New Roman" w:hAnsi="Times New Roman"/>
                <w:iCs/>
                <w:color w:val="000000"/>
                <w:kern w:val="2"/>
                <w:sz w:val="20"/>
                <w:szCs w:val="20"/>
                <w:lang w:eastAsia="zh-CN"/>
              </w:rPr>
            </w:pPr>
          </w:p>
        </w:tc>
      </w:tr>
      <w:tr w:rsidR="009A5C90" w:rsidRPr="00A40758" w14:paraId="69AB8ACC"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0F0001" w14:textId="77777777" w:rsidR="009A5C90" w:rsidRPr="00A40758" w:rsidRDefault="009A5C90" w:rsidP="009A5C90">
            <w:pPr>
              <w:spacing w:after="0"/>
              <w:contextualSpacing/>
              <w:rPr>
                <w:rFonts w:eastAsia="Calibri"/>
                <w:iCs/>
                <w:kern w:val="2"/>
              </w:rPr>
            </w:pPr>
            <w:r w:rsidRPr="00A40758">
              <w:rPr>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7FD245" w14:textId="77777777" w:rsidR="009A5C90" w:rsidRPr="00A40758" w:rsidRDefault="009A5C90" w:rsidP="009A5C90">
            <w:pPr>
              <w:pStyle w:val="ListParagraph"/>
              <w:numPr>
                <w:ilvl w:val="0"/>
                <w:numId w:val="29"/>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28BD6" w14:textId="77777777" w:rsidR="009A5C90" w:rsidRPr="00A40758" w:rsidRDefault="009A5C90" w:rsidP="009A5C90">
            <w:pPr>
              <w:spacing w:after="0"/>
              <w:contextualSpacing/>
              <w:rPr>
                <w:rFonts w:eastAsia="Calibri"/>
                <w:iCs/>
                <w:color w:val="000000"/>
                <w:kern w:val="2"/>
              </w:rPr>
            </w:pPr>
            <w:r w:rsidRPr="00A40758">
              <w:rPr>
                <w:iCs/>
                <w:color w:val="000000"/>
                <w:kern w:val="2"/>
              </w:rPr>
              <w:t>(1,2)</w:t>
            </w:r>
            <w:r w:rsidRPr="00A40758">
              <w:rPr>
                <w:iCs/>
                <w:strike/>
                <w:color w:val="FF0000"/>
                <w:kern w:val="2"/>
              </w:rPr>
              <w:t>, (2,1)</w:t>
            </w:r>
          </w:p>
        </w:tc>
      </w:tr>
      <w:tr w:rsidR="009A5C90" w:rsidRPr="00A40758" w14:paraId="17BE5637"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F8B043" w14:textId="77777777" w:rsidR="009A5C90" w:rsidRPr="00A40758" w:rsidRDefault="009A5C90" w:rsidP="009A5C90">
            <w:pPr>
              <w:spacing w:after="0"/>
              <w:contextualSpacing/>
              <w:rPr>
                <w:iCs/>
                <w:kern w:val="2"/>
              </w:rPr>
            </w:pPr>
            <w:r w:rsidRPr="00A40758">
              <w:rPr>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EF9B9" w14:textId="77777777" w:rsidR="009A5C90" w:rsidRPr="00A40758" w:rsidRDefault="009A5C90" w:rsidP="009A5C90">
            <w:pPr>
              <w:spacing w:after="0"/>
              <w:contextualSpacing/>
              <w:rPr>
                <w:iCs/>
                <w:color w:val="000000"/>
                <w:kern w:val="2"/>
                <w:lang w:eastAsia="zh-CN"/>
              </w:rPr>
            </w:pPr>
            <w:r w:rsidRPr="00A40758">
              <w:rPr>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F0ED998" w14:textId="77777777" w:rsidR="009A5C90" w:rsidRPr="00A40758" w:rsidRDefault="009A5C90" w:rsidP="009A5C90">
            <w:pPr>
              <w:pStyle w:val="ListParagraph"/>
              <w:numPr>
                <w:ilvl w:val="0"/>
                <w:numId w:val="29"/>
              </w:numPr>
              <w:contextualSpacing/>
              <w:rPr>
                <w:rFonts w:ascii="Times New Roman" w:eastAsia="Times New Roman" w:hAnsi="Times New Roman"/>
                <w:iCs/>
                <w:color w:val="000000"/>
                <w:kern w:val="2"/>
                <w:sz w:val="20"/>
                <w:szCs w:val="20"/>
              </w:rPr>
            </w:pPr>
          </w:p>
        </w:tc>
      </w:tr>
      <w:tr w:rsidR="009A5C90" w:rsidRPr="00A40758" w14:paraId="54AD2E1F"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FE4615" w14:textId="77777777" w:rsidR="009A5C90" w:rsidRPr="00A40758" w:rsidRDefault="009A5C90" w:rsidP="009A5C90">
            <w:pPr>
              <w:spacing w:after="0"/>
              <w:contextualSpacing/>
              <w:rPr>
                <w:rFonts w:eastAsia="Calibri"/>
                <w:iCs/>
                <w:kern w:val="2"/>
              </w:rPr>
            </w:pPr>
            <w:r w:rsidRPr="00A40758">
              <w:rPr>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4D3861E" w14:textId="77777777" w:rsidR="009A5C90" w:rsidRPr="00A40758" w:rsidRDefault="009A5C90" w:rsidP="009A5C90">
            <w:pPr>
              <w:pStyle w:val="ListParagraph"/>
              <w:numPr>
                <w:ilvl w:val="0"/>
                <w:numId w:val="29"/>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1CD1BB8" w14:textId="77777777" w:rsidR="009A5C90" w:rsidRPr="00A40758" w:rsidRDefault="009A5C90" w:rsidP="009A5C90">
            <w:pPr>
              <w:spacing w:after="0"/>
              <w:contextualSpacing/>
              <w:rPr>
                <w:rFonts w:eastAsia="Calibri"/>
                <w:iCs/>
                <w:color w:val="000000"/>
                <w:kern w:val="2"/>
              </w:rPr>
            </w:pPr>
            <w:r w:rsidRPr="00A40758">
              <w:rPr>
                <w:iCs/>
                <w:color w:val="000000"/>
                <w:kern w:val="2"/>
              </w:rPr>
              <w:t>(2,2)</w:t>
            </w:r>
          </w:p>
        </w:tc>
      </w:tr>
      <w:tr w:rsidR="009A5C90" w:rsidRPr="00A40758" w14:paraId="7A6D2BC7"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CF31A8" w14:textId="77777777" w:rsidR="009A5C90" w:rsidRPr="00A40758" w:rsidRDefault="009A5C90" w:rsidP="009A5C90">
            <w:pPr>
              <w:spacing w:after="0"/>
              <w:contextualSpacing/>
              <w:rPr>
                <w:iCs/>
                <w:kern w:val="2"/>
              </w:rPr>
            </w:pPr>
            <w:r w:rsidRPr="00A40758">
              <w:rPr>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B0BE11" w14:textId="77777777" w:rsidR="009A5C90" w:rsidRPr="00A40758" w:rsidRDefault="009A5C90" w:rsidP="009A5C90">
            <w:pPr>
              <w:pStyle w:val="ListParagraph"/>
              <w:numPr>
                <w:ilvl w:val="0"/>
                <w:numId w:val="29"/>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86951" w14:textId="77777777" w:rsidR="009A5C90" w:rsidRPr="00A40758" w:rsidRDefault="009A5C90" w:rsidP="009A5C90">
            <w:pPr>
              <w:spacing w:after="0"/>
              <w:contextualSpacing/>
              <w:rPr>
                <w:rFonts w:eastAsia="Calibri"/>
                <w:iCs/>
                <w:color w:val="000000"/>
                <w:kern w:val="2"/>
              </w:rPr>
            </w:pPr>
            <w:r w:rsidRPr="00A40758">
              <w:rPr>
                <w:iCs/>
                <w:color w:val="000000"/>
                <w:kern w:val="2"/>
              </w:rPr>
              <w:t>(2,3)</w:t>
            </w:r>
            <w:r w:rsidRPr="00A40758">
              <w:rPr>
                <w:iCs/>
                <w:strike/>
                <w:color w:val="FF0000"/>
                <w:kern w:val="2"/>
              </w:rPr>
              <w:t>, (3,2)</w:t>
            </w:r>
          </w:p>
        </w:tc>
      </w:tr>
      <w:tr w:rsidR="009A5C90" w:rsidRPr="00A40758" w14:paraId="7EC7E5F7"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356BF3" w14:textId="77777777" w:rsidR="009A5C90" w:rsidRPr="00A40758" w:rsidRDefault="009A5C90" w:rsidP="009A5C90">
            <w:pPr>
              <w:spacing w:after="0"/>
              <w:contextualSpacing/>
              <w:rPr>
                <w:iCs/>
                <w:kern w:val="2"/>
              </w:rPr>
            </w:pPr>
            <w:r w:rsidRPr="00A40758">
              <w:rPr>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17B3075" w14:textId="77777777" w:rsidR="009A5C90" w:rsidRPr="00A40758" w:rsidRDefault="009A5C90" w:rsidP="009A5C90">
            <w:pPr>
              <w:pStyle w:val="ListParagraph"/>
              <w:numPr>
                <w:ilvl w:val="0"/>
                <w:numId w:val="29"/>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EB08E" w14:textId="77777777" w:rsidR="009A5C90" w:rsidRPr="00A40758" w:rsidRDefault="009A5C90" w:rsidP="009A5C90">
            <w:pPr>
              <w:spacing w:after="0"/>
              <w:contextualSpacing/>
              <w:rPr>
                <w:rFonts w:eastAsia="Calibri"/>
                <w:iCs/>
                <w:color w:val="000000"/>
                <w:kern w:val="2"/>
              </w:rPr>
            </w:pPr>
            <w:r w:rsidRPr="00A40758">
              <w:rPr>
                <w:iCs/>
                <w:color w:val="000000"/>
                <w:kern w:val="2"/>
              </w:rPr>
              <w:t>(3,3)</w:t>
            </w:r>
          </w:p>
        </w:tc>
      </w:tr>
      <w:tr w:rsidR="009A5C90" w:rsidRPr="00A40758" w14:paraId="14F24574"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CE1F47" w14:textId="77777777" w:rsidR="009A5C90" w:rsidRPr="00A40758" w:rsidRDefault="009A5C90" w:rsidP="009A5C90">
            <w:pPr>
              <w:spacing w:after="0"/>
              <w:contextualSpacing/>
              <w:rPr>
                <w:iCs/>
                <w:kern w:val="2"/>
              </w:rPr>
            </w:pPr>
            <w:r w:rsidRPr="00A40758">
              <w:rPr>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92CC05" w14:textId="77777777" w:rsidR="009A5C90" w:rsidRPr="00A40758" w:rsidRDefault="009A5C90" w:rsidP="009A5C90">
            <w:pPr>
              <w:pStyle w:val="ListParagraph"/>
              <w:numPr>
                <w:ilvl w:val="0"/>
                <w:numId w:val="29"/>
              </w:numPr>
              <w:contextualSpacing/>
              <w:rPr>
                <w:rFonts w:ascii="Times New Roman" w:eastAsia="Times New Roman" w:hAnsi="Times New Roman"/>
                <w:iCs/>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9C4DE" w14:textId="77777777" w:rsidR="009A5C90" w:rsidRPr="00A40758" w:rsidRDefault="009A5C90" w:rsidP="009A5C90">
            <w:pPr>
              <w:spacing w:after="0"/>
              <w:contextualSpacing/>
              <w:rPr>
                <w:rFonts w:eastAsia="Calibri"/>
                <w:iCs/>
                <w:kern w:val="2"/>
              </w:rPr>
            </w:pPr>
            <w:r w:rsidRPr="00A40758">
              <w:rPr>
                <w:iCs/>
                <w:kern w:val="2"/>
              </w:rPr>
              <w:t>(3,4)</w:t>
            </w:r>
            <w:r w:rsidRPr="00A40758">
              <w:rPr>
                <w:iCs/>
                <w:strike/>
                <w:color w:val="FF0000"/>
                <w:kern w:val="2"/>
              </w:rPr>
              <w:t>, (4,3)</w:t>
            </w:r>
          </w:p>
        </w:tc>
      </w:tr>
    </w:tbl>
    <w:p w14:paraId="3D1E5CF1" w14:textId="68005F04" w:rsidR="00D8184F" w:rsidRPr="00A40758" w:rsidRDefault="00DD6122" w:rsidP="00232D17">
      <w:pPr>
        <w:rPr>
          <w:lang w:val="en-GB" w:eastAsia="zh-CN"/>
        </w:rPr>
      </w:pPr>
      <w:r w:rsidRPr="00A40758">
        <w:rPr>
          <w:lang w:val="en-GB" w:eastAsia="zh-CN"/>
        </w:rPr>
        <w:t xml:space="preserve">Similarly, for Ng=4, the following proposal is made to update the agreement made in RAN1#112bis for down selection the layer splitting cases. </w:t>
      </w:r>
    </w:p>
    <w:p w14:paraId="1FB6160D" w14:textId="083C6D62" w:rsidR="00DD6122" w:rsidRPr="00A40758" w:rsidRDefault="00DD6122" w:rsidP="00DD6122">
      <w:pPr>
        <w:contextualSpacing/>
        <w:jc w:val="both"/>
        <w:rPr>
          <w:rStyle w:val="Emphasis"/>
          <w:b/>
          <w:bCs/>
        </w:rPr>
      </w:pPr>
      <w:r w:rsidRPr="00A40758">
        <w:rPr>
          <w:b/>
          <w:bCs/>
          <w:u w:val="single"/>
          <w:lang w:val="en-GB" w:eastAsia="zh-CN"/>
        </w:rPr>
        <w:t xml:space="preserve">Proposal </w:t>
      </w:r>
      <w:r w:rsidR="007102A2" w:rsidRPr="00A40758">
        <w:rPr>
          <w:b/>
          <w:bCs/>
          <w:u w:val="single"/>
          <w:lang w:val="en-GB" w:eastAsia="zh-CN"/>
        </w:rPr>
        <w:t>9</w:t>
      </w:r>
      <w:r w:rsidRPr="00A40758">
        <w:rPr>
          <w:b/>
          <w:bCs/>
          <w:lang w:val="en-GB" w:eastAsia="zh-CN"/>
        </w:rPr>
        <w:t xml:space="preserve">: </w:t>
      </w:r>
      <w:r w:rsidRPr="00A40758">
        <w:rPr>
          <w:rStyle w:val="Emphasis"/>
          <w:b/>
          <w:bCs/>
          <w:i w:val="0"/>
          <w:iCs w:val="0"/>
        </w:rPr>
        <w:t>Update the agreement made in RAN1#112bis-e with the following down-selection.</w:t>
      </w:r>
    </w:p>
    <w:p w14:paraId="7310A37F" w14:textId="77777777" w:rsidR="00DD6122" w:rsidRPr="00A40758" w:rsidRDefault="00DD6122" w:rsidP="00DD6122">
      <w:pPr>
        <w:spacing w:after="0"/>
        <w:contextualSpacing/>
        <w:rPr>
          <w:iCs/>
          <w:lang w:eastAsia="zh-CN"/>
        </w:rPr>
      </w:pPr>
      <w:r w:rsidRPr="00A40758">
        <w:rPr>
          <w:rStyle w:val="Emphasis"/>
          <w:i w:val="0"/>
          <w:lang w:eastAsia="zh-CN"/>
        </w:rPr>
        <w:t xml:space="preserve">For partially coherent uplink precoding by an 8TX UE codebook, Ng=4, </w:t>
      </w:r>
    </w:p>
    <w:p w14:paraId="605D415C" w14:textId="62D645F4" w:rsidR="00DD6122" w:rsidRPr="00A40758" w:rsidRDefault="00DD6122" w:rsidP="00DD6122">
      <w:pPr>
        <w:numPr>
          <w:ilvl w:val="0"/>
          <w:numId w:val="18"/>
        </w:numPr>
        <w:overflowPunct/>
        <w:autoSpaceDE/>
        <w:adjustRightInd/>
        <w:snapToGrid w:val="0"/>
        <w:spacing w:after="0"/>
        <w:contextualSpacing/>
        <w:jc w:val="both"/>
        <w:textAlignment w:val="auto"/>
        <w:rPr>
          <w:rFonts w:eastAsia="Times New Roman"/>
          <w:iCs/>
          <w:lang w:eastAsia="zh-CN"/>
        </w:rPr>
      </w:pPr>
      <w:r w:rsidRPr="00A40758">
        <w:rPr>
          <w:rStyle w:val="Emphasis"/>
          <w:rFonts w:eastAsia="Times New Roman"/>
          <w:i w:val="0"/>
          <w:lang w:eastAsia="zh-CN"/>
        </w:rPr>
        <w:t xml:space="preserve">In addition to the previously agreed cases, </w:t>
      </w:r>
      <w:r w:rsidRPr="00A40758">
        <w:rPr>
          <w:rStyle w:val="Emphasis"/>
          <w:rFonts w:eastAsia="Times New Roman"/>
          <w:i w:val="0"/>
          <w:strike/>
          <w:color w:val="FF0000"/>
          <w:lang w:eastAsia="zh-CN"/>
        </w:rPr>
        <w:t>down-select from</w:t>
      </w:r>
      <w:r w:rsidRPr="00A40758">
        <w:rPr>
          <w:rStyle w:val="Emphasis"/>
          <w:rFonts w:eastAsia="Times New Roman"/>
          <w:i w:val="0"/>
          <w:color w:val="FF0000"/>
          <w:lang w:eastAsia="zh-CN"/>
        </w:rPr>
        <w:t xml:space="preserve"> support </w:t>
      </w:r>
      <w:r w:rsidRPr="00A40758">
        <w:rPr>
          <w:rStyle w:val="Emphasis"/>
          <w:rFonts w:eastAsia="Times New Roman"/>
          <w:i w:val="0"/>
          <w:lang w:eastAsia="zh-CN"/>
        </w:rPr>
        <w:t xml:space="preserve">the rank and layer splitting cases listed below </w:t>
      </w:r>
    </w:p>
    <w:tbl>
      <w:tblPr>
        <w:tblW w:w="4517" w:type="pct"/>
        <w:tblCellMar>
          <w:left w:w="0" w:type="dxa"/>
          <w:right w:w="0" w:type="dxa"/>
        </w:tblCellMar>
        <w:tblLook w:val="04A0" w:firstRow="1" w:lastRow="0" w:firstColumn="1" w:lastColumn="0" w:noHBand="0" w:noVBand="1"/>
      </w:tblPr>
      <w:tblGrid>
        <w:gridCol w:w="852"/>
        <w:gridCol w:w="1710"/>
        <w:gridCol w:w="6429"/>
      </w:tblGrid>
      <w:tr w:rsidR="00DD6122" w:rsidRPr="00A40758" w14:paraId="3EEFED69" w14:textId="77777777" w:rsidTr="00F1174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A15AEF" w14:textId="77777777" w:rsidR="00DD6122" w:rsidRPr="00A40758" w:rsidRDefault="00DD6122" w:rsidP="00DD6122">
            <w:pPr>
              <w:spacing w:after="0"/>
              <w:contextualSpacing/>
              <w:rPr>
                <w:iCs/>
                <w:kern w:val="2"/>
                <w:lang w:eastAsia="zh-CN"/>
              </w:rPr>
            </w:pPr>
            <w:r w:rsidRPr="00A40758">
              <w:rPr>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2A6DF8" w14:textId="77777777" w:rsidR="00DD6122" w:rsidRPr="00A40758" w:rsidRDefault="00DD6122" w:rsidP="00DD6122">
            <w:pPr>
              <w:spacing w:after="0"/>
              <w:contextualSpacing/>
              <w:rPr>
                <w:iCs/>
                <w:kern w:val="2"/>
                <w:lang w:eastAsia="zh-CN"/>
              </w:rPr>
            </w:pPr>
            <w:r w:rsidRPr="00A40758">
              <w:rPr>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C9B9B5" w14:textId="77777777" w:rsidR="00DD6122" w:rsidRPr="00A40758" w:rsidRDefault="00DD6122" w:rsidP="00DD6122">
            <w:pPr>
              <w:spacing w:after="0"/>
              <w:contextualSpacing/>
              <w:rPr>
                <w:iCs/>
                <w:kern w:val="2"/>
                <w:lang w:eastAsia="zh-CN"/>
              </w:rPr>
            </w:pPr>
            <w:r w:rsidRPr="00A40758">
              <w:rPr>
                <w:iCs/>
                <w:kern w:val="2"/>
                <w:lang w:eastAsia="zh-CN"/>
              </w:rPr>
              <w:t>Layers split across 4 Antenna Groups</w:t>
            </w:r>
          </w:p>
          <w:p w14:paraId="48E61CE9" w14:textId="77777777" w:rsidR="00DD6122" w:rsidRPr="00A40758" w:rsidRDefault="00DD6122" w:rsidP="00DD6122">
            <w:pPr>
              <w:spacing w:after="0"/>
              <w:contextualSpacing/>
              <w:rPr>
                <w:iCs/>
                <w:kern w:val="2"/>
                <w:lang w:eastAsia="zh-CN"/>
              </w:rPr>
            </w:pPr>
            <w:r w:rsidRPr="00A40758">
              <w:rPr>
                <w:iCs/>
                <w:kern w:val="2"/>
                <w:lang w:eastAsia="zh-CN"/>
              </w:rPr>
              <w:t>(All possible permutations)</w:t>
            </w:r>
          </w:p>
        </w:tc>
      </w:tr>
      <w:tr w:rsidR="00DD6122" w:rsidRPr="00A40758" w14:paraId="7030A1BA" w14:textId="77777777" w:rsidTr="00F1174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73BC06" w14:textId="77777777" w:rsidR="00DD6122" w:rsidRPr="00A40758" w:rsidRDefault="00DD6122" w:rsidP="00DD6122">
            <w:pPr>
              <w:spacing w:after="0"/>
              <w:contextualSpacing/>
              <w:rPr>
                <w:iCs/>
                <w:kern w:val="2"/>
                <w:lang w:eastAsia="zh-CN"/>
              </w:rPr>
            </w:pPr>
            <w:r w:rsidRPr="00A40758">
              <w:rPr>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400F4B8" w14:textId="77777777" w:rsidR="00DD6122" w:rsidRPr="00A40758" w:rsidRDefault="00DD6122" w:rsidP="00DD6122">
            <w:pPr>
              <w:pStyle w:val="ListParagraph"/>
              <w:numPr>
                <w:ilvl w:val="0"/>
                <w:numId w:val="34"/>
              </w:numPr>
              <w:contextualSpacing/>
              <w:rPr>
                <w:rFonts w:ascii="Times New Roman" w:hAnsi="Times New Roman"/>
                <w:iCs/>
                <w:kern w:val="2"/>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03B8F5B6" w14:textId="77777777" w:rsidR="00DD6122" w:rsidRPr="00A40758" w:rsidRDefault="00DD6122" w:rsidP="00DD6122">
            <w:pPr>
              <w:spacing w:after="0"/>
              <w:contextualSpacing/>
              <w:rPr>
                <w:iCs/>
                <w:kern w:val="2"/>
                <w:lang w:eastAsia="zh-CN"/>
              </w:rPr>
            </w:pPr>
            <w:r w:rsidRPr="00A40758">
              <w:rPr>
                <w:iCs/>
                <w:kern w:val="2"/>
                <w:lang w:eastAsia="zh-CN"/>
              </w:rPr>
              <w:t>Transmission by 2 of the 4 antenna groups:</w:t>
            </w:r>
          </w:p>
          <w:p w14:paraId="69B709CD" w14:textId="77777777" w:rsidR="00DD6122" w:rsidRPr="00A40758" w:rsidRDefault="00DD6122" w:rsidP="00DD6122">
            <w:pPr>
              <w:spacing w:after="0"/>
              <w:contextualSpacing/>
              <w:rPr>
                <w:iCs/>
                <w:kern w:val="2"/>
                <w:lang w:eastAsia="zh-CN"/>
              </w:rPr>
            </w:pPr>
            <w:r w:rsidRPr="00A40758">
              <w:rPr>
                <w:iCs/>
                <w:kern w:val="2"/>
                <w:lang w:eastAsia="zh-CN"/>
              </w:rPr>
              <w:t>(2,1,0,0), (2,0,1,0), (2,0,0,1), (0,2,1,0), (0,2,0,1), (0,0,2,1),</w:t>
            </w:r>
          </w:p>
          <w:p w14:paraId="2DFFF0A4" w14:textId="77777777" w:rsidR="00DD6122" w:rsidRPr="00A40758" w:rsidRDefault="00DD6122" w:rsidP="00DD6122">
            <w:pPr>
              <w:spacing w:after="0"/>
              <w:contextualSpacing/>
              <w:rPr>
                <w:iCs/>
                <w:strike/>
                <w:color w:val="FF0000"/>
                <w:kern w:val="2"/>
                <w:lang w:eastAsia="zh-CN"/>
              </w:rPr>
            </w:pPr>
            <w:r w:rsidRPr="00A40758">
              <w:rPr>
                <w:iCs/>
                <w:kern w:val="2"/>
                <w:lang w:eastAsia="zh-CN"/>
              </w:rPr>
              <w:t>(</w:t>
            </w:r>
            <w:r w:rsidRPr="00A40758">
              <w:rPr>
                <w:iCs/>
                <w:strike/>
                <w:color w:val="FF0000"/>
                <w:kern w:val="2"/>
                <w:lang w:eastAsia="zh-CN"/>
              </w:rPr>
              <w:t>1,2,0,0), (1,0,2,0), (1,0,0,2), (0,1,2,0), (0,1,0,2), (0,0,1,2)</w:t>
            </w:r>
          </w:p>
          <w:p w14:paraId="4EBF7E06" w14:textId="77777777" w:rsidR="00DD6122" w:rsidRPr="00A40758" w:rsidRDefault="00DD6122" w:rsidP="00DD6122">
            <w:pPr>
              <w:spacing w:after="0"/>
              <w:contextualSpacing/>
              <w:rPr>
                <w:iCs/>
                <w:kern w:val="2"/>
                <w:lang w:eastAsia="zh-CN"/>
              </w:rPr>
            </w:pPr>
            <w:r w:rsidRPr="00A40758">
              <w:rPr>
                <w:iCs/>
                <w:kern w:val="2"/>
                <w:lang w:eastAsia="zh-CN"/>
              </w:rPr>
              <w:t> </w:t>
            </w:r>
          </w:p>
          <w:p w14:paraId="235279BC" w14:textId="77777777" w:rsidR="00DD6122" w:rsidRPr="00A40758" w:rsidRDefault="00DD6122" w:rsidP="00DD6122">
            <w:pPr>
              <w:spacing w:after="0"/>
              <w:contextualSpacing/>
              <w:rPr>
                <w:iCs/>
                <w:kern w:val="2"/>
                <w:lang w:eastAsia="zh-CN"/>
              </w:rPr>
            </w:pPr>
            <w:r w:rsidRPr="00A40758">
              <w:rPr>
                <w:iCs/>
                <w:kern w:val="2"/>
                <w:lang w:eastAsia="zh-CN"/>
              </w:rPr>
              <w:lastRenderedPageBreak/>
              <w:t>Transmission by 3 of the 4 antenna groups:</w:t>
            </w:r>
          </w:p>
          <w:p w14:paraId="2E14D4B3" w14:textId="77777777" w:rsidR="00DD6122" w:rsidRPr="00A40758" w:rsidRDefault="00DD6122" w:rsidP="00DD6122">
            <w:pPr>
              <w:spacing w:after="0"/>
              <w:contextualSpacing/>
              <w:rPr>
                <w:iCs/>
                <w:kern w:val="2"/>
                <w:lang w:eastAsia="zh-CN"/>
              </w:rPr>
            </w:pPr>
            <w:r w:rsidRPr="00A40758">
              <w:rPr>
                <w:iCs/>
                <w:kern w:val="2"/>
                <w:lang w:eastAsia="zh-CN"/>
              </w:rPr>
              <w:t>(1,1,1,0), (1,1,0,1), (1,0,1,1), (0,1,1,1)</w:t>
            </w:r>
          </w:p>
        </w:tc>
      </w:tr>
      <w:tr w:rsidR="00DD6122" w:rsidRPr="00A40758" w14:paraId="5D3F0EB9" w14:textId="77777777" w:rsidTr="00F1174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B96072" w14:textId="77777777" w:rsidR="00DD6122" w:rsidRPr="00A40758" w:rsidRDefault="00DD6122" w:rsidP="00DD6122">
            <w:pPr>
              <w:spacing w:after="0"/>
              <w:contextualSpacing/>
              <w:rPr>
                <w:iCs/>
                <w:kern w:val="2"/>
                <w:lang w:eastAsia="zh-CN"/>
              </w:rPr>
            </w:pPr>
            <w:r w:rsidRPr="00A40758">
              <w:rPr>
                <w:iCs/>
                <w:kern w:val="2"/>
                <w:lang w:eastAsia="zh-CN"/>
              </w:rPr>
              <w:lastRenderedPageBreak/>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B5C344" w14:textId="77777777" w:rsidR="00DD6122" w:rsidRPr="00A40758" w:rsidRDefault="00DD6122" w:rsidP="00DD6122">
            <w:pPr>
              <w:pStyle w:val="ListParagraph"/>
              <w:numPr>
                <w:ilvl w:val="0"/>
                <w:numId w:val="35"/>
              </w:numPr>
              <w:contextualSpacing/>
              <w:rPr>
                <w:rFonts w:ascii="Times New Roman" w:hAnsi="Times New Roman"/>
                <w:iCs/>
                <w:kern w:val="2"/>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610D6FB" w14:textId="77777777" w:rsidR="00DD6122" w:rsidRPr="00A40758" w:rsidRDefault="00DD6122" w:rsidP="00DD6122">
            <w:pPr>
              <w:spacing w:after="0"/>
              <w:contextualSpacing/>
              <w:rPr>
                <w:iCs/>
                <w:kern w:val="2"/>
              </w:rPr>
            </w:pPr>
            <w:r w:rsidRPr="00A40758">
              <w:rPr>
                <w:iCs/>
                <w:kern w:val="2"/>
              </w:rPr>
              <w:t>Transmission by 3 of the 4 antenna groups:</w:t>
            </w:r>
          </w:p>
          <w:p w14:paraId="6F141566" w14:textId="77777777" w:rsidR="00DD6122" w:rsidRPr="00A40758" w:rsidRDefault="00DD6122" w:rsidP="00DD6122">
            <w:pPr>
              <w:spacing w:after="0"/>
              <w:contextualSpacing/>
              <w:rPr>
                <w:iCs/>
                <w:kern w:val="2"/>
              </w:rPr>
            </w:pPr>
            <w:r w:rsidRPr="00A40758">
              <w:rPr>
                <w:iCs/>
                <w:kern w:val="2"/>
              </w:rPr>
              <w:t>(2,1,1,0), (0,2,1,1), (1,0,2,1), (1,1,0,2)</w:t>
            </w:r>
          </w:p>
          <w:p w14:paraId="7085EF6D" w14:textId="77777777" w:rsidR="00DD6122" w:rsidRPr="00A40758" w:rsidRDefault="00DD6122" w:rsidP="00DD6122">
            <w:pPr>
              <w:spacing w:after="0"/>
              <w:contextualSpacing/>
              <w:rPr>
                <w:iCs/>
                <w:strike/>
                <w:kern w:val="2"/>
                <w:lang w:eastAsia="zh-CN"/>
              </w:rPr>
            </w:pPr>
            <w:r w:rsidRPr="00A40758">
              <w:rPr>
                <w:iCs/>
                <w:strike/>
                <w:color w:val="FF0000"/>
                <w:kern w:val="2"/>
              </w:rPr>
              <w:t>(1,2,1,0), (1,1,2,0), (0,1,2,1), (0,1,1,2), (1,0,1,2), (2,0,1,1), (2,1,0,1), (1,2,0,1)</w:t>
            </w:r>
          </w:p>
        </w:tc>
      </w:tr>
      <w:tr w:rsidR="00DD6122" w:rsidRPr="00A40758" w14:paraId="6BDDBCE8" w14:textId="77777777" w:rsidTr="00F1174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24BF39" w14:textId="77777777" w:rsidR="00DD6122" w:rsidRPr="00A40758" w:rsidRDefault="00DD6122" w:rsidP="00DD6122">
            <w:pPr>
              <w:spacing w:after="0"/>
              <w:contextualSpacing/>
              <w:rPr>
                <w:iCs/>
                <w:kern w:val="2"/>
                <w:lang w:eastAsia="zh-CN"/>
              </w:rPr>
            </w:pPr>
            <w:r w:rsidRPr="00A40758">
              <w:rPr>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8DCC0" w14:textId="77777777" w:rsidR="00DD6122" w:rsidRPr="00A40758" w:rsidRDefault="00DD6122" w:rsidP="00DD6122">
            <w:pPr>
              <w:pStyle w:val="ListParagraph"/>
              <w:numPr>
                <w:ilvl w:val="0"/>
                <w:numId w:val="29"/>
              </w:numPr>
              <w:contextualSpacing/>
              <w:rPr>
                <w:rFonts w:ascii="Times New Roman" w:eastAsia="Times New Roman" w:hAnsi="Times New Roman"/>
                <w:iCs/>
                <w:kern w:val="2"/>
                <w:szCs w:val="20"/>
                <w:lang w:eastAsia="zh-CN"/>
              </w:rPr>
            </w:pPr>
            <w:r w:rsidRPr="00A40758">
              <w:rPr>
                <w:rFonts w:ascii="Times New Roman" w:eastAsia="Times New Roman" w:hAnsi="Times New Roman"/>
                <w:iCs/>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C992EF" w14:textId="700AC175" w:rsidR="00DD6122" w:rsidRPr="00A40758" w:rsidRDefault="00DD6122" w:rsidP="00DD6122">
            <w:pPr>
              <w:spacing w:after="0"/>
              <w:contextualSpacing/>
              <w:rPr>
                <w:iCs/>
                <w:kern w:val="2"/>
                <w:lang w:eastAsia="zh-CN"/>
              </w:rPr>
            </w:pPr>
            <w:r w:rsidRPr="00A40758">
              <w:rPr>
                <w:iCs/>
                <w:kern w:val="2"/>
                <w:lang w:eastAsia="zh-CN"/>
              </w:rPr>
              <w:t xml:space="preserve">Transmission by 3 of the </w:t>
            </w:r>
            <w:r w:rsidR="00ED48FC" w:rsidRPr="00A40758">
              <w:rPr>
                <w:iCs/>
                <w:color w:val="FF0000"/>
                <w:kern w:val="2"/>
                <w:lang w:eastAsia="zh-CN"/>
              </w:rPr>
              <w:t>4</w:t>
            </w:r>
            <w:r w:rsidR="00ED48FC" w:rsidRPr="00A40758">
              <w:rPr>
                <w:color w:val="FF0000"/>
                <w:kern w:val="2"/>
              </w:rPr>
              <w:t xml:space="preserve"> </w:t>
            </w:r>
            <w:r w:rsidRPr="00A40758">
              <w:rPr>
                <w:iCs/>
                <w:kern w:val="2"/>
                <w:lang w:eastAsia="zh-CN"/>
              </w:rPr>
              <w:t>antenna groups:</w:t>
            </w:r>
          </w:p>
          <w:p w14:paraId="6316A4DA" w14:textId="77777777" w:rsidR="00DD6122" w:rsidRPr="00A40758" w:rsidRDefault="00DD6122" w:rsidP="00DD6122">
            <w:pPr>
              <w:spacing w:after="0"/>
              <w:contextualSpacing/>
              <w:rPr>
                <w:iCs/>
                <w:kern w:val="2"/>
              </w:rPr>
            </w:pPr>
            <w:r w:rsidRPr="00A40758">
              <w:rPr>
                <w:iCs/>
                <w:kern w:val="2"/>
              </w:rPr>
              <w:t xml:space="preserve">(2,2,1,0), (2,2,0,1), (2,0,2,1), (0,2,2,1),  </w:t>
            </w:r>
          </w:p>
          <w:p w14:paraId="76BF2AB7" w14:textId="77777777" w:rsidR="00DD6122" w:rsidRPr="00A40758" w:rsidRDefault="00DD6122" w:rsidP="00DD6122">
            <w:pPr>
              <w:spacing w:after="0"/>
              <w:contextualSpacing/>
              <w:rPr>
                <w:iCs/>
                <w:strike/>
                <w:color w:val="FF0000"/>
                <w:kern w:val="2"/>
              </w:rPr>
            </w:pPr>
            <w:r w:rsidRPr="00A40758">
              <w:rPr>
                <w:iCs/>
                <w:strike/>
                <w:color w:val="FF0000"/>
                <w:kern w:val="2"/>
              </w:rPr>
              <w:t>(2,1,2,0), (1,2,2,0), (2,1,0,2), (1,2,0,2), (2,0,1,2), (1,0,2,2), (0,2,1,2), (0,1,2,2)</w:t>
            </w:r>
          </w:p>
          <w:p w14:paraId="1ED6A16C" w14:textId="77777777" w:rsidR="00DD6122" w:rsidRPr="00A40758" w:rsidRDefault="00DD6122" w:rsidP="00DD6122">
            <w:pPr>
              <w:spacing w:after="0"/>
              <w:contextualSpacing/>
              <w:rPr>
                <w:iCs/>
                <w:kern w:val="2"/>
                <w:lang w:eastAsia="zh-CN"/>
              </w:rPr>
            </w:pPr>
            <w:r w:rsidRPr="00A40758">
              <w:rPr>
                <w:iCs/>
                <w:kern w:val="2"/>
                <w:lang w:eastAsia="zh-CN"/>
              </w:rPr>
              <w:t> </w:t>
            </w:r>
          </w:p>
          <w:p w14:paraId="2AFB784A" w14:textId="77777777" w:rsidR="00DD6122" w:rsidRPr="00A40758" w:rsidRDefault="00DD6122" w:rsidP="00DD6122">
            <w:pPr>
              <w:spacing w:after="0"/>
              <w:contextualSpacing/>
              <w:rPr>
                <w:iCs/>
                <w:kern w:val="2"/>
                <w:lang w:eastAsia="zh-CN"/>
              </w:rPr>
            </w:pPr>
            <w:r w:rsidRPr="00A40758">
              <w:rPr>
                <w:iCs/>
                <w:kern w:val="2"/>
                <w:lang w:eastAsia="zh-CN"/>
              </w:rPr>
              <w:t>Transmission by 4 of the 4 antenna groups:</w:t>
            </w:r>
          </w:p>
          <w:p w14:paraId="0C427060" w14:textId="77777777" w:rsidR="00DD6122" w:rsidRPr="00A40758" w:rsidRDefault="00DD6122" w:rsidP="00DD6122">
            <w:pPr>
              <w:spacing w:after="0"/>
              <w:contextualSpacing/>
              <w:rPr>
                <w:rFonts w:eastAsia="Calibri"/>
                <w:iCs/>
                <w:kern w:val="2"/>
                <w:lang w:eastAsia="zh-CN"/>
              </w:rPr>
            </w:pPr>
            <w:r w:rsidRPr="00A40758">
              <w:rPr>
                <w:iCs/>
                <w:kern w:val="2"/>
                <w:lang w:eastAsia="zh-CN"/>
              </w:rPr>
              <w:t>(1,1,2,1)</w:t>
            </w:r>
            <w:r w:rsidRPr="00A40758">
              <w:rPr>
                <w:iCs/>
                <w:strike/>
                <w:color w:val="FF0000"/>
                <w:kern w:val="2"/>
                <w:lang w:eastAsia="zh-CN"/>
              </w:rPr>
              <w:t xml:space="preserve">, (1,1,1,2), </w:t>
            </w:r>
            <w:r w:rsidRPr="00A40758">
              <w:rPr>
                <w:rFonts w:eastAsia="Calibri"/>
                <w:iCs/>
                <w:strike/>
                <w:color w:val="FF0000"/>
                <w:kern w:val="2"/>
                <w:lang w:eastAsia="zh-CN"/>
              </w:rPr>
              <w:t>(2,1,1,1), (1,2,1,1)</w:t>
            </w:r>
          </w:p>
        </w:tc>
      </w:tr>
      <w:tr w:rsidR="00DD6122" w:rsidRPr="00A40758" w14:paraId="41715880" w14:textId="77777777" w:rsidTr="00F1174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4A50CAA" w14:textId="77777777" w:rsidR="00DD6122" w:rsidRPr="00A40758" w:rsidRDefault="00DD6122" w:rsidP="00DD6122">
            <w:pPr>
              <w:spacing w:after="0"/>
              <w:contextualSpacing/>
              <w:rPr>
                <w:iCs/>
                <w:kern w:val="2"/>
                <w:lang w:eastAsia="zh-CN"/>
              </w:rPr>
            </w:pPr>
            <w:r w:rsidRPr="00A40758">
              <w:rPr>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AE39D51" w14:textId="77777777" w:rsidR="00DD6122" w:rsidRPr="00A40758" w:rsidRDefault="00DD6122" w:rsidP="00DD6122">
            <w:pPr>
              <w:pStyle w:val="ListParagraph"/>
              <w:numPr>
                <w:ilvl w:val="0"/>
                <w:numId w:val="29"/>
              </w:numPr>
              <w:contextualSpacing/>
              <w:rPr>
                <w:rFonts w:ascii="Times New Roman" w:eastAsia="Times New Roman" w:hAnsi="Times New Roman"/>
                <w:iCs/>
                <w:kern w:val="2"/>
                <w:szCs w:val="20"/>
                <w:lang w:eastAsia="zh-CN"/>
              </w:rPr>
            </w:pPr>
            <w:r w:rsidRPr="00A40758">
              <w:rPr>
                <w:rFonts w:ascii="Times New Roman" w:eastAsia="Times New Roman" w:hAnsi="Times New Roman"/>
                <w:iCs/>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4916F1CF" w14:textId="77777777" w:rsidR="00DD6122" w:rsidRPr="00A40758" w:rsidRDefault="00DD6122" w:rsidP="00DD6122">
            <w:pPr>
              <w:spacing w:after="0"/>
              <w:contextualSpacing/>
              <w:rPr>
                <w:iCs/>
                <w:kern w:val="2"/>
                <w:lang w:eastAsia="zh-CN"/>
              </w:rPr>
            </w:pPr>
            <w:r w:rsidRPr="00A40758">
              <w:rPr>
                <w:iCs/>
                <w:kern w:val="2"/>
                <w:lang w:eastAsia="zh-CN"/>
              </w:rPr>
              <w:t>Transmission by 3 of the 4 antenna groups:</w:t>
            </w:r>
          </w:p>
          <w:p w14:paraId="104773AF" w14:textId="77777777" w:rsidR="00DD6122" w:rsidRPr="00A40758" w:rsidRDefault="00DD6122" w:rsidP="00DD6122">
            <w:pPr>
              <w:spacing w:after="0"/>
              <w:contextualSpacing/>
              <w:rPr>
                <w:iCs/>
                <w:kern w:val="2"/>
                <w:lang w:eastAsia="zh-CN"/>
              </w:rPr>
            </w:pPr>
            <w:r w:rsidRPr="00A40758">
              <w:rPr>
                <w:iCs/>
                <w:kern w:val="2"/>
                <w:lang w:eastAsia="zh-CN"/>
              </w:rPr>
              <w:t>(2,2,2,0), (2,2,0,2), (2,0,2,2), (0,2,2,2)</w:t>
            </w:r>
          </w:p>
          <w:p w14:paraId="202DC01E" w14:textId="77777777" w:rsidR="00DD6122" w:rsidRPr="00A40758" w:rsidRDefault="00DD6122" w:rsidP="00DD6122">
            <w:pPr>
              <w:spacing w:after="0"/>
              <w:contextualSpacing/>
              <w:rPr>
                <w:iCs/>
                <w:kern w:val="2"/>
                <w:lang w:eastAsia="zh-CN"/>
              </w:rPr>
            </w:pPr>
            <w:r w:rsidRPr="00A40758">
              <w:rPr>
                <w:iCs/>
                <w:kern w:val="2"/>
                <w:lang w:eastAsia="zh-CN"/>
              </w:rPr>
              <w:t> </w:t>
            </w:r>
          </w:p>
          <w:p w14:paraId="162FF393" w14:textId="77777777" w:rsidR="00DD6122" w:rsidRPr="00A40758" w:rsidRDefault="00DD6122" w:rsidP="00DD6122">
            <w:pPr>
              <w:spacing w:after="0"/>
              <w:contextualSpacing/>
              <w:rPr>
                <w:iCs/>
                <w:kern w:val="2"/>
                <w:lang w:eastAsia="zh-CN"/>
              </w:rPr>
            </w:pPr>
            <w:r w:rsidRPr="00A40758">
              <w:rPr>
                <w:iCs/>
                <w:kern w:val="2"/>
                <w:lang w:eastAsia="zh-CN"/>
              </w:rPr>
              <w:t>Transmission by 4 of the 4 antenna groups:</w:t>
            </w:r>
          </w:p>
          <w:p w14:paraId="48A01C7A" w14:textId="77777777" w:rsidR="00DD6122" w:rsidRPr="00A40758" w:rsidRDefault="00DD6122" w:rsidP="00DD6122">
            <w:pPr>
              <w:spacing w:after="0"/>
              <w:contextualSpacing/>
              <w:rPr>
                <w:iCs/>
                <w:kern w:val="2"/>
                <w:lang w:eastAsia="zh-CN"/>
              </w:rPr>
            </w:pPr>
            <w:r w:rsidRPr="00A40758">
              <w:rPr>
                <w:iCs/>
                <w:kern w:val="2"/>
                <w:lang w:eastAsia="zh-CN"/>
              </w:rPr>
              <w:t>(2,1,2,1)</w:t>
            </w:r>
            <w:r w:rsidRPr="00A40758">
              <w:rPr>
                <w:iCs/>
                <w:strike/>
                <w:color w:val="FF0000"/>
                <w:kern w:val="2"/>
                <w:lang w:eastAsia="zh-CN"/>
              </w:rPr>
              <w:t>, (1,2,1,2)</w:t>
            </w:r>
            <w:r w:rsidRPr="00A40758">
              <w:rPr>
                <w:rFonts w:eastAsia="Calibri"/>
                <w:iCs/>
                <w:strike/>
                <w:color w:val="FF0000"/>
                <w:kern w:val="2"/>
                <w:lang w:eastAsia="zh-CN"/>
              </w:rPr>
              <w:t>, (1,2,2,1), (2,1,1,2), (2,2,1,1), (1,1,2,2</w:t>
            </w:r>
          </w:p>
        </w:tc>
      </w:tr>
      <w:tr w:rsidR="00DD6122" w:rsidRPr="00DD6122" w14:paraId="38AB3DCB" w14:textId="77777777" w:rsidTr="00F1174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CFAB8" w14:textId="77777777" w:rsidR="00DD6122" w:rsidRPr="00A40758" w:rsidRDefault="00DD6122" w:rsidP="00DD6122">
            <w:pPr>
              <w:spacing w:after="0"/>
              <w:contextualSpacing/>
              <w:rPr>
                <w:iCs/>
                <w:kern w:val="2"/>
                <w:lang w:eastAsia="zh-CN"/>
              </w:rPr>
            </w:pPr>
            <w:r w:rsidRPr="00A40758">
              <w:rPr>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0B44F9" w14:textId="77777777" w:rsidR="00DD6122" w:rsidRPr="00A40758" w:rsidRDefault="00DD6122" w:rsidP="00DD6122">
            <w:pPr>
              <w:pStyle w:val="ListParagraph"/>
              <w:numPr>
                <w:ilvl w:val="0"/>
                <w:numId w:val="29"/>
              </w:numPr>
              <w:contextualSpacing/>
              <w:rPr>
                <w:rFonts w:ascii="Times New Roman" w:eastAsia="Times New Roman" w:hAnsi="Times New Roman"/>
                <w:iCs/>
                <w:kern w:val="2"/>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620662" w14:textId="77777777" w:rsidR="00DD6122" w:rsidRPr="00A40758" w:rsidRDefault="00DD6122" w:rsidP="00DD6122">
            <w:pPr>
              <w:spacing w:after="0"/>
              <w:contextualSpacing/>
              <w:rPr>
                <w:iCs/>
                <w:kern w:val="2"/>
                <w:lang w:eastAsia="zh-CN"/>
              </w:rPr>
            </w:pPr>
            <w:r w:rsidRPr="00A40758">
              <w:rPr>
                <w:iCs/>
                <w:kern w:val="2"/>
                <w:lang w:eastAsia="zh-CN"/>
              </w:rPr>
              <w:t>Transmission by 4 of the 4 antenna groups:</w:t>
            </w:r>
          </w:p>
          <w:p w14:paraId="689BB63D" w14:textId="77777777" w:rsidR="00DD6122" w:rsidRPr="00DD6122" w:rsidRDefault="00DD6122" w:rsidP="00DD6122">
            <w:pPr>
              <w:spacing w:after="0"/>
              <w:contextualSpacing/>
              <w:rPr>
                <w:iCs/>
                <w:kern w:val="2"/>
                <w:lang w:eastAsia="zh-CN"/>
              </w:rPr>
            </w:pPr>
            <w:r w:rsidRPr="00A40758">
              <w:rPr>
                <w:iCs/>
                <w:kern w:val="2"/>
                <w:lang w:eastAsia="zh-CN"/>
              </w:rPr>
              <w:t>(2,1,2,2)</w:t>
            </w:r>
            <w:r w:rsidRPr="00A40758">
              <w:rPr>
                <w:iCs/>
                <w:strike/>
                <w:color w:val="FF0000"/>
                <w:kern w:val="2"/>
                <w:lang w:eastAsia="zh-CN"/>
              </w:rPr>
              <w:t>, {(2,2,2,1), (1,2,2,2), (2,2,1,2)</w:t>
            </w:r>
          </w:p>
        </w:tc>
      </w:tr>
    </w:tbl>
    <w:p w14:paraId="384D60DE" w14:textId="77777777" w:rsidR="00397D01" w:rsidRDefault="00397D01" w:rsidP="00232D17">
      <w:pPr>
        <w:rPr>
          <w:lang w:val="en-GB" w:eastAsia="zh-CN"/>
        </w:rPr>
      </w:pPr>
    </w:p>
    <w:p w14:paraId="53EA748A" w14:textId="69172759" w:rsidR="00CD530F" w:rsidRDefault="00702DD1" w:rsidP="00232D17">
      <w:pPr>
        <w:rPr>
          <w:lang w:val="en-GB" w:eastAsia="zh-CN"/>
        </w:rPr>
      </w:pPr>
      <w:r w:rsidRPr="0025523D">
        <w:rPr>
          <w:rFonts w:cs="Times"/>
          <w:b/>
          <w:bCs/>
          <w:iCs/>
          <w:noProof/>
          <w:highlight w:val="green"/>
        </w:rPr>
        <mc:AlternateContent>
          <mc:Choice Requires="wps">
            <w:drawing>
              <wp:anchor distT="45720" distB="45720" distL="114300" distR="114300" simplePos="0" relativeHeight="251658243" behindDoc="0" locked="0" layoutInCell="1" allowOverlap="1" wp14:anchorId="052B534B" wp14:editId="07F2FC37">
                <wp:simplePos x="0" y="0"/>
                <wp:positionH relativeFrom="margin">
                  <wp:align>left</wp:align>
                </wp:positionH>
                <wp:positionV relativeFrom="paragraph">
                  <wp:posOffset>303530</wp:posOffset>
                </wp:positionV>
                <wp:extent cx="6325235" cy="1706880"/>
                <wp:effectExtent l="0" t="0" r="18415" b="2667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1707233"/>
                        </a:xfrm>
                        <a:prstGeom prst="rect">
                          <a:avLst/>
                        </a:prstGeom>
                        <a:solidFill>
                          <a:srgbClr val="FFFFFF"/>
                        </a:solidFill>
                        <a:ln w="9525">
                          <a:solidFill>
                            <a:srgbClr val="000000"/>
                          </a:solidFill>
                          <a:miter lim="800000"/>
                          <a:headEnd/>
                          <a:tailEnd/>
                        </a:ln>
                      </wps:spPr>
                      <wps:txbx>
                        <w:txbxContent>
                          <w:p w14:paraId="2D7E2AED" w14:textId="77777777" w:rsidR="00702DD1" w:rsidRPr="00657A9E" w:rsidRDefault="00702DD1" w:rsidP="00702DD1">
                            <w:pPr>
                              <w:wordWrap w:val="0"/>
                              <w:rPr>
                                <w:rStyle w:val="apple-converted-space"/>
                                <w:rFonts w:cs="Times"/>
                                <w:b/>
                                <w:bCs/>
                                <w:iCs/>
                                <w:highlight w:val="green"/>
                              </w:rPr>
                            </w:pPr>
                            <w:r>
                              <w:rPr>
                                <w:rStyle w:val="Emphasis"/>
                                <w:rFonts w:cs="Times"/>
                                <w:b/>
                                <w:bCs/>
                                <w:i w:val="0"/>
                                <w:color w:val="000000"/>
                                <w:highlight w:val="green"/>
                                <w:shd w:val="clear" w:color="auto" w:fill="FFFF00"/>
                              </w:rPr>
                              <w:t>Agreement</w:t>
                            </w:r>
                          </w:p>
                          <w:p w14:paraId="5C41A09C" w14:textId="77777777" w:rsidR="00702DD1" w:rsidRPr="00657A9E" w:rsidRDefault="00702DD1" w:rsidP="00702DD1">
                            <w:pPr>
                              <w:wordWrap w:val="0"/>
                              <w:rPr>
                                <w:rFonts w:cs="Times"/>
                              </w:rPr>
                            </w:pPr>
                            <w:r w:rsidRPr="00657A9E">
                              <w:rPr>
                                <w:rStyle w:val="Emphasis"/>
                                <w:rFonts w:cs="Times"/>
                                <w:i w:val="0"/>
                              </w:rPr>
                              <w:t>For partially coherent 8TX precoding with Ng =2, the precoder is based on up to two full-coherent 4TX precoders.</w:t>
                            </w:r>
                            <w:r>
                              <w:rPr>
                                <w:rStyle w:val="Emphasis"/>
                                <w:rFonts w:cs="Times"/>
                                <w:i w:val="0"/>
                              </w:rPr>
                              <w:t xml:space="preserve"> </w:t>
                            </w:r>
                            <w:r w:rsidRPr="00657A9E">
                              <w:rPr>
                                <w:rStyle w:val="Emphasis"/>
                                <w:rFonts w:cs="Times"/>
                                <w:i w:val="0"/>
                              </w:rPr>
                              <w:t>Down-select one of the following options for precoder indication,</w:t>
                            </w:r>
                          </w:p>
                          <w:p w14:paraId="5CBB6AB2" w14:textId="77777777" w:rsidR="00702DD1" w:rsidRPr="00657A9E" w:rsidRDefault="00702DD1" w:rsidP="00702DD1">
                            <w:pPr>
                              <w:pStyle w:val="mc-p0"/>
                              <w:numPr>
                                <w:ilvl w:val="0"/>
                                <w:numId w:val="29"/>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Option 3 – Up to two 4TX TPMIs are indicated,</w:t>
                            </w:r>
                          </w:p>
                          <w:p w14:paraId="1CF90954" w14:textId="77777777" w:rsidR="00702DD1" w:rsidRPr="00657A9E" w:rsidRDefault="00702DD1" w:rsidP="00702DD1">
                            <w:pPr>
                              <w:pStyle w:val="mc-p0"/>
                              <w:numPr>
                                <w:ilvl w:val="1"/>
                                <w:numId w:val="29"/>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When two TMPIs are indicated, the first is applied on one of antenna group, and the second is applied on the other antenna group,</w:t>
                            </w:r>
                          </w:p>
                          <w:p w14:paraId="18E7AD1E" w14:textId="77777777" w:rsidR="00702DD1" w:rsidRPr="00657A9E" w:rsidRDefault="00702DD1" w:rsidP="00702DD1">
                            <w:pPr>
                              <w:pStyle w:val="mc-p0"/>
                              <w:numPr>
                                <w:ilvl w:val="1"/>
                                <w:numId w:val="29"/>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FFS : details of TPMI indication when one antenna group is used</w:t>
                            </w:r>
                          </w:p>
                          <w:p w14:paraId="0AE903F6" w14:textId="77777777" w:rsidR="00702DD1" w:rsidRPr="00657A9E" w:rsidRDefault="00702DD1" w:rsidP="00702DD1">
                            <w:pPr>
                              <w:pStyle w:val="mc-p0"/>
                              <w:numPr>
                                <w:ilvl w:val="0"/>
                                <w:numId w:val="29"/>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Option 4 – A single 8TX TPMI is indicated</w:t>
                            </w:r>
                          </w:p>
                          <w:p w14:paraId="2849A05A" w14:textId="77777777" w:rsidR="00702DD1" w:rsidRPr="00657A9E" w:rsidRDefault="00702DD1" w:rsidP="00702DD1">
                            <w:pPr>
                              <w:pStyle w:val="mc-p0"/>
                              <w:numPr>
                                <w:ilvl w:val="0"/>
                                <w:numId w:val="29"/>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Other options are not precluded</w:t>
                            </w:r>
                          </w:p>
                          <w:p w14:paraId="55229854" w14:textId="4BA69CB7" w:rsidR="00CD530F" w:rsidRPr="001866A3" w:rsidRDefault="00CD530F" w:rsidP="00CD530F">
                            <w:pPr>
                              <w:adjustRightInd/>
                              <w:spacing w:after="0"/>
                              <w:ind w:left="720"/>
                              <w:jc w:val="both"/>
                              <w:textAlignment w:val="auto"/>
                              <w:rPr>
                                <w:rFonts w:cs="Times"/>
                                <w:iCs/>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2B534B" id="Text Box 31" o:spid="_x0000_s1034" type="#_x0000_t202" style="position:absolute;margin-left:0;margin-top:23.9pt;width:498.05pt;height:134.4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">
                <v:textbox>
                  <w:txbxContent>
                    <w:p w14:paraId="2D7E2AED" w14:textId="77777777" w:rsidR="00702DD1" w:rsidRPr="00657A9E" w:rsidRDefault="00702DD1" w:rsidP="00702DD1">
                      <w:pPr>
                        <w:wordWrap w:val="0"/>
                        <w:rPr>
                          <w:rStyle w:val="apple-converted-space"/>
                          <w:rFonts w:cs="Times"/>
                          <w:b/>
                          <w:bCs/>
                          <w:iCs/>
                          <w:highlight w:val="green"/>
                        </w:rPr>
                      </w:pPr>
                      <w:r>
                        <w:rPr>
                          <w:rStyle w:val="Emphasis"/>
                          <w:rFonts w:cs="Times"/>
                          <w:b/>
                          <w:bCs/>
                          <w:i w:val="0"/>
                          <w:color w:val="000000"/>
                          <w:highlight w:val="green"/>
                          <w:shd w:val="clear" w:color="auto" w:fill="FFFF00"/>
                        </w:rPr>
                        <w:t>Agreement</w:t>
                      </w:r>
                    </w:p>
                    <w:p w14:paraId="5C41A09C" w14:textId="77777777" w:rsidR="00702DD1" w:rsidRPr="00657A9E" w:rsidRDefault="00702DD1" w:rsidP="00702DD1">
                      <w:pPr>
                        <w:wordWrap w:val="0"/>
                        <w:rPr>
                          <w:rFonts w:cs="Times"/>
                        </w:rPr>
                      </w:pPr>
                      <w:r w:rsidRPr="00657A9E">
                        <w:rPr>
                          <w:rStyle w:val="Emphasis"/>
                          <w:rFonts w:cs="Times"/>
                          <w:i w:val="0"/>
                        </w:rPr>
                        <w:t>For partially coherent 8TX precoding with Ng =2, the precoder is based on up to two full-coherent 4TX precoders.</w:t>
                      </w:r>
                      <w:r>
                        <w:rPr>
                          <w:rStyle w:val="Emphasis"/>
                          <w:rFonts w:cs="Times"/>
                          <w:i w:val="0"/>
                        </w:rPr>
                        <w:t xml:space="preserve"> </w:t>
                      </w:r>
                      <w:proofErr w:type="gramStart"/>
                      <w:r w:rsidRPr="00657A9E">
                        <w:rPr>
                          <w:rStyle w:val="Emphasis"/>
                          <w:rFonts w:cs="Times"/>
                          <w:i w:val="0"/>
                        </w:rPr>
                        <w:t>Down-select</w:t>
                      </w:r>
                      <w:proofErr w:type="gramEnd"/>
                      <w:r w:rsidRPr="00657A9E">
                        <w:rPr>
                          <w:rStyle w:val="Emphasis"/>
                          <w:rFonts w:cs="Times"/>
                          <w:i w:val="0"/>
                        </w:rPr>
                        <w:t xml:space="preserve"> one of the following options for precoder indication,</w:t>
                      </w:r>
                    </w:p>
                    <w:p w14:paraId="5CBB6AB2" w14:textId="77777777" w:rsidR="00702DD1" w:rsidRPr="00657A9E" w:rsidRDefault="00702DD1" w:rsidP="00702DD1">
                      <w:pPr>
                        <w:pStyle w:val="mc-p0"/>
                        <w:numPr>
                          <w:ilvl w:val="0"/>
                          <w:numId w:val="29"/>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Option 3 – Up to two 4TX TPMIs are indicated,</w:t>
                      </w:r>
                    </w:p>
                    <w:p w14:paraId="1CF90954" w14:textId="77777777" w:rsidR="00702DD1" w:rsidRPr="00657A9E" w:rsidRDefault="00702DD1" w:rsidP="00702DD1">
                      <w:pPr>
                        <w:pStyle w:val="mc-p0"/>
                        <w:numPr>
                          <w:ilvl w:val="1"/>
                          <w:numId w:val="29"/>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When two TMPIs are indicated, the first is applied on one of antenna group, and the second is applied on the other antenna group,</w:t>
                      </w:r>
                    </w:p>
                    <w:p w14:paraId="18E7AD1E" w14:textId="77777777" w:rsidR="00702DD1" w:rsidRPr="00657A9E" w:rsidRDefault="00702DD1" w:rsidP="00702DD1">
                      <w:pPr>
                        <w:pStyle w:val="mc-p0"/>
                        <w:numPr>
                          <w:ilvl w:val="1"/>
                          <w:numId w:val="29"/>
                        </w:numPr>
                        <w:wordWrap w:val="0"/>
                        <w:spacing w:before="0" w:beforeAutospacing="0" w:after="0" w:afterAutospacing="0"/>
                        <w:contextualSpacing/>
                        <w:rPr>
                          <w:rFonts w:ascii="Times" w:hAnsi="Times" w:cs="Times"/>
                        </w:rPr>
                      </w:pPr>
                      <w:proofErr w:type="gramStart"/>
                      <w:r w:rsidRPr="00657A9E">
                        <w:rPr>
                          <w:rStyle w:val="Emphasis"/>
                          <w:rFonts w:ascii="Times" w:hAnsi="Times" w:cs="Times"/>
                          <w:i w:val="0"/>
                          <w:sz w:val="20"/>
                          <w:szCs w:val="20"/>
                        </w:rPr>
                        <w:t>FFS :</w:t>
                      </w:r>
                      <w:proofErr w:type="gramEnd"/>
                      <w:r w:rsidRPr="00657A9E">
                        <w:rPr>
                          <w:rStyle w:val="Emphasis"/>
                          <w:rFonts w:ascii="Times" w:hAnsi="Times" w:cs="Times"/>
                          <w:i w:val="0"/>
                          <w:sz w:val="20"/>
                          <w:szCs w:val="20"/>
                        </w:rPr>
                        <w:t xml:space="preserve"> details of TPMI indication when one antenna group is used</w:t>
                      </w:r>
                    </w:p>
                    <w:p w14:paraId="0AE903F6" w14:textId="77777777" w:rsidR="00702DD1" w:rsidRPr="00657A9E" w:rsidRDefault="00702DD1" w:rsidP="00702DD1">
                      <w:pPr>
                        <w:pStyle w:val="mc-p0"/>
                        <w:numPr>
                          <w:ilvl w:val="0"/>
                          <w:numId w:val="29"/>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 xml:space="preserve">Option 4 – A single 8TX TPMI is </w:t>
                      </w:r>
                      <w:proofErr w:type="gramStart"/>
                      <w:r w:rsidRPr="00657A9E">
                        <w:rPr>
                          <w:rStyle w:val="Emphasis"/>
                          <w:rFonts w:ascii="Times" w:hAnsi="Times" w:cs="Times"/>
                          <w:i w:val="0"/>
                          <w:sz w:val="20"/>
                          <w:szCs w:val="20"/>
                        </w:rPr>
                        <w:t>indicated</w:t>
                      </w:r>
                      <w:proofErr w:type="gramEnd"/>
                    </w:p>
                    <w:p w14:paraId="2849A05A" w14:textId="77777777" w:rsidR="00702DD1" w:rsidRPr="00657A9E" w:rsidRDefault="00702DD1" w:rsidP="00702DD1">
                      <w:pPr>
                        <w:pStyle w:val="mc-p0"/>
                        <w:numPr>
                          <w:ilvl w:val="0"/>
                          <w:numId w:val="29"/>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 xml:space="preserve">Other options are not </w:t>
                      </w:r>
                      <w:proofErr w:type="gramStart"/>
                      <w:r w:rsidRPr="00657A9E">
                        <w:rPr>
                          <w:rStyle w:val="Emphasis"/>
                          <w:rFonts w:ascii="Times" w:hAnsi="Times" w:cs="Times"/>
                          <w:i w:val="0"/>
                          <w:sz w:val="20"/>
                          <w:szCs w:val="20"/>
                        </w:rPr>
                        <w:t>precluded</w:t>
                      </w:r>
                      <w:proofErr w:type="gramEnd"/>
                    </w:p>
                    <w:p w14:paraId="55229854" w14:textId="4BA69CB7" w:rsidR="00CD530F" w:rsidRPr="001866A3" w:rsidRDefault="00CD530F" w:rsidP="00CD530F">
                      <w:pPr>
                        <w:adjustRightInd/>
                        <w:spacing w:after="0"/>
                        <w:ind w:left="720"/>
                        <w:jc w:val="both"/>
                        <w:textAlignment w:val="auto"/>
                        <w:rPr>
                          <w:rFonts w:cs="Times"/>
                          <w:iCs/>
                          <w:szCs w:val="22"/>
                        </w:rPr>
                      </w:pPr>
                    </w:p>
                  </w:txbxContent>
                </v:textbox>
                <w10:wrap type="square" anchorx="margin"/>
              </v:shape>
            </w:pict>
          </mc:Fallback>
        </mc:AlternateContent>
      </w:r>
      <w:r w:rsidR="00CD530F" w:rsidRPr="00CD530F">
        <w:rPr>
          <w:lang w:val="en-GB" w:eastAsia="zh-CN"/>
        </w:rPr>
        <w:t xml:space="preserve">Regarding </w:t>
      </w:r>
      <w:r w:rsidR="00806407">
        <w:rPr>
          <w:lang w:val="en-GB" w:eastAsia="zh-CN"/>
        </w:rPr>
        <w:t>SRI</w:t>
      </w:r>
      <w:r w:rsidR="00DF65BF">
        <w:rPr>
          <w:lang w:val="en-GB" w:eastAsia="zh-CN"/>
        </w:rPr>
        <w:t>/</w:t>
      </w:r>
      <w:r w:rsidR="007B3FB9">
        <w:rPr>
          <w:lang w:val="en-GB" w:eastAsia="zh-CN"/>
        </w:rPr>
        <w:t xml:space="preserve">TPMI </w:t>
      </w:r>
      <w:r w:rsidR="00294964">
        <w:rPr>
          <w:lang w:val="en-GB" w:eastAsia="zh-CN"/>
        </w:rPr>
        <w:t xml:space="preserve">signalling </w:t>
      </w:r>
      <w:r w:rsidR="00DF65BF">
        <w:rPr>
          <w:lang w:val="en-GB" w:eastAsia="zh-CN"/>
        </w:rPr>
        <w:t>details, the following agreement was made in RAN1 #11</w:t>
      </w:r>
      <w:r>
        <w:rPr>
          <w:lang w:val="en-GB" w:eastAsia="zh-CN"/>
        </w:rPr>
        <w:t>2</w:t>
      </w:r>
      <w:r w:rsidR="00E91C53">
        <w:rPr>
          <w:lang w:val="en-GB" w:eastAsia="zh-CN"/>
        </w:rPr>
        <w:t>bis-e</w:t>
      </w:r>
      <w:r w:rsidR="00DF65BF">
        <w:rPr>
          <w:lang w:val="en-GB" w:eastAsia="zh-CN"/>
        </w:rPr>
        <w:t xml:space="preserve">. </w:t>
      </w:r>
    </w:p>
    <w:p w14:paraId="45CDA326" w14:textId="1571D999" w:rsidR="00CD530F" w:rsidRDefault="000F185B" w:rsidP="00232D17">
      <w:pPr>
        <w:rPr>
          <w:b/>
          <w:bCs/>
          <w:lang w:val="en-GB" w:eastAsia="zh-CN"/>
        </w:rPr>
      </w:pPr>
      <w:r>
        <w:rPr>
          <w:lang w:eastAsia="zh-CN"/>
        </w:rPr>
        <w:t xml:space="preserve"> Given the codebook design in </w:t>
      </w:r>
      <w:r w:rsidRPr="000F185B">
        <w:rPr>
          <w:lang w:eastAsia="zh-CN"/>
        </w:rPr>
        <w:fldChar w:fldCharType="begin"/>
      </w:r>
      <w:r w:rsidRPr="000F185B">
        <w:rPr>
          <w:lang w:eastAsia="zh-CN"/>
        </w:rPr>
        <w:instrText xml:space="preserve"> REF _Ref111128145 \h  \* MERGEFORMAT </w:instrText>
      </w:r>
      <w:r w:rsidRPr="000F185B">
        <w:rPr>
          <w:lang w:eastAsia="zh-CN"/>
        </w:rPr>
      </w:r>
      <w:r w:rsidRPr="000F185B">
        <w:rPr>
          <w:lang w:eastAsia="zh-CN"/>
        </w:rPr>
        <w:fldChar w:fldCharType="separate"/>
      </w:r>
      <w:r w:rsidR="00D17A38">
        <w:rPr>
          <w:lang w:eastAsia="zh-CN"/>
        </w:rPr>
        <w:t>Table 5</w:t>
      </w:r>
      <w:r w:rsidRPr="000F185B">
        <w:rPr>
          <w:lang w:eastAsia="zh-CN"/>
        </w:rPr>
        <w:fldChar w:fldCharType="end"/>
      </w:r>
      <w:r w:rsidRPr="000F185B">
        <w:rPr>
          <w:lang w:eastAsia="zh-CN"/>
        </w:rPr>
        <w:t xml:space="preserve"> and </w:t>
      </w:r>
      <w:r w:rsidRPr="000F185B">
        <w:rPr>
          <w:lang w:eastAsia="zh-CN"/>
        </w:rPr>
        <w:fldChar w:fldCharType="begin"/>
      </w:r>
      <w:r w:rsidRPr="000F185B">
        <w:rPr>
          <w:lang w:eastAsia="zh-CN"/>
        </w:rPr>
        <w:instrText xml:space="preserve"> REF _Ref118313294 \h  \* MERGEFORMAT </w:instrText>
      </w:r>
      <w:r w:rsidRPr="000F185B">
        <w:rPr>
          <w:lang w:eastAsia="zh-CN"/>
        </w:rPr>
      </w:r>
      <w:r w:rsidRPr="000F185B">
        <w:rPr>
          <w:lang w:eastAsia="zh-CN"/>
        </w:rPr>
        <w:fldChar w:fldCharType="separate"/>
      </w:r>
      <w:r w:rsidR="00D17A38">
        <w:rPr>
          <w:lang w:eastAsia="zh-CN"/>
        </w:rPr>
        <w:t>Table 6</w:t>
      </w:r>
      <w:r w:rsidRPr="000F185B">
        <w:rPr>
          <w:lang w:eastAsia="zh-CN"/>
        </w:rPr>
        <w:fldChar w:fldCharType="end"/>
      </w:r>
      <w:r w:rsidRPr="000F185B">
        <w:rPr>
          <w:lang w:eastAsia="zh-CN"/>
        </w:rPr>
        <w:t>, there is no</w:t>
      </w:r>
      <w:r w:rsidRPr="0011235C">
        <w:rPr>
          <w:lang w:eastAsia="zh-CN"/>
        </w:rPr>
        <w:t xml:space="preserve"> need to use </w:t>
      </w:r>
      <w:r w:rsidR="0011235C" w:rsidRPr="0011235C">
        <w:rPr>
          <w:lang w:eastAsia="zh-CN"/>
        </w:rPr>
        <w:t>multiple TPMI for codebook based PUSCH.</w:t>
      </w:r>
      <w:r w:rsidR="0011235C" w:rsidRPr="00D55F21">
        <w:rPr>
          <w:lang w:eastAsia="zh-CN"/>
        </w:rPr>
        <w:t xml:space="preserve"> One </w:t>
      </w:r>
      <w:r w:rsidR="00D55F21" w:rsidRPr="00D55F21">
        <w:rPr>
          <w:lang w:eastAsia="zh-CN"/>
        </w:rPr>
        <w:t>TPMI can indicate a precoder which span over 8 Tx ports.</w:t>
      </w:r>
      <w:r w:rsidR="00D55F21">
        <w:rPr>
          <w:b/>
          <w:bCs/>
          <w:lang w:val="en-GB" w:eastAsia="zh-CN"/>
        </w:rPr>
        <w:t xml:space="preserve"> </w:t>
      </w:r>
      <w:r w:rsidR="00D55F21" w:rsidRPr="00802D98">
        <w:rPr>
          <w:lang w:eastAsia="zh-CN"/>
        </w:rPr>
        <w:t>Therefore, the following proposal is made.</w:t>
      </w:r>
      <w:r w:rsidR="00D55F21">
        <w:rPr>
          <w:b/>
          <w:bCs/>
          <w:lang w:val="en-GB" w:eastAsia="zh-CN"/>
        </w:rPr>
        <w:t xml:space="preserve"> </w:t>
      </w:r>
    </w:p>
    <w:p w14:paraId="7AA29089" w14:textId="5B9E1F78" w:rsidR="00D55F21" w:rsidRDefault="00D55F21" w:rsidP="00232D17">
      <w:pPr>
        <w:rPr>
          <w:b/>
          <w:bCs/>
          <w:lang w:val="en-GB" w:eastAsia="zh-CN"/>
        </w:rPr>
      </w:pPr>
      <w:r w:rsidRPr="00306B54">
        <w:rPr>
          <w:b/>
          <w:bCs/>
          <w:u w:val="single"/>
          <w:lang w:val="en-GB" w:eastAsia="zh-CN"/>
        </w:rPr>
        <w:t xml:space="preserve">Proposal </w:t>
      </w:r>
      <w:r w:rsidR="007102A2">
        <w:rPr>
          <w:b/>
          <w:bCs/>
          <w:u w:val="single"/>
          <w:lang w:val="en-GB" w:eastAsia="zh-CN"/>
        </w:rPr>
        <w:t>10</w:t>
      </w:r>
      <w:r w:rsidRPr="00306B54">
        <w:rPr>
          <w:b/>
          <w:bCs/>
          <w:lang w:val="en-GB" w:eastAsia="zh-CN"/>
        </w:rPr>
        <w:t xml:space="preserve">: </w:t>
      </w:r>
      <w:r w:rsidRPr="00F53D1B">
        <w:rPr>
          <w:b/>
          <w:bCs/>
          <w:lang w:val="en-GB" w:eastAsia="zh-CN"/>
        </w:rPr>
        <w:t xml:space="preserve">Following </w:t>
      </w:r>
      <w:r w:rsidRPr="00F53D1B">
        <w:rPr>
          <w:b/>
          <w:bCs/>
          <w:lang w:val="en-GB" w:eastAsia="zh-CN"/>
        </w:rPr>
        <w:fldChar w:fldCharType="begin"/>
      </w:r>
      <w:r w:rsidRPr="00F53D1B">
        <w:rPr>
          <w:b/>
          <w:bCs/>
          <w:lang w:val="en-GB" w:eastAsia="zh-CN"/>
        </w:rPr>
        <w:instrText xml:space="preserve"> REF _Ref111128145 \h  \* MERGEFORMAT </w:instrText>
      </w:r>
      <w:r w:rsidRPr="00F53D1B">
        <w:rPr>
          <w:b/>
          <w:bCs/>
          <w:lang w:val="en-GB" w:eastAsia="zh-CN"/>
        </w:rPr>
      </w:r>
      <w:r w:rsidRPr="00F53D1B">
        <w:rPr>
          <w:b/>
          <w:bCs/>
          <w:lang w:val="en-GB" w:eastAsia="zh-CN"/>
        </w:rPr>
        <w:fldChar w:fldCharType="separate"/>
      </w:r>
      <w:r w:rsidR="00D17A38" w:rsidRPr="00D17A38">
        <w:rPr>
          <w:b/>
          <w:bCs/>
        </w:rPr>
        <w:t xml:space="preserve">Table </w:t>
      </w:r>
      <w:r w:rsidR="00D17A38" w:rsidRPr="00D17A38">
        <w:rPr>
          <w:b/>
          <w:bCs/>
          <w:noProof/>
        </w:rPr>
        <w:t>5</w:t>
      </w:r>
      <w:r w:rsidRPr="00F53D1B">
        <w:rPr>
          <w:b/>
          <w:bCs/>
          <w:lang w:val="en-GB" w:eastAsia="zh-CN"/>
        </w:rPr>
        <w:fldChar w:fldCharType="end"/>
      </w:r>
      <w:r>
        <w:rPr>
          <w:b/>
          <w:bCs/>
          <w:lang w:val="en-GB" w:eastAsia="zh-CN"/>
        </w:rPr>
        <w:t xml:space="preserve"> and </w:t>
      </w:r>
      <w:r>
        <w:rPr>
          <w:b/>
          <w:bCs/>
          <w:lang w:val="en-GB" w:eastAsia="zh-CN"/>
        </w:rPr>
        <w:fldChar w:fldCharType="begin"/>
      </w:r>
      <w:r>
        <w:rPr>
          <w:b/>
          <w:bCs/>
          <w:lang w:val="en-GB" w:eastAsia="zh-CN"/>
        </w:rPr>
        <w:instrText xml:space="preserve"> REF _Ref118313294 \h  \* MERGEFORMAT </w:instrText>
      </w:r>
      <w:r>
        <w:rPr>
          <w:b/>
          <w:bCs/>
          <w:lang w:val="en-GB" w:eastAsia="zh-CN"/>
        </w:rPr>
      </w:r>
      <w:r>
        <w:rPr>
          <w:b/>
          <w:bCs/>
          <w:lang w:val="en-GB" w:eastAsia="zh-CN"/>
        </w:rPr>
        <w:fldChar w:fldCharType="separate"/>
      </w:r>
      <w:r w:rsidR="00D17A38" w:rsidRPr="00D17A38">
        <w:rPr>
          <w:b/>
          <w:bCs/>
          <w:lang w:val="en-GB" w:eastAsia="zh-CN"/>
        </w:rPr>
        <w:t>Table 6</w:t>
      </w:r>
      <w:r>
        <w:rPr>
          <w:b/>
          <w:bCs/>
          <w:lang w:val="en-GB" w:eastAsia="zh-CN"/>
        </w:rPr>
        <w:fldChar w:fldCharType="end"/>
      </w:r>
      <w:r>
        <w:rPr>
          <w:b/>
          <w:bCs/>
          <w:lang w:val="en-GB" w:eastAsia="zh-CN"/>
        </w:rPr>
        <w:t xml:space="preserve">, </w:t>
      </w:r>
      <w:r w:rsidR="00802D98">
        <w:rPr>
          <w:b/>
          <w:bCs/>
          <w:lang w:val="en-GB" w:eastAsia="zh-CN"/>
        </w:rPr>
        <w:t>a single</w:t>
      </w:r>
      <w:r>
        <w:rPr>
          <w:b/>
          <w:bCs/>
          <w:lang w:val="en-GB" w:eastAsia="zh-CN"/>
        </w:rPr>
        <w:t xml:space="preserve"> </w:t>
      </w:r>
      <w:r w:rsidR="00702DD1">
        <w:rPr>
          <w:b/>
          <w:bCs/>
          <w:lang w:val="en-GB" w:eastAsia="zh-CN"/>
        </w:rPr>
        <w:t xml:space="preserve">8 Tx </w:t>
      </w:r>
      <w:r>
        <w:rPr>
          <w:b/>
          <w:bCs/>
          <w:lang w:val="en-GB" w:eastAsia="zh-CN"/>
        </w:rPr>
        <w:t xml:space="preserve">TPMI </w:t>
      </w:r>
      <w:r w:rsidR="00802D98">
        <w:rPr>
          <w:b/>
          <w:bCs/>
          <w:lang w:val="en-GB" w:eastAsia="zh-CN"/>
        </w:rPr>
        <w:t>is used to signal the precoder index for partial coherent 8 Tx PUSCH</w:t>
      </w:r>
      <w:r w:rsidR="00702DD1">
        <w:rPr>
          <w:b/>
          <w:bCs/>
          <w:lang w:val="en-GB" w:eastAsia="zh-CN"/>
        </w:rPr>
        <w:t>, i.e., adopt option 4 agreed in RAN1#112bis-e</w:t>
      </w:r>
      <w:r>
        <w:rPr>
          <w:b/>
          <w:bCs/>
          <w:lang w:val="en-GB" w:eastAsia="zh-CN"/>
        </w:rPr>
        <w:t>.</w:t>
      </w:r>
    </w:p>
    <w:p w14:paraId="6FBA7CE7" w14:textId="3605FD8E" w:rsidR="009B3C4A" w:rsidRPr="000D0B18" w:rsidRDefault="000D0B18" w:rsidP="00232D17">
      <w:pPr>
        <w:rPr>
          <w:lang w:val="en-GB" w:eastAsia="zh-CN"/>
        </w:rPr>
      </w:pPr>
      <w:r w:rsidRPr="0025523D">
        <w:rPr>
          <w:rFonts w:cs="Times"/>
          <w:b/>
          <w:bCs/>
          <w:iCs/>
          <w:noProof/>
          <w:highlight w:val="green"/>
        </w:rPr>
        <mc:AlternateContent>
          <mc:Choice Requires="wps">
            <w:drawing>
              <wp:anchor distT="45720" distB="45720" distL="114300" distR="114300" simplePos="0" relativeHeight="251658245" behindDoc="0" locked="0" layoutInCell="1" allowOverlap="1" wp14:anchorId="4EE9E577" wp14:editId="797F6582">
                <wp:simplePos x="0" y="0"/>
                <wp:positionH relativeFrom="margin">
                  <wp:align>left</wp:align>
                </wp:positionH>
                <wp:positionV relativeFrom="paragraph">
                  <wp:posOffset>388620</wp:posOffset>
                </wp:positionV>
                <wp:extent cx="6325235" cy="1879600"/>
                <wp:effectExtent l="0" t="0" r="18415" b="25400"/>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1879600"/>
                        </a:xfrm>
                        <a:prstGeom prst="rect">
                          <a:avLst/>
                        </a:prstGeom>
                        <a:solidFill>
                          <a:srgbClr val="FFFFFF"/>
                        </a:solidFill>
                        <a:ln w="9525">
                          <a:solidFill>
                            <a:srgbClr val="000000"/>
                          </a:solidFill>
                          <a:miter lim="800000"/>
                          <a:headEnd/>
                          <a:tailEnd/>
                        </a:ln>
                      </wps:spPr>
                      <wps:txbx>
                        <w:txbxContent>
                          <w:p w14:paraId="544DE166" w14:textId="77777777" w:rsidR="004D2628" w:rsidRPr="00C736F2" w:rsidRDefault="004D2628" w:rsidP="004D2628">
                            <w:pPr>
                              <w:contextualSpacing/>
                              <w:rPr>
                                <w:rFonts w:cs="Times"/>
                                <w:b/>
                                <w:bCs/>
                                <w:highlight w:val="green"/>
                              </w:rPr>
                            </w:pPr>
                            <w:r w:rsidRPr="00C736F2">
                              <w:rPr>
                                <w:rFonts w:cs="Times"/>
                                <w:b/>
                                <w:bCs/>
                                <w:highlight w:val="green"/>
                              </w:rPr>
                              <w:t>Agreement</w:t>
                            </w:r>
                          </w:p>
                          <w:p w14:paraId="4ACCF95E" w14:textId="77777777" w:rsidR="004D2628" w:rsidRPr="004D2628" w:rsidRDefault="004D2628" w:rsidP="004D2628">
                            <w:pPr>
                              <w:rPr>
                                <w:rFonts w:eastAsia="Gulim"/>
                                <w:iCs/>
                                <w:lang w:eastAsia="ja-JP"/>
                              </w:rPr>
                            </w:pPr>
                            <w:r w:rsidRPr="004D2628">
                              <w:rPr>
                                <w:iCs/>
                              </w:rPr>
                              <w:t>For codebook design of an 8TX partial-coherent UE, configured with an 8-port SRS resource</w:t>
                            </w:r>
                          </w:p>
                          <w:p w14:paraId="348779E5" w14:textId="77777777" w:rsidR="004D2628" w:rsidRPr="004D2628" w:rsidRDefault="004D2628" w:rsidP="00074081">
                            <w:pPr>
                              <w:numPr>
                                <w:ilvl w:val="0"/>
                                <w:numId w:val="15"/>
                              </w:numPr>
                              <w:adjustRightInd/>
                              <w:spacing w:after="0"/>
                              <w:jc w:val="both"/>
                              <w:textAlignment w:val="auto"/>
                              <w:rPr>
                                <w:iCs/>
                              </w:rPr>
                            </w:pPr>
                            <w:r w:rsidRPr="004D2628">
                              <w:rPr>
                                <w:iCs/>
                              </w:rPr>
                              <w:t xml:space="preserve">For when Ng=2, down-select of the following convention for assumption of port coherency scheme is used </w:t>
                            </w:r>
                          </w:p>
                          <w:p w14:paraId="4C5C0B80"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Alt 1: two coherent groups of {0,2,4,6} and {1,3,5,7}</w:t>
                            </w:r>
                          </w:p>
                          <w:p w14:paraId="02320804"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 xml:space="preserve">Alt 2: two coherent groups of {0,1,4,5} and {2,3,6,7} </w:t>
                            </w:r>
                          </w:p>
                          <w:p w14:paraId="546A451D"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 xml:space="preserve">Alt 3: two coherent groups of {0,1,2,3} and {4,5,6,7} </w:t>
                            </w:r>
                          </w:p>
                          <w:p w14:paraId="0BEA4434" w14:textId="77777777" w:rsidR="004D2628" w:rsidRPr="004D2628" w:rsidRDefault="004D2628" w:rsidP="00074081">
                            <w:pPr>
                              <w:numPr>
                                <w:ilvl w:val="0"/>
                                <w:numId w:val="15"/>
                              </w:numPr>
                              <w:adjustRightInd/>
                              <w:spacing w:after="0"/>
                              <w:jc w:val="both"/>
                              <w:textAlignment w:val="auto"/>
                              <w:rPr>
                                <w:iCs/>
                              </w:rPr>
                            </w:pPr>
                            <w:r w:rsidRPr="004D2628">
                              <w:rPr>
                                <w:iCs/>
                              </w:rPr>
                              <w:t>For when Ng=4, down-select of the following convention for assumption of port coherency scheme is used</w:t>
                            </w:r>
                          </w:p>
                          <w:p w14:paraId="35474121"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 xml:space="preserve">Alt 1: four coherent groups of {0,4}, {1,5}, {2,6}, and {3,7} </w:t>
                            </w:r>
                          </w:p>
                          <w:p w14:paraId="099A5859"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Alt 2: four coherent groups of {0,1}, {2,3}, {4,5}, and {6,7}</w:t>
                            </w:r>
                          </w:p>
                          <w:p w14:paraId="013BFB25"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Alt3: four coherent groups of {0, 2}, {4, 6}, {1, 3} and {5, 7}</w:t>
                            </w:r>
                          </w:p>
                          <w:p w14:paraId="751E5F61" w14:textId="77777777" w:rsidR="004D2628" w:rsidRPr="004D2628" w:rsidRDefault="004D2628" w:rsidP="00074081">
                            <w:pPr>
                              <w:numPr>
                                <w:ilvl w:val="0"/>
                                <w:numId w:val="15"/>
                              </w:numPr>
                              <w:adjustRightInd/>
                              <w:spacing w:after="0"/>
                              <w:jc w:val="both"/>
                              <w:textAlignment w:val="auto"/>
                              <w:rPr>
                                <w:iCs/>
                              </w:rPr>
                            </w:pPr>
                            <w:r w:rsidRPr="004D2628">
                              <w:rPr>
                                <w:iCs/>
                              </w:rPr>
                              <w:t>Note: Other alternatives which are not foreseen are not precluded</w:t>
                            </w:r>
                          </w:p>
                          <w:p w14:paraId="3E3EC8AA" w14:textId="77777777" w:rsidR="000D0B18" w:rsidRPr="001866A3" w:rsidRDefault="000D0B18" w:rsidP="000D0B18">
                            <w:pPr>
                              <w:adjustRightInd/>
                              <w:spacing w:after="0"/>
                              <w:ind w:left="720"/>
                              <w:jc w:val="both"/>
                              <w:textAlignment w:val="auto"/>
                              <w:rPr>
                                <w:rFonts w:cs="Times"/>
                                <w:iCs/>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E9E577" id="Text Box 20" o:spid="_x0000_s1035" type="#_x0000_t202" style="position:absolute;margin-left:0;margin-top:30.6pt;width:498.05pt;height:148pt;z-index:25165824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">
                <v:textbox>
                  <w:txbxContent>
                    <w:p w14:paraId="544DE166" w14:textId="77777777" w:rsidR="004D2628" w:rsidRPr="00C736F2" w:rsidRDefault="004D2628" w:rsidP="004D2628">
                      <w:pPr>
                        <w:contextualSpacing/>
                        <w:rPr>
                          <w:rFonts w:cs="Times"/>
                          <w:b/>
                          <w:bCs/>
                          <w:highlight w:val="green"/>
                        </w:rPr>
                      </w:pPr>
                      <w:r w:rsidRPr="00C736F2">
                        <w:rPr>
                          <w:rFonts w:cs="Times"/>
                          <w:b/>
                          <w:bCs/>
                          <w:highlight w:val="green"/>
                        </w:rPr>
                        <w:t>Agreement</w:t>
                      </w:r>
                    </w:p>
                    <w:p w14:paraId="4ACCF95E" w14:textId="77777777" w:rsidR="004D2628" w:rsidRPr="004D2628" w:rsidRDefault="004D2628" w:rsidP="004D2628">
                      <w:pPr>
                        <w:rPr>
                          <w:rFonts w:eastAsia="Gulim"/>
                          <w:iCs/>
                          <w:lang w:eastAsia="ja-JP"/>
                        </w:rPr>
                      </w:pPr>
                      <w:r w:rsidRPr="004D2628">
                        <w:rPr>
                          <w:iCs/>
                        </w:rPr>
                        <w:t xml:space="preserve">For codebook design of an 8TX partial-coherent UE, configured with an 8-port SRS </w:t>
                      </w:r>
                      <w:proofErr w:type="gramStart"/>
                      <w:r w:rsidRPr="004D2628">
                        <w:rPr>
                          <w:iCs/>
                        </w:rPr>
                        <w:t>resource</w:t>
                      </w:r>
                      <w:proofErr w:type="gramEnd"/>
                    </w:p>
                    <w:p w14:paraId="348779E5" w14:textId="77777777" w:rsidR="004D2628" w:rsidRPr="004D2628" w:rsidRDefault="004D2628" w:rsidP="00074081">
                      <w:pPr>
                        <w:numPr>
                          <w:ilvl w:val="0"/>
                          <w:numId w:val="15"/>
                        </w:numPr>
                        <w:adjustRightInd/>
                        <w:spacing w:after="0"/>
                        <w:jc w:val="both"/>
                        <w:textAlignment w:val="auto"/>
                        <w:rPr>
                          <w:iCs/>
                        </w:rPr>
                      </w:pPr>
                      <w:r w:rsidRPr="004D2628">
                        <w:rPr>
                          <w:iCs/>
                        </w:rPr>
                        <w:t xml:space="preserve">For when Ng=2, down-select of the following convention for assumption of port coherency scheme is used </w:t>
                      </w:r>
                    </w:p>
                    <w:p w14:paraId="4C5C0B80"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Alt 1: two coherent groups of {0,2,4,6} and {1,3,5,7}</w:t>
                      </w:r>
                    </w:p>
                    <w:p w14:paraId="02320804"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 xml:space="preserve">Alt 2: two coherent groups of {0,1,4,5} and {2,3,6,7} </w:t>
                      </w:r>
                    </w:p>
                    <w:p w14:paraId="546A451D"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 xml:space="preserve">Alt 3: two coherent groups of {0,1,2,3} and {4,5,6,7} </w:t>
                      </w:r>
                    </w:p>
                    <w:p w14:paraId="0BEA4434" w14:textId="77777777" w:rsidR="004D2628" w:rsidRPr="004D2628" w:rsidRDefault="004D2628" w:rsidP="00074081">
                      <w:pPr>
                        <w:numPr>
                          <w:ilvl w:val="0"/>
                          <w:numId w:val="15"/>
                        </w:numPr>
                        <w:adjustRightInd/>
                        <w:spacing w:after="0"/>
                        <w:jc w:val="both"/>
                        <w:textAlignment w:val="auto"/>
                        <w:rPr>
                          <w:iCs/>
                        </w:rPr>
                      </w:pPr>
                      <w:r w:rsidRPr="004D2628">
                        <w:rPr>
                          <w:iCs/>
                        </w:rPr>
                        <w:t>For when Ng=4, down-select of the following convention for assumption of port coherency scheme is used</w:t>
                      </w:r>
                    </w:p>
                    <w:p w14:paraId="35474121"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 xml:space="preserve">Alt 1: four coherent groups of {0,4}, {1,5}, {2,6}, and {3,7} </w:t>
                      </w:r>
                    </w:p>
                    <w:p w14:paraId="099A5859"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Alt 2: four coherent groups of {0,1}, {2,3}, {4,5}, and {6,7}</w:t>
                      </w:r>
                    </w:p>
                    <w:p w14:paraId="013BFB25"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Alt3: four coherent groups of {0, 2}, {4, 6}, {1, 3} and {5, 7}</w:t>
                      </w:r>
                    </w:p>
                    <w:p w14:paraId="751E5F61" w14:textId="77777777" w:rsidR="004D2628" w:rsidRPr="004D2628" w:rsidRDefault="004D2628" w:rsidP="00074081">
                      <w:pPr>
                        <w:numPr>
                          <w:ilvl w:val="0"/>
                          <w:numId w:val="15"/>
                        </w:numPr>
                        <w:adjustRightInd/>
                        <w:spacing w:after="0"/>
                        <w:jc w:val="both"/>
                        <w:textAlignment w:val="auto"/>
                        <w:rPr>
                          <w:iCs/>
                        </w:rPr>
                      </w:pPr>
                      <w:r w:rsidRPr="004D2628">
                        <w:rPr>
                          <w:iCs/>
                        </w:rPr>
                        <w:t>Note: Other alternatives which are not foreseen are not precluded</w:t>
                      </w:r>
                    </w:p>
                    <w:p w14:paraId="3E3EC8AA" w14:textId="77777777" w:rsidR="000D0B18" w:rsidRPr="001866A3" w:rsidRDefault="000D0B18" w:rsidP="000D0B18">
                      <w:pPr>
                        <w:adjustRightInd/>
                        <w:spacing w:after="0"/>
                        <w:ind w:left="720"/>
                        <w:jc w:val="both"/>
                        <w:textAlignment w:val="auto"/>
                        <w:rPr>
                          <w:rFonts w:cs="Times"/>
                          <w:iCs/>
                          <w:szCs w:val="22"/>
                        </w:rPr>
                      </w:pPr>
                    </w:p>
                  </w:txbxContent>
                </v:textbox>
                <w10:wrap type="square" anchorx="margin"/>
              </v:shape>
            </w:pict>
          </mc:Fallback>
        </mc:AlternateContent>
      </w:r>
      <w:r w:rsidR="009B3C4A" w:rsidRPr="009B3C4A">
        <w:rPr>
          <w:lang w:val="en-GB" w:eastAsia="zh-CN"/>
        </w:rPr>
        <w:t>R</w:t>
      </w:r>
      <w:r w:rsidR="009B3C4A">
        <w:rPr>
          <w:lang w:val="en-GB" w:eastAsia="zh-CN"/>
        </w:rPr>
        <w:t xml:space="preserve">egarding the port indexing </w:t>
      </w:r>
      <w:r w:rsidR="00E91C53">
        <w:rPr>
          <w:lang w:val="en-GB" w:eastAsia="zh-CN"/>
        </w:rPr>
        <w:t>for partial-coherent and non-coherent precoders, the following agreement was made in RAN1</w:t>
      </w:r>
      <w:r w:rsidR="007B219D">
        <w:rPr>
          <w:lang w:val="en-GB" w:eastAsia="zh-CN"/>
        </w:rPr>
        <w:t xml:space="preserve"> #110bis-e. </w:t>
      </w:r>
    </w:p>
    <w:p w14:paraId="67E8D318" w14:textId="532489BC" w:rsidR="000D0B18" w:rsidRDefault="00A41FCE" w:rsidP="00232D17">
      <w:pPr>
        <w:rPr>
          <w:lang w:eastAsia="zh-CN"/>
        </w:rPr>
      </w:pPr>
      <w:r>
        <w:rPr>
          <w:lang w:eastAsia="zh-CN"/>
        </w:rPr>
        <w:lastRenderedPageBreak/>
        <w:t xml:space="preserve">The port indexing does not change the </w:t>
      </w:r>
      <w:r w:rsidR="00AC1D2C">
        <w:rPr>
          <w:lang w:eastAsia="zh-CN"/>
        </w:rPr>
        <w:t xml:space="preserve">design essence of the codebook, therefore, any of the above alternatives could work. </w:t>
      </w:r>
      <w:r w:rsidR="00B6015D">
        <w:rPr>
          <w:lang w:eastAsia="zh-CN"/>
        </w:rPr>
        <w:t xml:space="preserve">However, to make notation of the codebook more convenient, </w:t>
      </w:r>
      <w:r w:rsidR="00DE1483">
        <w:rPr>
          <w:lang w:eastAsia="zh-CN"/>
        </w:rPr>
        <w:t xml:space="preserve">keeping continuous port indices for ports </w:t>
      </w:r>
      <w:r w:rsidR="00CF61F9">
        <w:rPr>
          <w:lang w:eastAsia="zh-CN"/>
        </w:rPr>
        <w:t xml:space="preserve">in a coherent group is preferred. Following this principle, </w:t>
      </w:r>
      <w:r w:rsidR="00404611">
        <w:rPr>
          <w:lang w:eastAsia="zh-CN"/>
        </w:rPr>
        <w:t xml:space="preserve">it is prefer to adopt Alt 3 for Ng=2, and Alt 2 for Ng=4. </w:t>
      </w:r>
    </w:p>
    <w:p w14:paraId="09E82161" w14:textId="57E695C0" w:rsidR="00404611" w:rsidRPr="00A53BDE" w:rsidRDefault="00404611" w:rsidP="00232D17">
      <w:pPr>
        <w:rPr>
          <w:b/>
          <w:bCs/>
          <w:iCs/>
        </w:rPr>
      </w:pPr>
      <w:r w:rsidRPr="00306B54">
        <w:rPr>
          <w:b/>
          <w:bCs/>
          <w:u w:val="single"/>
          <w:lang w:val="en-GB" w:eastAsia="zh-CN"/>
        </w:rPr>
        <w:t xml:space="preserve">Proposal </w:t>
      </w:r>
      <w:r w:rsidR="005C4CB8">
        <w:rPr>
          <w:b/>
          <w:bCs/>
          <w:u w:val="single"/>
          <w:lang w:val="en-GB" w:eastAsia="zh-CN"/>
        </w:rPr>
        <w:t>1</w:t>
      </w:r>
      <w:r w:rsidR="007102A2">
        <w:rPr>
          <w:b/>
          <w:bCs/>
          <w:u w:val="single"/>
          <w:lang w:val="en-GB" w:eastAsia="zh-CN"/>
        </w:rPr>
        <w:t>1</w:t>
      </w:r>
      <w:r w:rsidRPr="00306B54">
        <w:rPr>
          <w:b/>
          <w:bCs/>
          <w:lang w:val="en-GB" w:eastAsia="zh-CN"/>
        </w:rPr>
        <w:t xml:space="preserve">: </w:t>
      </w:r>
      <w:r w:rsidR="00742BEE" w:rsidRPr="00A53BDE">
        <w:rPr>
          <w:b/>
          <w:bCs/>
          <w:iCs/>
        </w:rPr>
        <w:t>For codebook design of an 8TX partial-coherent UE, configured with an 8-port SRS resource</w:t>
      </w:r>
    </w:p>
    <w:p w14:paraId="016076F8" w14:textId="45E279FE" w:rsidR="00B2166E" w:rsidRPr="00A53BDE" w:rsidRDefault="00742BEE" w:rsidP="00074081">
      <w:pPr>
        <w:numPr>
          <w:ilvl w:val="0"/>
          <w:numId w:val="16"/>
        </w:numPr>
        <w:adjustRightInd/>
        <w:spacing w:after="0"/>
        <w:jc w:val="both"/>
        <w:textAlignment w:val="auto"/>
        <w:rPr>
          <w:b/>
          <w:bCs/>
          <w:iCs/>
        </w:rPr>
      </w:pPr>
      <w:r w:rsidRPr="00A53BDE">
        <w:rPr>
          <w:b/>
          <w:bCs/>
          <w:iCs/>
        </w:rPr>
        <w:t>For when Ng=2, the following convention for assumption of port coherency scheme is used</w:t>
      </w:r>
    </w:p>
    <w:p w14:paraId="28D0D584" w14:textId="4440172B" w:rsidR="00742BEE" w:rsidRPr="00A53BDE" w:rsidRDefault="00B2166E" w:rsidP="00074081">
      <w:pPr>
        <w:pStyle w:val="ListParagraph"/>
        <w:numPr>
          <w:ilvl w:val="1"/>
          <w:numId w:val="16"/>
        </w:numPr>
        <w:contextualSpacing/>
        <w:rPr>
          <w:rFonts w:ascii="Times New Roman" w:hAnsi="Times New Roman"/>
          <w:b/>
          <w:bCs/>
          <w:sz w:val="20"/>
          <w:szCs w:val="20"/>
        </w:rPr>
      </w:pPr>
      <w:r w:rsidRPr="00A53BDE">
        <w:rPr>
          <w:rFonts w:ascii="Times New Roman" w:hAnsi="Times New Roman"/>
          <w:b/>
          <w:bCs/>
          <w:sz w:val="20"/>
          <w:szCs w:val="20"/>
        </w:rPr>
        <w:t xml:space="preserve">Alt 3: two coherent groups of {0,1,2,3} and {4,5,6,7} </w:t>
      </w:r>
      <w:r w:rsidR="00742BEE" w:rsidRPr="00A53BDE">
        <w:rPr>
          <w:b/>
          <w:bCs/>
          <w:iCs/>
        </w:rPr>
        <w:t xml:space="preserve"> </w:t>
      </w:r>
    </w:p>
    <w:p w14:paraId="4CA4B0CA" w14:textId="1C6EDF44" w:rsidR="00742BEE" w:rsidRPr="00A53BDE" w:rsidRDefault="00742BEE" w:rsidP="00074081">
      <w:pPr>
        <w:numPr>
          <w:ilvl w:val="0"/>
          <w:numId w:val="16"/>
        </w:numPr>
        <w:adjustRightInd/>
        <w:spacing w:after="0"/>
        <w:jc w:val="both"/>
        <w:textAlignment w:val="auto"/>
        <w:rPr>
          <w:b/>
          <w:bCs/>
          <w:iCs/>
        </w:rPr>
      </w:pPr>
      <w:r w:rsidRPr="00A53BDE">
        <w:rPr>
          <w:b/>
          <w:bCs/>
          <w:iCs/>
        </w:rPr>
        <w:t>For when Ng=4, the following convention for assumption of port coherency scheme is used</w:t>
      </w:r>
    </w:p>
    <w:p w14:paraId="432CCD68" w14:textId="13C6EE64" w:rsidR="00742BEE" w:rsidRPr="00A53BDE" w:rsidRDefault="00B2166E" w:rsidP="00074081">
      <w:pPr>
        <w:pStyle w:val="ListParagraph"/>
        <w:numPr>
          <w:ilvl w:val="1"/>
          <w:numId w:val="16"/>
        </w:numPr>
        <w:contextualSpacing/>
        <w:rPr>
          <w:rFonts w:ascii="Times New Roman" w:hAnsi="Times New Roman"/>
          <w:b/>
          <w:bCs/>
          <w:sz w:val="20"/>
          <w:szCs w:val="20"/>
        </w:rPr>
      </w:pPr>
      <w:r w:rsidRPr="00A53BDE">
        <w:rPr>
          <w:rFonts w:ascii="Times New Roman" w:hAnsi="Times New Roman"/>
          <w:b/>
          <w:bCs/>
          <w:sz w:val="20"/>
          <w:szCs w:val="20"/>
        </w:rPr>
        <w:t>Alt 2: four coherent groups of {0,1}, {2,3}, {4,5}, and {6,7}</w:t>
      </w:r>
    </w:p>
    <w:p w14:paraId="02BE29DD" w14:textId="726A128D" w:rsidR="003A1F00" w:rsidRPr="00A40758" w:rsidRDefault="003A1F00">
      <w:pPr>
        <w:pStyle w:val="Heading2"/>
      </w:pPr>
      <w:r w:rsidRPr="00A40758">
        <w:t>Non-coherent 8 Tx codebook</w:t>
      </w:r>
    </w:p>
    <w:p w14:paraId="11B38682" w14:textId="21934112" w:rsidR="003A1F00" w:rsidRDefault="00834A55" w:rsidP="003A1F00">
      <w:pPr>
        <w:rPr>
          <w:lang w:val="en-GB"/>
        </w:rPr>
      </w:pPr>
      <w:r w:rsidRPr="00A40758">
        <w:rPr>
          <w:noProof/>
          <w:lang w:val="en-GB"/>
        </w:rPr>
        <mc:AlternateContent>
          <mc:Choice Requires="wps">
            <w:drawing>
              <wp:anchor distT="45720" distB="45720" distL="114300" distR="114300" simplePos="0" relativeHeight="251664397" behindDoc="0" locked="0" layoutInCell="1" allowOverlap="1" wp14:anchorId="7839A831" wp14:editId="14E69782">
                <wp:simplePos x="0" y="0"/>
                <wp:positionH relativeFrom="margin">
                  <wp:align>left</wp:align>
                </wp:positionH>
                <wp:positionV relativeFrom="paragraph">
                  <wp:posOffset>231140</wp:posOffset>
                </wp:positionV>
                <wp:extent cx="6305550" cy="708025"/>
                <wp:effectExtent l="0" t="0" r="19050" b="15875"/>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708263"/>
                        </a:xfrm>
                        <a:prstGeom prst="rect">
                          <a:avLst/>
                        </a:prstGeom>
                        <a:solidFill>
                          <a:srgbClr val="FFFFFF"/>
                        </a:solidFill>
                        <a:ln w="9525">
                          <a:solidFill>
                            <a:srgbClr val="000000"/>
                          </a:solidFill>
                          <a:miter lim="800000"/>
                          <a:headEnd/>
                          <a:tailEnd/>
                        </a:ln>
                      </wps:spPr>
                      <wps:txbx>
                        <w:txbxContent>
                          <w:p w14:paraId="4E532BC2" w14:textId="52B310AD" w:rsidR="00834A55" w:rsidRPr="00C660EA" w:rsidRDefault="00834A55" w:rsidP="00834A55">
                            <w:pPr>
                              <w:spacing w:after="0"/>
                              <w:rPr>
                                <w:rFonts w:eastAsia="Malgun Gothic" w:cs="Times"/>
                                <w:color w:val="1F497D"/>
                                <w:highlight w:val="green"/>
                                <w:lang w:eastAsia="zh-CN"/>
                              </w:rPr>
                            </w:pPr>
                            <w:r w:rsidRPr="00C660EA">
                              <w:rPr>
                                <w:rStyle w:val="Strong"/>
                                <w:rFonts w:cs="Times"/>
                                <w:iCs/>
                                <w:highlight w:val="green"/>
                                <w:lang w:eastAsia="zh-CN"/>
                              </w:rPr>
                              <w:t>Agreement</w:t>
                            </w:r>
                          </w:p>
                          <w:p w14:paraId="67C2882B" w14:textId="77777777" w:rsidR="00834A55" w:rsidRPr="003E08C6" w:rsidRDefault="00834A55" w:rsidP="00834A55">
                            <w:pPr>
                              <w:snapToGrid w:val="0"/>
                              <w:spacing w:after="0"/>
                              <w:contextualSpacing/>
                            </w:pPr>
                            <w:r w:rsidRPr="003E08C6">
                              <w:t xml:space="preserve">For non-coherent uplink precoding with rank≤8 by an 8TX UE, </w:t>
                            </w:r>
                            <w:r w:rsidRPr="003E08C6">
                              <w:rPr>
                                <w:color w:val="FF0000"/>
                              </w:rPr>
                              <w:t>down-select from</w:t>
                            </w:r>
                          </w:p>
                          <w:p w14:paraId="2CEEB988" w14:textId="77777777" w:rsidR="00834A55" w:rsidRPr="003E08C6" w:rsidRDefault="00834A55" w:rsidP="00834A55">
                            <w:pPr>
                              <w:numPr>
                                <w:ilvl w:val="0"/>
                                <w:numId w:val="18"/>
                              </w:numPr>
                              <w:overflowPunct/>
                              <w:autoSpaceDE/>
                              <w:adjustRightInd/>
                              <w:snapToGrid w:val="0"/>
                              <w:spacing w:after="0"/>
                              <w:contextualSpacing/>
                              <w:textAlignment w:val="auto"/>
                              <w:rPr>
                                <w:rStyle w:val="Emphasis"/>
                                <w:rFonts w:eastAsia="Times New Roman"/>
                                <w:i w:val="0"/>
                                <w:iCs w:val="0"/>
                              </w:rPr>
                            </w:pPr>
                            <w:r w:rsidRPr="003E08C6">
                              <w:rPr>
                                <w:rStyle w:val="Emphasis"/>
                                <w:rFonts w:eastAsia="Times New Roman"/>
                                <w:i w:val="0"/>
                                <w:iCs w:val="0"/>
                              </w:rPr>
                              <w:t>Alt1. – All 255 combinations from 8 non-coherent rank1 precoders are supported</w:t>
                            </w:r>
                          </w:p>
                          <w:p w14:paraId="5D505D10" w14:textId="77777777" w:rsidR="00834A55" w:rsidRPr="003E08C6" w:rsidRDefault="00834A55" w:rsidP="00834A55">
                            <w:pPr>
                              <w:numPr>
                                <w:ilvl w:val="0"/>
                                <w:numId w:val="18"/>
                              </w:numPr>
                              <w:overflowPunct/>
                              <w:autoSpaceDE/>
                              <w:adjustRightInd/>
                              <w:snapToGrid w:val="0"/>
                              <w:spacing w:after="0"/>
                              <w:contextualSpacing/>
                              <w:textAlignment w:val="auto"/>
                              <w:rPr>
                                <w:rStyle w:val="Emphasis"/>
                                <w:rFonts w:ascii="Nirmala UI" w:eastAsia="Calibri" w:hAnsi="Nirmala UI" w:cs="Nirmala UI"/>
                                <w:b/>
                                <w:bCs/>
                                <w:i w:val="0"/>
                                <w:iCs w:val="0"/>
                              </w:rPr>
                            </w:pPr>
                            <w:r w:rsidRPr="003E08C6">
                              <w:rPr>
                                <w:rStyle w:val="Emphasis"/>
                                <w:rFonts w:eastAsia="Times New Roman"/>
                                <w:i w:val="0"/>
                                <w:iCs w:val="0"/>
                              </w:rPr>
                              <w:t>Alt2. – Only a subset of Alt1. is supported,</w:t>
                            </w:r>
                            <w:r w:rsidRPr="003E08C6">
                              <w:t xml:space="preserve"> </w:t>
                            </w:r>
                            <w:r w:rsidRPr="003E08C6">
                              <w:rPr>
                                <w:rStyle w:val="Emphasis"/>
                                <w:rFonts w:eastAsia="Times New Roman"/>
                                <w:i w:val="0"/>
                                <w:iCs w:val="0"/>
                                <w:color w:val="FF0000"/>
                              </w:rPr>
                              <w:t>striving for a substantial reduction in the number of precoders</w:t>
                            </w:r>
                          </w:p>
                          <w:p w14:paraId="19D12C11" w14:textId="66D69F88" w:rsidR="00834A55" w:rsidRDefault="00834A5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39A831" id="_x0000_s1036" type="#_x0000_t202" style="position:absolute;margin-left:0;margin-top:18.2pt;width:496.5pt;height:55.75pt;z-index:251664397;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">
                <v:textbox>
                  <w:txbxContent>
                    <w:p w14:paraId="4E532BC2" w14:textId="52B310AD" w:rsidR="00834A55" w:rsidRPr="00C660EA" w:rsidRDefault="00834A55" w:rsidP="00834A55">
                      <w:pPr>
                        <w:spacing w:after="0"/>
                        <w:rPr>
                          <w:rFonts w:eastAsia="Malgun Gothic" w:cs="Times"/>
                          <w:color w:val="1F497D"/>
                          <w:highlight w:val="green"/>
                          <w:lang w:eastAsia="zh-CN"/>
                        </w:rPr>
                      </w:pPr>
                      <w:r w:rsidRPr="00C660EA">
                        <w:rPr>
                          <w:rStyle w:val="Strong"/>
                          <w:rFonts w:cs="Times"/>
                          <w:iCs/>
                          <w:highlight w:val="green"/>
                          <w:lang w:eastAsia="zh-CN"/>
                        </w:rPr>
                        <w:t>Agreement</w:t>
                      </w:r>
                    </w:p>
                    <w:p w14:paraId="67C2882B" w14:textId="77777777" w:rsidR="00834A55" w:rsidRPr="003E08C6" w:rsidRDefault="00834A55" w:rsidP="00834A55">
                      <w:pPr>
                        <w:snapToGrid w:val="0"/>
                        <w:spacing w:after="0"/>
                        <w:contextualSpacing/>
                      </w:pPr>
                      <w:r w:rsidRPr="003E08C6">
                        <w:t xml:space="preserve">For non-coherent uplink precoding with rank≤8 by an 8TX UE, </w:t>
                      </w:r>
                      <w:proofErr w:type="gramStart"/>
                      <w:r w:rsidRPr="003E08C6">
                        <w:rPr>
                          <w:color w:val="FF0000"/>
                        </w:rPr>
                        <w:t>down-select</w:t>
                      </w:r>
                      <w:proofErr w:type="gramEnd"/>
                      <w:r w:rsidRPr="003E08C6">
                        <w:rPr>
                          <w:color w:val="FF0000"/>
                        </w:rPr>
                        <w:t xml:space="preserve"> from</w:t>
                      </w:r>
                    </w:p>
                    <w:p w14:paraId="2CEEB988" w14:textId="77777777" w:rsidR="00834A55" w:rsidRPr="003E08C6" w:rsidRDefault="00834A55" w:rsidP="00834A55">
                      <w:pPr>
                        <w:numPr>
                          <w:ilvl w:val="0"/>
                          <w:numId w:val="18"/>
                        </w:numPr>
                        <w:overflowPunct/>
                        <w:autoSpaceDE/>
                        <w:adjustRightInd/>
                        <w:snapToGrid w:val="0"/>
                        <w:spacing w:after="0"/>
                        <w:contextualSpacing/>
                        <w:textAlignment w:val="auto"/>
                        <w:rPr>
                          <w:rStyle w:val="Emphasis"/>
                          <w:rFonts w:eastAsia="Times New Roman"/>
                          <w:i w:val="0"/>
                          <w:iCs w:val="0"/>
                        </w:rPr>
                      </w:pPr>
                      <w:r w:rsidRPr="003E08C6">
                        <w:rPr>
                          <w:rStyle w:val="Emphasis"/>
                          <w:rFonts w:eastAsia="Times New Roman"/>
                          <w:i w:val="0"/>
                          <w:iCs w:val="0"/>
                        </w:rPr>
                        <w:t>Alt1. – All 255 combinations from 8 non-coherent rank1 precoders are supported</w:t>
                      </w:r>
                    </w:p>
                    <w:p w14:paraId="5D505D10" w14:textId="77777777" w:rsidR="00834A55" w:rsidRPr="003E08C6" w:rsidRDefault="00834A55" w:rsidP="00834A55">
                      <w:pPr>
                        <w:numPr>
                          <w:ilvl w:val="0"/>
                          <w:numId w:val="18"/>
                        </w:numPr>
                        <w:overflowPunct/>
                        <w:autoSpaceDE/>
                        <w:adjustRightInd/>
                        <w:snapToGrid w:val="0"/>
                        <w:spacing w:after="0"/>
                        <w:contextualSpacing/>
                        <w:textAlignment w:val="auto"/>
                        <w:rPr>
                          <w:rStyle w:val="Emphasis"/>
                          <w:rFonts w:ascii="Nirmala UI" w:eastAsia="Calibri" w:hAnsi="Nirmala UI" w:cs="Nirmala UI"/>
                          <w:b/>
                          <w:bCs/>
                          <w:i w:val="0"/>
                          <w:iCs w:val="0"/>
                        </w:rPr>
                      </w:pPr>
                      <w:r w:rsidRPr="003E08C6">
                        <w:rPr>
                          <w:rStyle w:val="Emphasis"/>
                          <w:rFonts w:eastAsia="Times New Roman"/>
                          <w:i w:val="0"/>
                          <w:iCs w:val="0"/>
                        </w:rPr>
                        <w:t>Alt2. – Only a subset of Alt1. is supported,</w:t>
                      </w:r>
                      <w:r w:rsidRPr="003E08C6">
                        <w:t xml:space="preserve"> </w:t>
                      </w:r>
                      <w:r w:rsidRPr="003E08C6">
                        <w:rPr>
                          <w:rStyle w:val="Emphasis"/>
                          <w:rFonts w:eastAsia="Times New Roman"/>
                          <w:i w:val="0"/>
                          <w:iCs w:val="0"/>
                          <w:color w:val="FF0000"/>
                        </w:rPr>
                        <w:t xml:space="preserve">striving for a substantial reduction in the number of </w:t>
                      </w:r>
                      <w:proofErr w:type="gramStart"/>
                      <w:r w:rsidRPr="003E08C6">
                        <w:rPr>
                          <w:rStyle w:val="Emphasis"/>
                          <w:rFonts w:eastAsia="Times New Roman"/>
                          <w:i w:val="0"/>
                          <w:iCs w:val="0"/>
                          <w:color w:val="FF0000"/>
                        </w:rPr>
                        <w:t>precoders</w:t>
                      </w:r>
                      <w:proofErr w:type="gramEnd"/>
                    </w:p>
                    <w:p w14:paraId="19D12C11" w14:textId="66D69F88" w:rsidR="00834A55" w:rsidRDefault="00834A55"/>
                  </w:txbxContent>
                </v:textbox>
                <w10:wrap type="square" anchorx="margin"/>
              </v:shape>
            </w:pict>
          </mc:Fallback>
        </mc:AlternateContent>
      </w:r>
      <w:r w:rsidRPr="00A40758">
        <w:rPr>
          <w:lang w:val="en-GB"/>
        </w:rPr>
        <w:t>For non-coherent 8 Tx, the following agreement on codebook design is made in RAN1#112bis-e.</w:t>
      </w:r>
      <w:r>
        <w:rPr>
          <w:lang w:val="en-GB"/>
        </w:rPr>
        <w:t xml:space="preserve"> </w:t>
      </w:r>
    </w:p>
    <w:p w14:paraId="58410BD9" w14:textId="4A517C80" w:rsidR="000C622B" w:rsidRDefault="00E34B60" w:rsidP="003A1F00">
      <w:pPr>
        <w:rPr>
          <w:lang w:eastAsia="zh-CN"/>
        </w:rPr>
      </w:pPr>
      <w:r w:rsidRPr="00123ED1">
        <w:rPr>
          <w:lang w:eastAsia="zh-CN"/>
        </w:rPr>
        <w:t xml:space="preserve">We think non-coherent 8 Tx is the baseline for 8 Tx PUSCH, i.e., the first generation of 8 Tx FWA/CPE devices are like with 8 non-coherent Tx. Therefore, it is critical to make sure the performance of </w:t>
      </w:r>
      <w:r w:rsidR="00F468DC" w:rsidRPr="00123ED1">
        <w:rPr>
          <w:lang w:eastAsia="zh-CN"/>
        </w:rPr>
        <w:t xml:space="preserve">non-coherent 8 Tx codebook is not degraded due to unnecessary size reduction. Unless </w:t>
      </w:r>
      <w:r w:rsidR="00D570B2" w:rsidRPr="00123ED1">
        <w:rPr>
          <w:lang w:eastAsia="zh-CN"/>
        </w:rPr>
        <w:t>RAN1 can make confident conclusion that codebook size reduction would not reduce the performance of 8 Tx non-coh</w:t>
      </w:r>
      <w:r w:rsidR="00123ED1" w:rsidRPr="00123ED1">
        <w:rPr>
          <w:lang w:eastAsia="zh-CN"/>
        </w:rPr>
        <w:t xml:space="preserve">erent codebook, </w:t>
      </w:r>
      <w:r w:rsidR="00123ED1">
        <w:rPr>
          <w:lang w:eastAsia="zh-CN"/>
        </w:rPr>
        <w:t>it is safer to adopt Alt 1</w:t>
      </w:r>
      <w:r w:rsidR="00E043FE">
        <w:rPr>
          <w:lang w:eastAsia="zh-CN"/>
        </w:rPr>
        <w:t xml:space="preserve"> to keep the full size for non-coherent codebook. </w:t>
      </w:r>
      <w:r w:rsidR="0026297D">
        <w:rPr>
          <w:lang w:eastAsia="zh-CN"/>
        </w:rPr>
        <w:t xml:space="preserve">Of course, if proponents are Alt 2 can provide </w:t>
      </w:r>
      <w:r w:rsidR="00B6162C">
        <w:rPr>
          <w:lang w:eastAsia="zh-CN"/>
        </w:rPr>
        <w:t xml:space="preserve">justified codebook reduction method with simulations showing </w:t>
      </w:r>
      <w:r w:rsidR="00EC7DFE">
        <w:rPr>
          <w:lang w:eastAsia="zh-CN"/>
        </w:rPr>
        <w:t xml:space="preserve">only tolerable </w:t>
      </w:r>
      <w:r w:rsidR="009175C2">
        <w:rPr>
          <w:lang w:eastAsia="zh-CN"/>
        </w:rPr>
        <w:t xml:space="preserve">performance degradation, we are open to consider Alt 2 as well. </w:t>
      </w:r>
    </w:p>
    <w:p w14:paraId="3322044E" w14:textId="349E04DF" w:rsidR="00425270" w:rsidRPr="00425270" w:rsidRDefault="00425270" w:rsidP="003A1F00">
      <w:pPr>
        <w:rPr>
          <w:b/>
          <w:bCs/>
          <w:iCs/>
        </w:rPr>
      </w:pPr>
      <w:r w:rsidRPr="00306B54">
        <w:rPr>
          <w:b/>
          <w:bCs/>
          <w:u w:val="single"/>
          <w:lang w:val="en-GB" w:eastAsia="zh-CN"/>
        </w:rPr>
        <w:t xml:space="preserve">Proposal </w:t>
      </w:r>
      <w:r>
        <w:rPr>
          <w:b/>
          <w:bCs/>
          <w:u w:val="single"/>
          <w:lang w:val="en-GB" w:eastAsia="zh-CN"/>
        </w:rPr>
        <w:t>12</w:t>
      </w:r>
      <w:r w:rsidRPr="00306B54">
        <w:rPr>
          <w:b/>
          <w:bCs/>
          <w:lang w:val="en-GB" w:eastAsia="zh-CN"/>
        </w:rPr>
        <w:t xml:space="preserve">: </w:t>
      </w:r>
      <w:r w:rsidR="00820804">
        <w:rPr>
          <w:b/>
          <w:bCs/>
          <w:lang w:val="en-GB" w:eastAsia="zh-CN"/>
        </w:rPr>
        <w:t xml:space="preserve">8 Tx noncoherent </w:t>
      </w:r>
      <w:r w:rsidR="00820804">
        <w:rPr>
          <w:b/>
          <w:bCs/>
          <w:iCs/>
        </w:rPr>
        <w:t>c</w:t>
      </w:r>
      <w:r>
        <w:rPr>
          <w:b/>
          <w:bCs/>
          <w:iCs/>
        </w:rPr>
        <w:t xml:space="preserve">odebook </w:t>
      </w:r>
      <w:r w:rsidR="00820804">
        <w:rPr>
          <w:b/>
          <w:bCs/>
          <w:iCs/>
        </w:rPr>
        <w:t xml:space="preserve">size reduction </w:t>
      </w:r>
      <w:r w:rsidR="00596EBC">
        <w:rPr>
          <w:b/>
          <w:bCs/>
          <w:iCs/>
        </w:rPr>
        <w:t>can be considered only if minor performance reduction</w:t>
      </w:r>
      <w:r w:rsidR="005B0712">
        <w:rPr>
          <w:b/>
          <w:bCs/>
          <w:iCs/>
        </w:rPr>
        <w:t xml:space="preserve"> is observed. </w:t>
      </w:r>
    </w:p>
    <w:p w14:paraId="52CC180C" w14:textId="097D58BF" w:rsidR="00354DF1" w:rsidRDefault="00BA3CF5" w:rsidP="00BF293D">
      <w:pPr>
        <w:pStyle w:val="Heading1"/>
      </w:pPr>
      <w:r>
        <w:t>8</w:t>
      </w:r>
      <w:r w:rsidR="00FC7108">
        <w:t xml:space="preserve"> </w:t>
      </w:r>
      <w:r>
        <w:t>Tx non</w:t>
      </w:r>
      <w:r w:rsidR="00A748F1">
        <w:t>-</w:t>
      </w:r>
      <w:r>
        <w:t>codebook based PUSCH</w:t>
      </w:r>
    </w:p>
    <w:p w14:paraId="664EB417" w14:textId="049BB140" w:rsidR="00CB4B1A" w:rsidRDefault="003B11B3" w:rsidP="00375ED0">
      <w:pPr>
        <w:contextualSpacing/>
        <w:rPr>
          <w:rFonts w:eastAsia="Malgun Gothic"/>
          <w:lang w:val="en-GB" w:eastAsia="zh-CN"/>
        </w:rPr>
      </w:pPr>
      <w:r>
        <w:rPr>
          <w:rFonts w:eastAsia="Malgun Gothic"/>
          <w:lang w:val="en-GB" w:eastAsia="zh-CN"/>
        </w:rPr>
        <w:t xml:space="preserve">For </w:t>
      </w:r>
      <w:r w:rsidR="00FC7108">
        <w:rPr>
          <w:rFonts w:eastAsia="Malgun Gothic"/>
          <w:lang w:val="en-GB" w:eastAsia="zh-CN"/>
        </w:rPr>
        <w:t>non-codebook based PUSCH, the enhancement for 8 Tx is relatively simple, as there is no precoder codebook</w:t>
      </w:r>
      <w:r w:rsidR="00F01147">
        <w:rPr>
          <w:rFonts w:eastAsia="Malgun Gothic"/>
          <w:lang w:val="en-GB" w:eastAsia="zh-CN"/>
        </w:rPr>
        <w:t xml:space="preserve"> design involved. </w:t>
      </w:r>
      <w:r w:rsidR="00D24223">
        <w:rPr>
          <w:rFonts w:eastAsia="Malgun Gothic"/>
          <w:lang w:val="en-GB" w:eastAsia="zh-CN"/>
        </w:rPr>
        <w:t xml:space="preserve">The only enhancement identified is on the enhancement of SRI </w:t>
      </w:r>
      <w:r w:rsidR="00B62762">
        <w:rPr>
          <w:rFonts w:eastAsia="Malgun Gothic"/>
          <w:lang w:val="en-GB" w:eastAsia="zh-CN"/>
        </w:rPr>
        <w:t>signalling to indicate the</w:t>
      </w:r>
      <w:r w:rsidR="00E17086">
        <w:rPr>
          <w:rFonts w:eastAsia="Malgun Gothic"/>
          <w:lang w:val="en-GB" w:eastAsia="zh-CN"/>
        </w:rPr>
        <w:t xml:space="preserve"> up to 8</w:t>
      </w:r>
      <w:r w:rsidR="00B62762">
        <w:rPr>
          <w:rFonts w:eastAsia="Malgun Gothic"/>
          <w:lang w:val="en-GB" w:eastAsia="zh-CN"/>
        </w:rPr>
        <w:t xml:space="preserve"> SRS ports </w:t>
      </w:r>
      <w:r w:rsidR="00E17086">
        <w:rPr>
          <w:rFonts w:eastAsia="Malgun Gothic"/>
          <w:lang w:val="en-GB" w:eastAsia="zh-CN"/>
        </w:rPr>
        <w:t xml:space="preserve">to transmit PUSCH. </w:t>
      </w:r>
    </w:p>
    <w:p w14:paraId="65D139D6" w14:textId="1F326A7E" w:rsidR="00C84D2F" w:rsidRDefault="00C84D2F" w:rsidP="00375ED0">
      <w:pPr>
        <w:contextualSpacing/>
        <w:rPr>
          <w:rFonts w:eastAsia="Malgun Gothic"/>
          <w:lang w:val="en-GB" w:eastAsia="zh-CN"/>
        </w:rPr>
      </w:pPr>
    </w:p>
    <w:p w14:paraId="6C2C361E" w14:textId="48C8D08E" w:rsidR="001A6A13" w:rsidRDefault="001A6A13" w:rsidP="00375ED0">
      <w:pPr>
        <w:contextualSpacing/>
        <w:rPr>
          <w:rFonts w:eastAsia="Malgun Gothic"/>
          <w:lang w:val="en-GB" w:eastAsia="zh-CN"/>
        </w:rPr>
      </w:pPr>
      <w:r>
        <w:rPr>
          <w:rFonts w:eastAsia="Malgun Gothic"/>
          <w:lang w:val="en-GB" w:eastAsia="zh-CN"/>
        </w:rPr>
        <w:t>The necessary SRI enhancements are heavily dependent on the adopted SRS enhancement</w:t>
      </w:r>
      <w:r w:rsidR="00580EE4">
        <w:rPr>
          <w:rFonts w:eastAsia="Malgun Gothic"/>
          <w:lang w:val="en-GB" w:eastAsia="zh-CN"/>
        </w:rPr>
        <w:t>s</w:t>
      </w:r>
      <w:r>
        <w:rPr>
          <w:rFonts w:eastAsia="Malgun Gothic"/>
          <w:lang w:val="en-GB" w:eastAsia="zh-CN"/>
        </w:rPr>
        <w:t xml:space="preserve"> </w:t>
      </w:r>
      <w:r w:rsidR="00755BB1">
        <w:rPr>
          <w:rFonts w:eastAsia="Malgun Gothic"/>
          <w:lang w:val="en-GB" w:eastAsia="zh-CN"/>
        </w:rPr>
        <w:t xml:space="preserve">for 8 Tx, which are discussed </w:t>
      </w:r>
      <w:r w:rsidR="008A02F1">
        <w:rPr>
          <w:rFonts w:eastAsia="Malgun Gothic"/>
          <w:lang w:val="en-GB" w:eastAsia="zh-CN"/>
        </w:rPr>
        <w:t xml:space="preserve">in detail </w:t>
      </w:r>
      <w:r w:rsidR="00755BB1">
        <w:rPr>
          <w:rFonts w:eastAsia="Malgun Gothic"/>
          <w:lang w:val="en-GB" w:eastAsia="zh-CN"/>
        </w:rPr>
        <w:t>in an accompanied contribution</w:t>
      </w:r>
      <w:r w:rsidR="006C54B2">
        <w:rPr>
          <w:rFonts w:eastAsia="Malgun Gothic"/>
          <w:lang w:val="en-GB" w:eastAsia="zh-CN"/>
        </w:rPr>
        <w:t xml:space="preserve"> </w:t>
      </w:r>
      <w:r w:rsidR="006C54B2">
        <w:rPr>
          <w:rFonts w:eastAsia="Malgun Gothic"/>
          <w:highlight w:val="yellow"/>
          <w:lang w:val="en-GB" w:eastAsia="zh-CN"/>
        </w:rPr>
        <w:fldChar w:fldCharType="begin"/>
      </w:r>
      <w:r w:rsidR="006C54B2">
        <w:rPr>
          <w:rFonts w:eastAsia="Malgun Gothic"/>
          <w:lang w:val="en-GB" w:eastAsia="zh-CN"/>
        </w:rPr>
        <w:instrText xml:space="preserve"> REF _Ref101973086 \r \h </w:instrText>
      </w:r>
      <w:r w:rsidR="006C54B2">
        <w:rPr>
          <w:rFonts w:eastAsia="Malgun Gothic"/>
          <w:highlight w:val="yellow"/>
          <w:lang w:val="en-GB" w:eastAsia="zh-CN"/>
        </w:rPr>
      </w:r>
      <w:r w:rsidR="006C54B2">
        <w:rPr>
          <w:rFonts w:eastAsia="Malgun Gothic"/>
          <w:highlight w:val="yellow"/>
          <w:lang w:val="en-GB" w:eastAsia="zh-CN"/>
        </w:rPr>
        <w:fldChar w:fldCharType="separate"/>
      </w:r>
      <w:r w:rsidR="00D17A38">
        <w:rPr>
          <w:rFonts w:eastAsia="Malgun Gothic"/>
          <w:lang w:val="en-GB" w:eastAsia="zh-CN"/>
        </w:rPr>
        <w:t>[2]</w:t>
      </w:r>
      <w:r w:rsidR="006C54B2">
        <w:rPr>
          <w:rFonts w:eastAsia="Malgun Gothic"/>
          <w:highlight w:val="yellow"/>
          <w:lang w:val="en-GB" w:eastAsia="zh-CN"/>
        </w:rPr>
        <w:fldChar w:fldCharType="end"/>
      </w:r>
      <w:r w:rsidR="00755BB1">
        <w:rPr>
          <w:rFonts w:eastAsia="Malgun Gothic"/>
          <w:lang w:val="en-GB" w:eastAsia="zh-CN"/>
        </w:rPr>
        <w:t xml:space="preserve">. </w:t>
      </w:r>
      <w:r>
        <w:rPr>
          <w:rFonts w:eastAsia="Malgun Gothic"/>
          <w:lang w:val="en-GB" w:eastAsia="zh-CN"/>
        </w:rPr>
        <w:t xml:space="preserve"> </w:t>
      </w:r>
      <w:r w:rsidR="008A02F1">
        <w:rPr>
          <w:rFonts w:eastAsia="Malgun Gothic"/>
          <w:lang w:val="en-GB" w:eastAsia="zh-CN"/>
        </w:rPr>
        <w:t xml:space="preserve">In below, </w:t>
      </w:r>
      <w:r w:rsidR="00821C91">
        <w:rPr>
          <w:rFonts w:eastAsia="Malgun Gothic"/>
          <w:lang w:val="en-GB" w:eastAsia="zh-CN"/>
        </w:rPr>
        <w:t xml:space="preserve">a summary of SRS enhancement for 8 Tx is provided. </w:t>
      </w:r>
    </w:p>
    <w:p w14:paraId="2A4019E4" w14:textId="782E0B21" w:rsidR="00821C91" w:rsidRDefault="00821C91" w:rsidP="00375ED0">
      <w:pPr>
        <w:contextualSpacing/>
        <w:rPr>
          <w:rFonts w:eastAsia="Malgun Gothic"/>
          <w:lang w:val="en-GB" w:eastAsia="zh-CN"/>
        </w:rPr>
      </w:pPr>
    </w:p>
    <w:p w14:paraId="196DDFE3" w14:textId="77010728" w:rsidR="00821C91" w:rsidRDefault="00821C91" w:rsidP="00375ED0">
      <w:pPr>
        <w:contextualSpacing/>
        <w:rPr>
          <w:rFonts w:eastAsia="Malgun Gothic"/>
          <w:lang w:val="en-GB" w:eastAsia="zh-CN"/>
        </w:rPr>
      </w:pPr>
      <w:r>
        <w:rPr>
          <w:rFonts w:eastAsia="Malgun Gothic"/>
          <w:lang w:val="en-GB" w:eastAsia="zh-CN"/>
        </w:rPr>
        <w:t xml:space="preserve">If </w:t>
      </w:r>
      <w:r w:rsidR="00863582">
        <w:rPr>
          <w:rFonts w:eastAsia="Malgun Gothic"/>
          <w:lang w:val="en-GB" w:eastAsia="zh-CN"/>
        </w:rPr>
        <w:t xml:space="preserve">8 </w:t>
      </w:r>
      <w:r w:rsidR="006B75D5">
        <w:rPr>
          <w:rFonts w:eastAsia="Malgun Gothic"/>
          <w:lang w:val="en-GB" w:eastAsia="zh-CN"/>
        </w:rPr>
        <w:t>SRS ports are sounded via a single SRS resource</w:t>
      </w:r>
      <w:r w:rsidR="00DA03B2">
        <w:rPr>
          <w:rFonts w:eastAsia="Malgun Gothic"/>
          <w:lang w:val="en-GB" w:eastAsia="zh-CN"/>
        </w:rPr>
        <w:t xml:space="preserve"> set</w:t>
      </w:r>
      <w:r w:rsidR="006B75D5">
        <w:rPr>
          <w:rFonts w:eastAsia="Malgun Gothic"/>
          <w:lang w:val="en-GB" w:eastAsia="zh-CN"/>
        </w:rPr>
        <w:t xml:space="preserve">, as illustrated in </w:t>
      </w:r>
      <w:r w:rsidR="00887530">
        <w:rPr>
          <w:rFonts w:eastAsia="Malgun Gothic"/>
          <w:lang w:val="en-GB" w:eastAsia="zh-CN"/>
        </w:rPr>
        <w:fldChar w:fldCharType="begin"/>
      </w:r>
      <w:r w:rsidR="00887530">
        <w:rPr>
          <w:rFonts w:eastAsia="Malgun Gothic"/>
          <w:lang w:val="en-GB" w:eastAsia="zh-CN"/>
        </w:rPr>
        <w:instrText xml:space="preserve"> REF _Ref101816902 \h </w:instrText>
      </w:r>
      <w:r w:rsidR="00887530">
        <w:rPr>
          <w:rFonts w:eastAsia="Malgun Gothic"/>
          <w:lang w:val="en-GB" w:eastAsia="zh-CN"/>
        </w:rPr>
      </w:r>
      <w:r w:rsidR="00887530">
        <w:rPr>
          <w:rFonts w:eastAsia="Malgun Gothic"/>
          <w:lang w:val="en-GB" w:eastAsia="zh-CN"/>
        </w:rPr>
        <w:fldChar w:fldCharType="separate"/>
      </w:r>
      <w:r w:rsidR="00D17A38" w:rsidRPr="001E018D">
        <w:rPr>
          <w:rFonts w:eastAsia="Malgun Gothic"/>
          <w:b/>
          <w:lang w:val="en-GB"/>
        </w:rPr>
        <w:t xml:space="preserve">Fig </w:t>
      </w:r>
      <w:r w:rsidR="00D17A38">
        <w:rPr>
          <w:rFonts w:eastAsia="Malgun Gothic"/>
          <w:b/>
          <w:noProof/>
          <w:lang w:val="en-GB"/>
        </w:rPr>
        <w:t>12</w:t>
      </w:r>
      <w:r w:rsidR="00887530">
        <w:rPr>
          <w:rFonts w:eastAsia="Malgun Gothic"/>
          <w:lang w:val="en-GB" w:eastAsia="zh-CN"/>
        </w:rPr>
        <w:fldChar w:fldCharType="end"/>
      </w:r>
      <w:r w:rsidR="00EE48A3">
        <w:rPr>
          <w:rFonts w:eastAsia="Malgun Gothic"/>
          <w:lang w:val="en-GB" w:eastAsia="zh-CN"/>
        </w:rPr>
        <w:t>. The SRI enhancement is simply e</w:t>
      </w:r>
      <w:r w:rsidR="009C2FE1">
        <w:rPr>
          <w:rFonts w:eastAsia="Malgun Gothic"/>
          <w:lang w:val="en-GB" w:eastAsia="zh-CN"/>
        </w:rPr>
        <w:t xml:space="preserve">xpanding the bit width the SRI field in DCI to indicate </w:t>
      </w:r>
      <w:r w:rsidR="00B77290">
        <w:rPr>
          <w:rFonts w:eastAsia="Malgun Gothic"/>
          <w:lang w:val="en-GB" w:eastAsia="zh-CN"/>
        </w:rPr>
        <w:t xml:space="preserve">the </w:t>
      </w:r>
      <w:r w:rsidR="00B77290" w:rsidRPr="00F535E5">
        <w:rPr>
          <w:rFonts w:eastAsia="Malgun Gothic"/>
          <w:lang w:val="en-GB" w:eastAsia="zh-CN"/>
        </w:rPr>
        <w:t>total number of combinations of X ports, which is:</w:t>
      </w:r>
      <m:oMath>
        <m:nary>
          <m:naryPr>
            <m:chr m:val="∑"/>
            <m:limLoc m:val="undOvr"/>
            <m:ctrlPr>
              <w:rPr>
                <w:rFonts w:ascii="Cambria Math" w:eastAsia="Malgun Gothic" w:hAnsi="Cambria Math"/>
                <w:lang w:val="en-GB" w:eastAsia="zh-CN"/>
              </w:rPr>
            </m:ctrlPr>
          </m:naryPr>
          <m:sub>
            <m:r>
              <w:rPr>
                <w:rFonts w:ascii="Cambria Math" w:eastAsia="Malgun Gothic" w:hAnsi="Cambria Math"/>
                <w:lang w:val="en-GB" w:eastAsia="zh-CN"/>
              </w:rPr>
              <m:t>X</m:t>
            </m:r>
            <m:r>
              <m:rPr>
                <m:sty m:val="p"/>
              </m:rPr>
              <w:rPr>
                <w:rFonts w:ascii="Cambria Math" w:eastAsia="Malgun Gothic" w:hAnsi="Cambria Math"/>
                <w:lang w:val="en-GB" w:eastAsia="zh-CN"/>
              </w:rPr>
              <m:t>=1</m:t>
            </m:r>
          </m:sub>
          <m:sup>
            <m:r>
              <m:rPr>
                <m:sty m:val="p"/>
              </m:rPr>
              <w:rPr>
                <w:rFonts w:ascii="Cambria Math" w:eastAsia="Malgun Gothic" w:hAnsi="Cambria Math"/>
                <w:lang w:val="en-GB" w:eastAsia="zh-CN"/>
              </w:rPr>
              <m:t>8</m:t>
            </m:r>
          </m:sup>
          <m:e>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r>
              <m:rPr>
                <m:sty m:val="p"/>
              </m:rPr>
              <w:rPr>
                <w:rFonts w:ascii="Cambria Math" w:eastAsia="Malgun Gothic" w:hAnsi="Cambria Math"/>
                <w:lang w:val="en-GB" w:eastAsia="zh-CN"/>
              </w:rPr>
              <m:t>=255</m:t>
            </m:r>
          </m:e>
        </m:nary>
      </m:oMath>
      <w:r w:rsidR="00B77290" w:rsidRPr="00F535E5">
        <w:rPr>
          <w:rFonts w:eastAsia="Malgun Gothic"/>
          <w:lang w:val="en-GB" w:eastAsia="zh-CN"/>
        </w:rPr>
        <w:t xml:space="preserve">, where </w:t>
      </w:r>
      <m:oMath>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oMath>
      <w:r w:rsidR="00B77290" w:rsidRPr="00F535E5">
        <w:rPr>
          <w:rFonts w:eastAsia="Malgun Gothic"/>
          <w:lang w:val="en-GB" w:eastAsia="zh-CN"/>
        </w:rPr>
        <w:t xml:space="preserve"> denotes the number of combinations of choose X ports out of 8 ports</w:t>
      </w:r>
      <w:r w:rsidR="00A361E2">
        <w:rPr>
          <w:rFonts w:eastAsia="Malgun Gothic"/>
          <w:lang w:val="en-GB" w:eastAsia="zh-CN"/>
        </w:rPr>
        <w:t xml:space="preserve">. </w:t>
      </w:r>
    </w:p>
    <w:p w14:paraId="07AB6FF3" w14:textId="77777777" w:rsidR="00860B66" w:rsidRDefault="00860B66" w:rsidP="00375ED0">
      <w:pPr>
        <w:contextualSpacing/>
        <w:rPr>
          <w:rFonts w:eastAsia="Malgun Gothic"/>
          <w:lang w:val="en-GB" w:eastAsia="zh-CN"/>
        </w:rPr>
      </w:pPr>
    </w:p>
    <w:p w14:paraId="5F62DCCB" w14:textId="56F271A7" w:rsidR="006B75D5" w:rsidRDefault="00860B66" w:rsidP="00375ED0">
      <w:pPr>
        <w:contextualSpacing/>
        <w:rPr>
          <w:rFonts w:eastAsia="Malgun Gothic"/>
          <w:lang w:val="en-GB" w:eastAsia="zh-CN"/>
        </w:rPr>
      </w:pPr>
      <w:r>
        <w:rPr>
          <w:rFonts w:eastAsia="Malgun Gothic"/>
          <w:noProof/>
          <w:lang w:val="en-GB" w:eastAsia="zh-CN"/>
        </w:rPr>
        <w:drawing>
          <wp:inline distT="0" distB="0" distL="0" distR="0" wp14:anchorId="658B5E48" wp14:editId="6B5B0A68">
            <wp:extent cx="6329680" cy="1185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29680" cy="1185545"/>
                    </a:xfrm>
                    <a:prstGeom prst="rect">
                      <a:avLst/>
                    </a:prstGeom>
                    <a:noFill/>
                    <a:ln>
                      <a:noFill/>
                    </a:ln>
                  </pic:spPr>
                </pic:pic>
              </a:graphicData>
            </a:graphic>
          </wp:inline>
        </w:drawing>
      </w:r>
    </w:p>
    <w:p w14:paraId="05A565FE" w14:textId="79B6DC50" w:rsidR="00887530" w:rsidRPr="008F39A7" w:rsidRDefault="00887530" w:rsidP="00887530">
      <w:pPr>
        <w:jc w:val="center"/>
        <w:rPr>
          <w:rFonts w:eastAsia="Malgun Gothic"/>
          <w:b/>
          <w:bCs/>
          <w:lang w:val="en-GB"/>
        </w:rPr>
      </w:pPr>
      <w:bookmarkStart w:id="25" w:name="_Ref101816902"/>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17A38">
        <w:rPr>
          <w:rFonts w:eastAsia="Malgun Gothic"/>
          <w:b/>
          <w:noProof/>
          <w:lang w:val="en-GB"/>
        </w:rPr>
        <w:t>12</w:t>
      </w:r>
      <w:r w:rsidRPr="001E018D">
        <w:rPr>
          <w:rFonts w:eastAsia="Malgun Gothic"/>
          <w:b/>
          <w:lang w:val="en-GB"/>
        </w:rPr>
        <w:fldChar w:fldCharType="end"/>
      </w:r>
      <w:bookmarkEnd w:id="25"/>
      <w:r w:rsidRPr="001E018D">
        <w:rPr>
          <w:rFonts w:eastAsia="Malgun Gothic"/>
          <w:b/>
          <w:lang w:val="en-GB"/>
        </w:rPr>
        <w:t>:</w:t>
      </w:r>
      <w:r>
        <w:t xml:space="preserve"> </w:t>
      </w:r>
      <w:r>
        <w:rPr>
          <w:b/>
          <w:bCs/>
        </w:rPr>
        <w:t>8 SRS ports are sounded via a single SRS resource</w:t>
      </w:r>
      <w:r w:rsidR="00750878">
        <w:rPr>
          <w:b/>
          <w:bCs/>
        </w:rPr>
        <w:t xml:space="preserve"> for NCB based PUSCH</w:t>
      </w:r>
    </w:p>
    <w:p w14:paraId="2DFEEC3C" w14:textId="77777777" w:rsidR="00860B66" w:rsidRDefault="00860B66" w:rsidP="00375ED0">
      <w:pPr>
        <w:contextualSpacing/>
        <w:rPr>
          <w:rFonts w:eastAsia="Malgun Gothic"/>
          <w:lang w:val="en-GB" w:eastAsia="zh-CN"/>
        </w:rPr>
      </w:pPr>
    </w:p>
    <w:p w14:paraId="6B3F2B2C" w14:textId="5733A4E7" w:rsidR="003B11B3" w:rsidRDefault="00150564" w:rsidP="00375ED0">
      <w:pPr>
        <w:contextualSpacing/>
        <w:rPr>
          <w:rFonts w:eastAsia="Malgun Gothic"/>
          <w:lang w:val="en-GB" w:eastAsia="zh-CN"/>
        </w:rPr>
      </w:pPr>
      <w:r>
        <w:rPr>
          <w:rFonts w:eastAsia="Malgun Gothic"/>
          <w:lang w:val="en-GB" w:eastAsia="zh-CN"/>
        </w:rPr>
        <w:t>If 8 SRS ports are sounded via multiple SRS resource</w:t>
      </w:r>
      <w:r w:rsidR="003D6DFA">
        <w:rPr>
          <w:rFonts w:eastAsia="Malgun Gothic"/>
          <w:lang w:val="en-GB" w:eastAsia="zh-CN"/>
        </w:rPr>
        <w:t xml:space="preserve"> set</w:t>
      </w:r>
      <w:r>
        <w:rPr>
          <w:rFonts w:eastAsia="Malgun Gothic"/>
          <w:lang w:val="en-GB" w:eastAsia="zh-CN"/>
        </w:rPr>
        <w:t>s, as illustrated in</w:t>
      </w:r>
      <w:r w:rsidR="003D6DFA">
        <w:rPr>
          <w:rFonts w:eastAsia="Malgun Gothic"/>
          <w:lang w:val="en-GB" w:eastAsia="zh-CN"/>
        </w:rPr>
        <w:t xml:space="preserve"> </w:t>
      </w:r>
      <w:r w:rsidR="003D6DFA">
        <w:rPr>
          <w:rFonts w:eastAsia="Malgun Gothic"/>
          <w:lang w:val="en-GB" w:eastAsia="zh-CN"/>
        </w:rPr>
        <w:fldChar w:fldCharType="begin"/>
      </w:r>
      <w:r w:rsidR="003D6DFA">
        <w:rPr>
          <w:rFonts w:eastAsia="Malgun Gothic"/>
          <w:lang w:val="en-GB" w:eastAsia="zh-CN"/>
        </w:rPr>
        <w:instrText xml:space="preserve"> REF _Ref101817161 \h </w:instrText>
      </w:r>
      <w:r w:rsidR="003D6DFA">
        <w:rPr>
          <w:rFonts w:eastAsia="Malgun Gothic"/>
          <w:lang w:val="en-GB" w:eastAsia="zh-CN"/>
        </w:rPr>
      </w:r>
      <w:r w:rsidR="003D6DFA">
        <w:rPr>
          <w:rFonts w:eastAsia="Malgun Gothic"/>
          <w:lang w:val="en-GB" w:eastAsia="zh-CN"/>
        </w:rPr>
        <w:fldChar w:fldCharType="separate"/>
      </w:r>
      <w:r w:rsidR="00D17A38" w:rsidRPr="001E018D">
        <w:rPr>
          <w:rFonts w:eastAsia="Malgun Gothic"/>
          <w:b/>
          <w:lang w:val="en-GB"/>
        </w:rPr>
        <w:t xml:space="preserve">Fig </w:t>
      </w:r>
      <w:r w:rsidR="00D17A38">
        <w:rPr>
          <w:rFonts w:eastAsia="Malgun Gothic"/>
          <w:b/>
          <w:noProof/>
          <w:lang w:val="en-GB"/>
        </w:rPr>
        <w:t>13</w:t>
      </w:r>
      <w:r w:rsidR="003D6DFA">
        <w:rPr>
          <w:rFonts w:eastAsia="Malgun Gothic"/>
          <w:lang w:val="en-GB" w:eastAsia="zh-CN"/>
        </w:rPr>
        <w:fldChar w:fldCharType="end"/>
      </w:r>
      <w:r w:rsidR="00B30220">
        <w:rPr>
          <w:rFonts w:eastAsia="Malgun Gothic"/>
          <w:lang w:val="en-GB" w:eastAsia="zh-CN"/>
        </w:rPr>
        <w:t>. Multiple SRI fields, e.g., 2, might be needed in the DCI scheduling 8 Tx NCB PUSCH</w:t>
      </w:r>
      <w:r w:rsidR="00B274A3">
        <w:rPr>
          <w:rFonts w:eastAsia="Malgun Gothic"/>
          <w:lang w:val="en-GB" w:eastAsia="zh-CN"/>
        </w:rPr>
        <w:t>. The details of bit-width of SRI field</w:t>
      </w:r>
      <w:r w:rsidR="001D0488">
        <w:rPr>
          <w:rFonts w:eastAsia="Malgun Gothic"/>
          <w:lang w:val="en-GB" w:eastAsia="zh-CN"/>
        </w:rPr>
        <w:t xml:space="preserve"> for each SRS resource set can be further studied. </w:t>
      </w:r>
    </w:p>
    <w:p w14:paraId="72ED887C" w14:textId="1D9A0425" w:rsidR="00C769C2" w:rsidRDefault="00C769C2" w:rsidP="00375ED0">
      <w:pPr>
        <w:contextualSpacing/>
        <w:rPr>
          <w:rFonts w:eastAsia="Malgun Gothic"/>
          <w:lang w:val="en-GB" w:eastAsia="zh-CN"/>
        </w:rPr>
      </w:pPr>
    </w:p>
    <w:p w14:paraId="389DC619" w14:textId="66E2BAAC" w:rsidR="00C769C2" w:rsidRDefault="00C769C2" w:rsidP="00375ED0">
      <w:pPr>
        <w:contextualSpacing/>
        <w:rPr>
          <w:rFonts w:eastAsia="Malgun Gothic"/>
          <w:lang w:val="en-GB" w:eastAsia="zh-CN"/>
        </w:rPr>
      </w:pPr>
      <w:r>
        <w:rPr>
          <w:rFonts w:eastAsia="Malgun Gothic"/>
          <w:noProof/>
          <w:lang w:val="en-GB" w:eastAsia="zh-CN"/>
        </w:rPr>
        <w:drawing>
          <wp:inline distT="0" distB="0" distL="0" distR="0" wp14:anchorId="0ECAF5FF" wp14:editId="686C7629">
            <wp:extent cx="6329680" cy="1131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29680" cy="1131570"/>
                    </a:xfrm>
                    <a:prstGeom prst="rect">
                      <a:avLst/>
                    </a:prstGeom>
                    <a:noFill/>
                    <a:ln>
                      <a:noFill/>
                    </a:ln>
                  </pic:spPr>
                </pic:pic>
              </a:graphicData>
            </a:graphic>
          </wp:inline>
        </w:drawing>
      </w:r>
    </w:p>
    <w:p w14:paraId="291CDEF3" w14:textId="5306AE4A" w:rsidR="00DA03B2" w:rsidRPr="008F39A7" w:rsidRDefault="00DA03B2" w:rsidP="00DA03B2">
      <w:pPr>
        <w:jc w:val="center"/>
        <w:rPr>
          <w:rFonts w:eastAsia="Malgun Gothic"/>
          <w:b/>
          <w:bCs/>
          <w:lang w:val="en-GB"/>
        </w:rPr>
      </w:pPr>
      <w:bookmarkStart w:id="26" w:name="_Ref10181716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17A38">
        <w:rPr>
          <w:rFonts w:eastAsia="Malgun Gothic"/>
          <w:b/>
          <w:noProof/>
          <w:lang w:val="en-GB"/>
        </w:rPr>
        <w:t>13</w:t>
      </w:r>
      <w:r w:rsidRPr="001E018D">
        <w:rPr>
          <w:rFonts w:eastAsia="Malgun Gothic"/>
          <w:b/>
          <w:lang w:val="en-GB"/>
        </w:rPr>
        <w:fldChar w:fldCharType="end"/>
      </w:r>
      <w:bookmarkEnd w:id="26"/>
      <w:r w:rsidRPr="001E018D">
        <w:rPr>
          <w:rFonts w:eastAsia="Malgun Gothic"/>
          <w:b/>
          <w:lang w:val="en-GB"/>
        </w:rPr>
        <w:t>:</w:t>
      </w:r>
      <w:r>
        <w:t xml:space="preserve"> </w:t>
      </w:r>
      <w:r>
        <w:rPr>
          <w:b/>
          <w:bCs/>
        </w:rPr>
        <w:t>8 SRS ports are sounded via two SRS resource</w:t>
      </w:r>
      <w:r w:rsidR="003D6DFA">
        <w:rPr>
          <w:b/>
          <w:bCs/>
        </w:rPr>
        <w:t xml:space="preserve"> set</w:t>
      </w:r>
      <w:r>
        <w:rPr>
          <w:b/>
          <w:bCs/>
        </w:rPr>
        <w:t>s</w:t>
      </w:r>
      <w:r w:rsidR="00750878">
        <w:rPr>
          <w:b/>
          <w:bCs/>
        </w:rPr>
        <w:t xml:space="preserve"> for NCB based PUSCH</w:t>
      </w:r>
      <w:r>
        <w:rPr>
          <w:b/>
          <w:bCs/>
        </w:rPr>
        <w:t xml:space="preserve"> </w:t>
      </w:r>
    </w:p>
    <w:bookmarkStart w:id="27" w:name="_Ref101948649"/>
    <w:bookmarkStart w:id="28" w:name="_Ref463027406"/>
    <w:bookmarkStart w:id="29" w:name="_Ref465963195"/>
    <w:bookmarkStart w:id="30" w:name="_Ref466040522"/>
    <w:bookmarkStart w:id="31" w:name="_Ref378529477"/>
    <w:bookmarkStart w:id="32" w:name="_Toc424303267"/>
    <w:bookmarkStart w:id="33" w:name="_Toc425248865"/>
    <w:bookmarkStart w:id="34" w:name="_Toc425344835"/>
    <w:bookmarkStart w:id="35" w:name="_Toc425350726"/>
    <w:bookmarkStart w:id="36" w:name="_Toc425501584"/>
    <w:bookmarkStart w:id="37" w:name="_Toc425504168"/>
    <w:bookmarkStart w:id="38" w:name="_Ref525738606"/>
    <w:bookmarkStart w:id="39" w:name="_Ref7626308"/>
    <w:bookmarkStart w:id="40" w:name="_Ref21100018"/>
    <w:bookmarkEnd w:id="4"/>
    <w:bookmarkEnd w:id="5"/>
    <w:bookmarkEnd w:id="6"/>
    <w:p w14:paraId="0302D6F1" w14:textId="77777777" w:rsidR="00721DDD" w:rsidRDefault="00721DDD" w:rsidP="00721DDD">
      <w:pPr>
        <w:contextualSpacing/>
        <w:rPr>
          <w:rFonts w:eastAsia="Malgun Gothic"/>
          <w:lang w:val="en-GB" w:eastAsia="zh-CN"/>
        </w:rPr>
      </w:pPr>
      <w:r w:rsidRPr="00A41874">
        <w:rPr>
          <w:rFonts w:eastAsia="Malgun Gothic"/>
          <w:noProof/>
          <w:lang w:val="en-GB" w:eastAsia="zh-CN"/>
        </w:rPr>
        <mc:AlternateContent>
          <mc:Choice Requires="wps">
            <w:drawing>
              <wp:anchor distT="45720" distB="45720" distL="114300" distR="114300" simplePos="0" relativeHeight="251658241" behindDoc="0" locked="0" layoutInCell="1" allowOverlap="1" wp14:anchorId="1EFC7ED8" wp14:editId="35271984">
                <wp:simplePos x="0" y="0"/>
                <wp:positionH relativeFrom="margin">
                  <wp:posOffset>-15240</wp:posOffset>
                </wp:positionH>
                <wp:positionV relativeFrom="paragraph">
                  <wp:posOffset>230505</wp:posOffset>
                </wp:positionV>
                <wp:extent cx="6319520" cy="971550"/>
                <wp:effectExtent l="0" t="0" r="24130" b="1905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971550"/>
                        </a:xfrm>
                        <a:prstGeom prst="rect">
                          <a:avLst/>
                        </a:prstGeom>
                        <a:solidFill>
                          <a:srgbClr val="FFFFFF"/>
                        </a:solidFill>
                        <a:ln w="9525">
                          <a:solidFill>
                            <a:srgbClr val="000000"/>
                          </a:solidFill>
                          <a:miter lim="800000"/>
                          <a:headEnd/>
                          <a:tailEnd/>
                        </a:ln>
                      </wps:spPr>
                      <wps:txbx>
                        <w:txbxContent>
                          <w:p w14:paraId="4EAAAD42" w14:textId="77777777" w:rsidR="00721DDD" w:rsidRPr="005D6AA0" w:rsidRDefault="00721DDD" w:rsidP="00721DDD">
                            <w:pPr>
                              <w:contextualSpacing/>
                              <w:rPr>
                                <w:rFonts w:cs="Times"/>
                                <w:b/>
                                <w:bCs/>
                                <w:highlight w:val="green"/>
                              </w:rPr>
                            </w:pPr>
                            <w:r w:rsidRPr="005D6AA0">
                              <w:rPr>
                                <w:rFonts w:cs="Times"/>
                                <w:b/>
                                <w:bCs/>
                                <w:highlight w:val="green"/>
                              </w:rPr>
                              <w:t>Agreement</w:t>
                            </w:r>
                          </w:p>
                          <w:p w14:paraId="04C5A31C" w14:textId="77777777" w:rsidR="00721DDD" w:rsidRPr="000F053D" w:rsidRDefault="00721DDD" w:rsidP="00721DDD">
                            <w:pPr>
                              <w:pStyle w:val="BodyText"/>
                              <w:spacing w:after="0"/>
                              <w:rPr>
                                <w:rFonts w:ascii="Times New Roman" w:eastAsia="Malgun Gothic" w:hAnsi="Times New Roman"/>
                                <w:iCs/>
                                <w:szCs w:val="20"/>
                                <w:lang w:eastAsia="ko-KR"/>
                              </w:rPr>
                            </w:pPr>
                            <w:r w:rsidRPr="000F053D">
                              <w:rPr>
                                <w:iCs/>
                                <w:szCs w:val="20"/>
                              </w:rPr>
                              <w:t>For SRS configuration required for non-codebook-based UL transmission by an 8TX UE, Alt1 is supported, that is</w:t>
                            </w:r>
                          </w:p>
                          <w:p w14:paraId="2D0F0C64" w14:textId="77777777" w:rsidR="00721DDD" w:rsidRPr="000F053D" w:rsidRDefault="00721DDD" w:rsidP="00074081">
                            <w:pPr>
                              <w:numPr>
                                <w:ilvl w:val="0"/>
                                <w:numId w:val="13"/>
                              </w:numPr>
                              <w:overflowPunct/>
                              <w:autoSpaceDE/>
                              <w:autoSpaceDN/>
                              <w:adjustRightInd/>
                              <w:spacing w:after="0"/>
                              <w:textAlignment w:val="auto"/>
                              <w:rPr>
                                <w:rFonts w:eastAsia="Times New Roman"/>
                                <w:iCs/>
                              </w:rPr>
                            </w:pPr>
                            <w:r w:rsidRPr="000F053D">
                              <w:rPr>
                                <w:rFonts w:eastAsia="Times New Roman"/>
                                <w:iCs/>
                              </w:rPr>
                              <w:t>Alt1: A single SRS resource set configured with up to 8 single-port SRS resources</w:t>
                            </w:r>
                          </w:p>
                          <w:p w14:paraId="355B1A0B" w14:textId="77777777" w:rsidR="00721DDD" w:rsidRPr="00F84DEF" w:rsidRDefault="00721DDD" w:rsidP="00074081">
                            <w:pPr>
                              <w:numPr>
                                <w:ilvl w:val="0"/>
                                <w:numId w:val="13"/>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FC7ED8" id="Text Box 15" o:spid="_x0000_s1037" type="#_x0000_t202" style="position:absolute;margin-left:-1.2pt;margin-top:18.15pt;width:497.6pt;height:76.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">
                <v:textbox>
                  <w:txbxContent>
                    <w:p w14:paraId="4EAAAD42" w14:textId="77777777" w:rsidR="00721DDD" w:rsidRPr="005D6AA0" w:rsidRDefault="00721DDD" w:rsidP="00721DDD">
                      <w:pPr>
                        <w:contextualSpacing/>
                        <w:rPr>
                          <w:rFonts w:cs="Times"/>
                          <w:b/>
                          <w:bCs/>
                          <w:highlight w:val="green"/>
                        </w:rPr>
                      </w:pPr>
                      <w:r w:rsidRPr="005D6AA0">
                        <w:rPr>
                          <w:rFonts w:cs="Times"/>
                          <w:b/>
                          <w:bCs/>
                          <w:highlight w:val="green"/>
                        </w:rPr>
                        <w:t>Agreement</w:t>
                      </w:r>
                    </w:p>
                    <w:p w14:paraId="04C5A31C" w14:textId="77777777" w:rsidR="00721DDD" w:rsidRPr="000F053D" w:rsidRDefault="00721DDD" w:rsidP="00721DDD">
                      <w:pPr>
                        <w:pStyle w:val="BodyText"/>
                        <w:spacing w:after="0"/>
                        <w:rPr>
                          <w:rFonts w:ascii="Times New Roman" w:eastAsia="Malgun Gothic" w:hAnsi="Times New Roman"/>
                          <w:iCs/>
                          <w:szCs w:val="20"/>
                          <w:lang w:eastAsia="ko-KR"/>
                        </w:rPr>
                      </w:pPr>
                      <w:r w:rsidRPr="000F053D">
                        <w:rPr>
                          <w:iCs/>
                          <w:szCs w:val="20"/>
                        </w:rPr>
                        <w:t xml:space="preserve">For SRS configuration required for non-codebook-based UL transmission by an 8TX UE, Alt1 is supported, that </w:t>
                      </w:r>
                      <w:proofErr w:type="gramStart"/>
                      <w:r w:rsidRPr="000F053D">
                        <w:rPr>
                          <w:iCs/>
                          <w:szCs w:val="20"/>
                        </w:rPr>
                        <w:t>is</w:t>
                      </w:r>
                      <w:proofErr w:type="gramEnd"/>
                    </w:p>
                    <w:p w14:paraId="2D0F0C64" w14:textId="77777777" w:rsidR="00721DDD" w:rsidRPr="000F053D" w:rsidRDefault="00721DDD" w:rsidP="00074081">
                      <w:pPr>
                        <w:numPr>
                          <w:ilvl w:val="0"/>
                          <w:numId w:val="13"/>
                        </w:numPr>
                        <w:overflowPunct/>
                        <w:autoSpaceDE/>
                        <w:autoSpaceDN/>
                        <w:adjustRightInd/>
                        <w:spacing w:after="0"/>
                        <w:textAlignment w:val="auto"/>
                        <w:rPr>
                          <w:rFonts w:eastAsia="Times New Roman"/>
                          <w:iCs/>
                        </w:rPr>
                      </w:pPr>
                      <w:r w:rsidRPr="000F053D">
                        <w:rPr>
                          <w:rFonts w:eastAsia="Times New Roman"/>
                          <w:iCs/>
                        </w:rPr>
                        <w:t xml:space="preserve">Alt1: A single SRS resource set configured with up to 8 single-port SRS </w:t>
                      </w:r>
                      <w:proofErr w:type="gramStart"/>
                      <w:r w:rsidRPr="000F053D">
                        <w:rPr>
                          <w:rFonts w:eastAsia="Times New Roman"/>
                          <w:iCs/>
                        </w:rPr>
                        <w:t>resources</w:t>
                      </w:r>
                      <w:proofErr w:type="gramEnd"/>
                    </w:p>
                    <w:p w14:paraId="355B1A0B" w14:textId="77777777" w:rsidR="00721DDD" w:rsidRPr="00F84DEF" w:rsidRDefault="00721DDD" w:rsidP="00074081">
                      <w:pPr>
                        <w:numPr>
                          <w:ilvl w:val="0"/>
                          <w:numId w:val="13"/>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txbxContent>
                </v:textbox>
                <w10:wrap type="square" anchorx="margin"/>
              </v:shape>
            </w:pict>
          </mc:Fallback>
        </mc:AlternateContent>
      </w:r>
      <w:r>
        <w:rPr>
          <w:rFonts w:eastAsia="Malgun Gothic"/>
          <w:lang w:val="en-GB" w:eastAsia="zh-CN"/>
        </w:rPr>
        <w:t xml:space="preserve">In RAN1 110bis-e, regarding this open issue, the following is agreed. </w:t>
      </w:r>
    </w:p>
    <w:p w14:paraId="3ED1703B" w14:textId="77777777" w:rsidR="008E1AF7" w:rsidRDefault="008E1AF7" w:rsidP="008E1AF7">
      <w:pPr>
        <w:contextualSpacing/>
        <w:rPr>
          <w:rFonts w:eastAsia="Malgun Gothic"/>
          <w:lang w:val="en-GB" w:eastAsia="zh-CN"/>
        </w:rPr>
      </w:pPr>
    </w:p>
    <w:p w14:paraId="304B3C99" w14:textId="77777777" w:rsidR="003F71D4" w:rsidRDefault="003F71D4" w:rsidP="003F71D4">
      <w:pPr>
        <w:contextualSpacing/>
        <w:rPr>
          <w:rFonts w:eastAsia="Malgun Gothic"/>
          <w:lang w:val="en-GB" w:eastAsia="zh-CN"/>
        </w:rPr>
      </w:pPr>
      <w:r>
        <w:rPr>
          <w:rFonts w:eastAsia="Malgun Gothic"/>
          <w:lang w:val="en-GB" w:eastAsia="zh-CN"/>
        </w:rPr>
        <w:t xml:space="preserve">Regarding the FFS, given that SRS power control parameters are configured per SRS resource set, it is beneficial to allow multiple SRS resource sets, one for each UL panel, to allow different power for SRS sounding. </w:t>
      </w:r>
    </w:p>
    <w:p w14:paraId="5160778C" w14:textId="77777777" w:rsidR="003F71D4" w:rsidRDefault="003F71D4" w:rsidP="003F71D4">
      <w:pPr>
        <w:contextualSpacing/>
        <w:rPr>
          <w:rFonts w:eastAsia="Malgun Gothic"/>
          <w:lang w:val="en-GB" w:eastAsia="zh-CN"/>
        </w:rPr>
      </w:pPr>
    </w:p>
    <w:p w14:paraId="7CD71803" w14:textId="77777777" w:rsidR="003F71D4" w:rsidRDefault="003F71D4" w:rsidP="003F71D4">
      <w:pPr>
        <w:contextualSpacing/>
        <w:rPr>
          <w:rFonts w:eastAsia="Malgun Gothic"/>
          <w:lang w:val="en-GB" w:eastAsia="zh-CN"/>
        </w:rPr>
      </w:pPr>
      <w:r>
        <w:rPr>
          <w:rFonts w:eastAsia="Malgun Gothic"/>
          <w:lang w:val="en-GB" w:eastAsia="zh-CN"/>
        </w:rPr>
        <w:t xml:space="preserve">With the above discussion, the following proposal is made for non-codebook based PUSCH with 8 Tx. </w:t>
      </w:r>
    </w:p>
    <w:p w14:paraId="62C12958" w14:textId="77777777" w:rsidR="003F71D4" w:rsidRPr="00A748F1" w:rsidRDefault="003F71D4" w:rsidP="003F71D4">
      <w:pPr>
        <w:contextualSpacing/>
        <w:rPr>
          <w:rFonts w:eastAsia="Malgun Gothic"/>
          <w:lang w:val="en-GB" w:eastAsia="zh-CN"/>
        </w:rPr>
      </w:pPr>
    </w:p>
    <w:p w14:paraId="275BF15B" w14:textId="21ABD059" w:rsidR="003F71D4" w:rsidRDefault="003F71D4" w:rsidP="003F71D4">
      <w:pPr>
        <w:rPr>
          <w:rFonts w:cs="Times"/>
          <w:b/>
          <w:bCs/>
        </w:rPr>
      </w:pPr>
      <w:r w:rsidRPr="00A50176">
        <w:rPr>
          <w:b/>
          <w:bCs/>
          <w:u w:val="single"/>
          <w:lang w:val="en-GB" w:eastAsia="zh-CN"/>
        </w:rPr>
        <w:t xml:space="preserve">Proposal </w:t>
      </w:r>
      <w:r w:rsidR="002D1EC0">
        <w:rPr>
          <w:b/>
          <w:bCs/>
          <w:u w:val="single"/>
          <w:lang w:val="en-GB" w:eastAsia="zh-CN"/>
        </w:rPr>
        <w:t>1</w:t>
      </w:r>
      <w:r w:rsidR="00252C04">
        <w:rPr>
          <w:b/>
          <w:bCs/>
          <w:u w:val="single"/>
          <w:lang w:val="en-GB" w:eastAsia="zh-CN"/>
        </w:rPr>
        <w:t>3</w:t>
      </w:r>
      <w:r w:rsidRPr="00A50176">
        <w:rPr>
          <w:b/>
          <w:bCs/>
          <w:lang w:val="en-GB" w:eastAsia="zh-CN"/>
        </w:rPr>
        <w:t xml:space="preserve">: </w:t>
      </w:r>
      <w:r w:rsidRPr="00A41874">
        <w:rPr>
          <w:rFonts w:cs="Times"/>
          <w:b/>
          <w:bCs/>
        </w:rPr>
        <w:t xml:space="preserve">For SRS configuration for non-codebook UL transmission for an 8TX UE, </w:t>
      </w:r>
      <w:r>
        <w:rPr>
          <w:rFonts w:cs="Times"/>
          <w:b/>
          <w:bCs/>
        </w:rPr>
        <w:t>further support c</w:t>
      </w:r>
      <w:r w:rsidRPr="005C4369">
        <w:rPr>
          <w:rFonts w:cs="Times"/>
          <w:b/>
          <w:bCs/>
        </w:rPr>
        <w:t>onfiguration of up to two, or four SRS resource sets, each configured with up to 4, or 2 single-port SRS resources, respectively.</w:t>
      </w:r>
    </w:p>
    <w:p w14:paraId="79E4A4E4" w14:textId="54DD25E7" w:rsidR="006F66C3" w:rsidRDefault="007151D9" w:rsidP="003F71D4">
      <w:pPr>
        <w:rPr>
          <w:rFonts w:cs="Times"/>
        </w:rPr>
      </w:pPr>
      <w:r w:rsidRPr="007151D9">
        <w:rPr>
          <w:rFonts w:cs="Times"/>
          <w:noProof/>
        </w:rPr>
        <mc:AlternateContent>
          <mc:Choice Requires="wps">
            <w:drawing>
              <wp:anchor distT="45720" distB="45720" distL="114300" distR="114300" simplePos="0" relativeHeight="251658250" behindDoc="0" locked="0" layoutInCell="1" allowOverlap="1" wp14:anchorId="03B2CF31" wp14:editId="7F8F9BC3">
                <wp:simplePos x="0" y="0"/>
                <wp:positionH relativeFrom="margin">
                  <wp:align>right</wp:align>
                </wp:positionH>
                <wp:positionV relativeFrom="paragraph">
                  <wp:posOffset>245110</wp:posOffset>
                </wp:positionV>
                <wp:extent cx="6290310" cy="1631950"/>
                <wp:effectExtent l="0" t="0" r="15240" b="2540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1632030"/>
                        </a:xfrm>
                        <a:prstGeom prst="rect">
                          <a:avLst/>
                        </a:prstGeom>
                        <a:solidFill>
                          <a:srgbClr val="FFFFFF"/>
                        </a:solidFill>
                        <a:ln w="9525">
                          <a:solidFill>
                            <a:srgbClr val="000000"/>
                          </a:solidFill>
                          <a:miter lim="800000"/>
                          <a:headEnd/>
                          <a:tailEnd/>
                        </a:ln>
                      </wps:spPr>
                      <wps:txbx>
                        <w:txbxContent>
                          <w:p w14:paraId="0AF9F25C" w14:textId="19C57F4B" w:rsidR="007151D9" w:rsidRPr="00E708FC" w:rsidRDefault="007151D9" w:rsidP="007151D9">
                            <w:pPr>
                              <w:rPr>
                                <w:rFonts w:cs="Times"/>
                                <w:b/>
                                <w:bCs/>
                                <w:iCs/>
                                <w:highlight w:val="green"/>
                              </w:rPr>
                            </w:pPr>
                            <w:r w:rsidRPr="00E708FC">
                              <w:rPr>
                                <w:rFonts w:cs="Times"/>
                                <w:b/>
                                <w:bCs/>
                                <w:iCs/>
                                <w:highlight w:val="green"/>
                              </w:rPr>
                              <w:t>Agreement</w:t>
                            </w:r>
                          </w:p>
                          <w:p w14:paraId="31D35F42" w14:textId="563A81B0" w:rsidR="007151D9" w:rsidRDefault="007151D9" w:rsidP="007151D9">
                            <w:pPr>
                              <w:contextualSpacing/>
                              <w:jc w:val="both"/>
                            </w:pPr>
                            <w:r w:rsidRPr="00626E59">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t xml:space="preserve"> is the number of configured single-port SRS resources in a resource set,</w:t>
                            </w:r>
                          </w:p>
                          <w:p w14:paraId="14FA246C" w14:textId="77777777" w:rsidR="007151D9" w:rsidRDefault="007151D9" w:rsidP="00074081">
                            <w:pPr>
                              <w:numPr>
                                <w:ilvl w:val="0"/>
                                <w:numId w:val="30"/>
                              </w:numPr>
                              <w:overflowPunct/>
                              <w:autoSpaceDE/>
                              <w:autoSpaceDN/>
                              <w:adjustRightInd/>
                              <w:spacing w:after="0"/>
                              <w:contextualSpacing/>
                              <w:jc w:val="both"/>
                              <w:textAlignment w:val="auto"/>
                            </w:pPr>
                            <w:r w:rsidRPr="00626E59">
                              <w:t>All SRS port combinations are supported</w:t>
                            </w:r>
                          </w:p>
                          <w:p w14:paraId="5B53F49C" w14:textId="77777777" w:rsidR="007151D9" w:rsidRDefault="007151D9" w:rsidP="00074081">
                            <w:pPr>
                              <w:numPr>
                                <w:ilvl w:val="0"/>
                                <w:numId w:val="30"/>
                              </w:numPr>
                              <w:overflowPunct/>
                              <w:autoSpaceDE/>
                              <w:autoSpaceDN/>
                              <w:adjustRightInd/>
                              <w:spacing w:after="0"/>
                              <w:contextualSpacing/>
                              <w:jc w:val="both"/>
                              <w:textAlignment w:val="auto"/>
                            </w:pPr>
                            <w:r w:rsidRPr="00626E59">
                              <w:t>For SRI indication, down-select from,</w:t>
                            </w:r>
                          </w:p>
                          <w:p w14:paraId="3EDBF969" w14:textId="1AD62AA6" w:rsidR="007151D9" w:rsidRDefault="007151D9" w:rsidP="00074081">
                            <w:pPr>
                              <w:numPr>
                                <w:ilvl w:val="1"/>
                                <w:numId w:val="30"/>
                              </w:numPr>
                              <w:overflowPunct/>
                              <w:autoSpaceDE/>
                              <w:autoSpaceDN/>
                              <w:adjustRightInd/>
                              <w:spacing w:after="0"/>
                              <w:contextualSpacing/>
                              <w:jc w:val="both"/>
                              <w:textAlignment w:val="auto"/>
                            </w:pPr>
                            <w:r w:rsidRPr="00626E59">
                              <w:rPr>
                                <w:rFonts w:eastAsia="Times New Roman"/>
                              </w:rPr>
                              <w:t xml:space="preserve">Option 1: Use an </w:t>
                            </w:r>
                            <m:oMath>
                              <m:sSub>
                                <m:sSubPr>
                                  <m:ctrlPr>
                                    <w:rPr>
                                      <w:rFonts w:ascii="Cambria Math" w:eastAsia="Calibri" w:hAnsi="Cambria Math" w:cs="Calibri"/>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626E59">
                              <w:rPr>
                                <w:rFonts w:eastAsia="Times New Roman"/>
                              </w:rPr>
                              <w:t xml:space="preserve"> bit length bitmap </w:t>
                            </w:r>
                          </w:p>
                          <w:p w14:paraId="17FC0AD6" w14:textId="77777777" w:rsidR="007151D9" w:rsidRDefault="007151D9" w:rsidP="00074081">
                            <w:pPr>
                              <w:numPr>
                                <w:ilvl w:val="1"/>
                                <w:numId w:val="30"/>
                              </w:numPr>
                              <w:overflowPunct/>
                              <w:autoSpaceDE/>
                              <w:autoSpaceDN/>
                              <w:adjustRightInd/>
                              <w:spacing w:after="0"/>
                              <w:contextualSpacing/>
                              <w:jc w:val="both"/>
                              <w:textAlignment w:val="auto"/>
                            </w:pPr>
                            <w:r w:rsidRPr="00626E59">
                              <w:rPr>
                                <w:rFonts w:eastAsia="Times New Roman"/>
                              </w:rPr>
                              <w:t>Option 2: Use a legacy-based solution</w:t>
                            </w:r>
                          </w:p>
                          <w:p w14:paraId="3B38777A" w14:textId="77777777" w:rsidR="007151D9" w:rsidRPr="00626E59" w:rsidRDefault="007151D9" w:rsidP="00074081">
                            <w:pPr>
                              <w:numPr>
                                <w:ilvl w:val="0"/>
                                <w:numId w:val="30"/>
                              </w:numPr>
                              <w:overflowPunct/>
                              <w:autoSpaceDE/>
                              <w:autoSpaceDN/>
                              <w:adjustRightInd/>
                              <w:spacing w:after="0"/>
                              <w:contextualSpacing/>
                              <w:jc w:val="both"/>
                              <w:textAlignment w:val="auto"/>
                            </w:pPr>
                            <w:r w:rsidRPr="00626E59">
                              <w:t>Consideration of Lmax for SRI indication</w:t>
                            </w:r>
                          </w:p>
                          <w:p w14:paraId="004C64F5" w14:textId="3B154EDC" w:rsidR="007151D9" w:rsidRPr="00626E59" w:rsidRDefault="007151D9" w:rsidP="007151D9">
                            <w:pPr>
                              <w:snapToGrid w:val="0"/>
                              <w:contextualSpacing/>
                              <w:jc w:val="both"/>
                            </w:pPr>
                            <w:r w:rsidRPr="00626E59">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t>, Rel-15 SRI indication is reused</w:t>
                            </w:r>
                          </w:p>
                          <w:p w14:paraId="175215AB" w14:textId="07A9D7B9" w:rsidR="007151D9" w:rsidRDefault="007151D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B2CF31" id="Text Box 21" o:spid="_x0000_s1038" type="#_x0000_t202" style="position:absolute;margin-left:444.1pt;margin-top:19.3pt;width:495.3pt;height:128.5pt;z-index:25165825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">
                <v:textbox>
                  <w:txbxContent>
                    <w:p w14:paraId="0AF9F25C" w14:textId="19C57F4B" w:rsidR="007151D9" w:rsidRPr="00E708FC" w:rsidRDefault="007151D9" w:rsidP="007151D9">
                      <w:pPr>
                        <w:rPr>
                          <w:rFonts w:cs="Times"/>
                          <w:b/>
                          <w:bCs/>
                          <w:iCs/>
                          <w:highlight w:val="green"/>
                        </w:rPr>
                      </w:pPr>
                      <w:r w:rsidRPr="00E708FC">
                        <w:rPr>
                          <w:rFonts w:cs="Times"/>
                          <w:b/>
                          <w:bCs/>
                          <w:iCs/>
                          <w:highlight w:val="green"/>
                        </w:rPr>
                        <w:t>Agreement</w:t>
                      </w:r>
                    </w:p>
                    <w:p w14:paraId="31D35F42" w14:textId="563A81B0" w:rsidR="007151D9" w:rsidRDefault="007151D9" w:rsidP="007151D9">
                      <w:pPr>
                        <w:contextualSpacing/>
                        <w:jc w:val="both"/>
                      </w:pPr>
                      <w:r w:rsidRPr="00626E59">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t xml:space="preserve"> is the number of configured single-port SRS resources in a resource set,</w:t>
                      </w:r>
                    </w:p>
                    <w:p w14:paraId="14FA246C" w14:textId="77777777" w:rsidR="007151D9" w:rsidRDefault="007151D9" w:rsidP="00074081">
                      <w:pPr>
                        <w:numPr>
                          <w:ilvl w:val="0"/>
                          <w:numId w:val="30"/>
                        </w:numPr>
                        <w:overflowPunct/>
                        <w:autoSpaceDE/>
                        <w:autoSpaceDN/>
                        <w:adjustRightInd/>
                        <w:spacing w:after="0"/>
                        <w:contextualSpacing/>
                        <w:jc w:val="both"/>
                        <w:textAlignment w:val="auto"/>
                      </w:pPr>
                      <w:r w:rsidRPr="00626E59">
                        <w:t xml:space="preserve">All SRS port combinations are </w:t>
                      </w:r>
                      <w:proofErr w:type="gramStart"/>
                      <w:r w:rsidRPr="00626E59">
                        <w:t>supported</w:t>
                      </w:r>
                      <w:proofErr w:type="gramEnd"/>
                    </w:p>
                    <w:p w14:paraId="5B53F49C" w14:textId="77777777" w:rsidR="007151D9" w:rsidRDefault="007151D9" w:rsidP="00074081">
                      <w:pPr>
                        <w:numPr>
                          <w:ilvl w:val="0"/>
                          <w:numId w:val="30"/>
                        </w:numPr>
                        <w:overflowPunct/>
                        <w:autoSpaceDE/>
                        <w:autoSpaceDN/>
                        <w:adjustRightInd/>
                        <w:spacing w:after="0"/>
                        <w:contextualSpacing/>
                        <w:jc w:val="both"/>
                        <w:textAlignment w:val="auto"/>
                      </w:pPr>
                      <w:r w:rsidRPr="00626E59">
                        <w:t>For SRI indication, down-select from,</w:t>
                      </w:r>
                    </w:p>
                    <w:p w14:paraId="3EDBF969" w14:textId="1AD62AA6" w:rsidR="007151D9" w:rsidRDefault="007151D9" w:rsidP="00074081">
                      <w:pPr>
                        <w:numPr>
                          <w:ilvl w:val="1"/>
                          <w:numId w:val="30"/>
                        </w:numPr>
                        <w:overflowPunct/>
                        <w:autoSpaceDE/>
                        <w:autoSpaceDN/>
                        <w:adjustRightInd/>
                        <w:spacing w:after="0"/>
                        <w:contextualSpacing/>
                        <w:jc w:val="both"/>
                        <w:textAlignment w:val="auto"/>
                      </w:pPr>
                      <w:r w:rsidRPr="00626E59">
                        <w:rPr>
                          <w:rFonts w:eastAsia="Times New Roman"/>
                        </w:rPr>
                        <w:t xml:space="preserve">Option 1: Use an </w:t>
                      </w:r>
                      <m:oMath>
                        <m:sSub>
                          <m:sSubPr>
                            <m:ctrlPr>
                              <w:rPr>
                                <w:rFonts w:ascii="Cambria Math" w:eastAsia="Calibri" w:hAnsi="Cambria Math" w:cs="Calibri"/>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626E59">
                        <w:rPr>
                          <w:rFonts w:eastAsia="Times New Roman"/>
                        </w:rPr>
                        <w:t xml:space="preserve"> bit length </w:t>
                      </w:r>
                      <w:proofErr w:type="gramStart"/>
                      <w:r w:rsidRPr="00626E59">
                        <w:rPr>
                          <w:rFonts w:eastAsia="Times New Roman"/>
                        </w:rPr>
                        <w:t>bitmap</w:t>
                      </w:r>
                      <w:proofErr w:type="gramEnd"/>
                      <w:r w:rsidRPr="00626E59">
                        <w:rPr>
                          <w:rFonts w:eastAsia="Times New Roman"/>
                        </w:rPr>
                        <w:t xml:space="preserve"> </w:t>
                      </w:r>
                    </w:p>
                    <w:p w14:paraId="17FC0AD6" w14:textId="77777777" w:rsidR="007151D9" w:rsidRDefault="007151D9" w:rsidP="00074081">
                      <w:pPr>
                        <w:numPr>
                          <w:ilvl w:val="1"/>
                          <w:numId w:val="30"/>
                        </w:numPr>
                        <w:overflowPunct/>
                        <w:autoSpaceDE/>
                        <w:autoSpaceDN/>
                        <w:adjustRightInd/>
                        <w:spacing w:after="0"/>
                        <w:contextualSpacing/>
                        <w:jc w:val="both"/>
                        <w:textAlignment w:val="auto"/>
                      </w:pPr>
                      <w:r w:rsidRPr="00626E59">
                        <w:rPr>
                          <w:rFonts w:eastAsia="Times New Roman"/>
                        </w:rPr>
                        <w:t xml:space="preserve">Option 2: Use a legacy-based </w:t>
                      </w:r>
                      <w:proofErr w:type="gramStart"/>
                      <w:r w:rsidRPr="00626E59">
                        <w:rPr>
                          <w:rFonts w:eastAsia="Times New Roman"/>
                        </w:rPr>
                        <w:t>solution</w:t>
                      </w:r>
                      <w:proofErr w:type="gramEnd"/>
                    </w:p>
                    <w:p w14:paraId="3B38777A" w14:textId="77777777" w:rsidR="007151D9" w:rsidRPr="00626E59" w:rsidRDefault="007151D9" w:rsidP="00074081">
                      <w:pPr>
                        <w:numPr>
                          <w:ilvl w:val="0"/>
                          <w:numId w:val="30"/>
                        </w:numPr>
                        <w:overflowPunct/>
                        <w:autoSpaceDE/>
                        <w:autoSpaceDN/>
                        <w:adjustRightInd/>
                        <w:spacing w:after="0"/>
                        <w:contextualSpacing/>
                        <w:jc w:val="both"/>
                        <w:textAlignment w:val="auto"/>
                      </w:pPr>
                      <w:r w:rsidRPr="00626E59">
                        <w:t xml:space="preserve">Consideration of </w:t>
                      </w:r>
                      <w:proofErr w:type="spellStart"/>
                      <w:r w:rsidRPr="00626E59">
                        <w:t>Lmax</w:t>
                      </w:r>
                      <w:proofErr w:type="spellEnd"/>
                      <w:r w:rsidRPr="00626E59">
                        <w:t xml:space="preserve"> for SRI indication</w:t>
                      </w:r>
                    </w:p>
                    <w:p w14:paraId="004C64F5" w14:textId="3B154EDC" w:rsidR="007151D9" w:rsidRPr="00626E59" w:rsidRDefault="007151D9" w:rsidP="007151D9">
                      <w:pPr>
                        <w:snapToGrid w:val="0"/>
                        <w:contextualSpacing/>
                        <w:jc w:val="both"/>
                      </w:pPr>
                      <w:r w:rsidRPr="00626E59">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t xml:space="preserve">, Rel-15 SRI indication is </w:t>
                      </w:r>
                      <w:proofErr w:type="gramStart"/>
                      <w:r w:rsidRPr="00626E59">
                        <w:t>reused</w:t>
                      </w:r>
                      <w:proofErr w:type="gramEnd"/>
                    </w:p>
                    <w:p w14:paraId="175215AB" w14:textId="07A9D7B9" w:rsidR="007151D9" w:rsidRDefault="007151D9"/>
                  </w:txbxContent>
                </v:textbox>
                <w10:wrap type="square" anchorx="margin"/>
              </v:shape>
            </w:pict>
          </mc:Fallback>
        </mc:AlternateContent>
      </w:r>
      <w:r w:rsidRPr="007151D9">
        <w:rPr>
          <w:rFonts w:cs="Times"/>
        </w:rPr>
        <w:t xml:space="preserve">For </w:t>
      </w:r>
      <w:r>
        <w:rPr>
          <w:rFonts w:cs="Times"/>
        </w:rPr>
        <w:t xml:space="preserve">non-codebook based PUSCH, regarding the SRI indication, the following agreement was made in RAN1 #112. </w:t>
      </w:r>
    </w:p>
    <w:p w14:paraId="03ADC447" w14:textId="3DA7F53C" w:rsidR="007151D9" w:rsidRPr="004F31D2" w:rsidRDefault="00381124" w:rsidP="003F71D4">
      <w:pPr>
        <w:rPr>
          <w:sz w:val="22"/>
          <w:szCs w:val="22"/>
        </w:rPr>
      </w:pPr>
      <w:r w:rsidRPr="004F31D2">
        <w:rPr>
          <w:rFonts w:cs="Times"/>
        </w:rPr>
        <w:t xml:space="preserve">Given that </w:t>
      </w:r>
      <w:r w:rsidR="00F20F46" w:rsidRPr="004F31D2">
        <w:rPr>
          <w:rFonts w:cs="Times"/>
        </w:rPr>
        <w:t xml:space="preserve">for </w:t>
      </w:r>
      <w:r w:rsidRPr="004F31D2">
        <w:rPr>
          <w:rFonts w:cs="Times"/>
        </w:rPr>
        <w:t xml:space="preserve">the baseline 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00F20F46" w:rsidRPr="004F31D2">
        <w:rPr>
          <w:rFonts w:cs="Times"/>
          <w:sz w:val="22"/>
          <w:szCs w:val="22"/>
        </w:rPr>
        <w:t xml:space="preserve">, </w:t>
      </w:r>
      <w:r w:rsidR="00F20F46" w:rsidRPr="004F31D2">
        <w:t xml:space="preserve">Rel-15 SRI indication is reused. It is beneficial to have a unified design between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00F20F46" w:rsidRPr="004F31D2">
        <w:rPr>
          <w:sz w:val="22"/>
          <w:szCs w:val="22"/>
        </w:rPr>
        <w:t xml:space="preserve"> and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00685638" w:rsidRPr="004F31D2">
        <w:rPr>
          <w:sz w:val="22"/>
          <w:szCs w:val="22"/>
        </w:rPr>
        <w:t xml:space="preserve">. Therefore, option 2 is preferred 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 xml:space="preserve">&gt;4. </m:t>
        </m:r>
      </m:oMath>
    </w:p>
    <w:p w14:paraId="1F72EF46" w14:textId="4A6D405C" w:rsidR="007151D9" w:rsidRPr="0045487E" w:rsidRDefault="00685638" w:rsidP="003F71D4">
      <w:pPr>
        <w:rPr>
          <w:rFonts w:cs="Times"/>
          <w:b/>
          <w:bCs/>
        </w:rPr>
      </w:pPr>
      <w:r w:rsidRPr="004F31D2">
        <w:rPr>
          <w:b/>
          <w:bCs/>
          <w:u w:val="single"/>
          <w:lang w:val="en-GB" w:eastAsia="zh-CN"/>
        </w:rPr>
        <w:t xml:space="preserve">Proposal </w:t>
      </w:r>
      <w:r w:rsidR="005C4CB8" w:rsidRPr="004F31D2">
        <w:rPr>
          <w:b/>
          <w:bCs/>
          <w:u w:val="single"/>
          <w:lang w:val="en-GB" w:eastAsia="zh-CN"/>
        </w:rPr>
        <w:t>1</w:t>
      </w:r>
      <w:r w:rsidR="00252C04">
        <w:rPr>
          <w:b/>
          <w:bCs/>
          <w:u w:val="single"/>
          <w:lang w:val="en-GB" w:eastAsia="zh-CN"/>
        </w:rPr>
        <w:t>4</w:t>
      </w:r>
      <w:r w:rsidRPr="004F31D2">
        <w:rPr>
          <w:b/>
          <w:bCs/>
          <w:lang w:val="en-GB" w:eastAsia="zh-CN"/>
        </w:rPr>
        <w:t xml:space="preserve">: </w:t>
      </w:r>
      <w:r w:rsidRPr="004F31D2">
        <w:rPr>
          <w:b/>
          <w:bCs/>
        </w:rPr>
        <w:t xml:space="preserve">For SRI indication </w:t>
      </w:r>
      <w:r w:rsidR="0019030E" w:rsidRPr="004F31D2">
        <w:rPr>
          <w:b/>
          <w:bCs/>
        </w:rPr>
        <w:t xml:space="preserve">for NCB-based 8TX PUSCH transmission with </w:t>
      </w:r>
      <m:oMath>
        <m:sSub>
          <m:sSubPr>
            <m:ctrlPr>
              <w:rPr>
                <w:rFonts w:ascii="Cambria Math" w:eastAsia="Calibri" w:hAnsi="Cambria Math" w:cs="Calibri"/>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SRS</m:t>
            </m:r>
          </m:sub>
        </m:sSub>
        <m:r>
          <m:rPr>
            <m:sty m:val="bi"/>
          </m:rPr>
          <w:rPr>
            <w:rFonts w:ascii="Cambria Math" w:hAnsi="Cambria Math"/>
            <w:sz w:val="22"/>
            <w:szCs w:val="22"/>
          </w:rPr>
          <m:t>&gt;4</m:t>
        </m:r>
      </m:oMath>
      <w:r w:rsidR="0019030E" w:rsidRPr="004F31D2">
        <w:rPr>
          <w:b/>
          <w:bCs/>
          <w:sz w:val="22"/>
          <w:szCs w:val="22"/>
        </w:rPr>
        <w:t xml:space="preserve">, support </w:t>
      </w:r>
      <w:r w:rsidR="0019030E" w:rsidRPr="004F31D2">
        <w:rPr>
          <w:rFonts w:eastAsia="Times New Roman"/>
          <w:b/>
          <w:bCs/>
        </w:rPr>
        <w:t>Option 2: Use a legacy-based solution, as in Rel-15.</w:t>
      </w:r>
      <w:r w:rsidR="0019030E" w:rsidRPr="006B5042">
        <w:rPr>
          <w:rFonts w:eastAsia="Times New Roman"/>
          <w:b/>
          <w:bCs/>
        </w:rPr>
        <w:t xml:space="preserve"> </w:t>
      </w:r>
    </w:p>
    <w:p w14:paraId="5EBEC14F" w14:textId="0B57A3A6" w:rsidR="00BF2C35" w:rsidRPr="00557E04" w:rsidRDefault="00BF2C35" w:rsidP="00BF2C35">
      <w:pPr>
        <w:pStyle w:val="Heading1"/>
      </w:pPr>
      <w:r w:rsidRPr="00557E04">
        <w:lastRenderedPageBreak/>
        <w:t xml:space="preserve">Specification enhancement for </w:t>
      </w:r>
      <w:r w:rsidR="00563F2E" w:rsidRPr="00557E04">
        <w:t>2 CWs</w:t>
      </w:r>
      <w:r w:rsidRPr="00557E04">
        <w:t xml:space="preserve"> PUSCH </w:t>
      </w:r>
    </w:p>
    <w:p w14:paraId="7558BA76" w14:textId="630F9E05" w:rsidR="00B8080D" w:rsidRPr="007F54F3" w:rsidRDefault="00563F2E" w:rsidP="00703191">
      <w:pPr>
        <w:pStyle w:val="Heading2"/>
      </w:pPr>
      <w:r w:rsidRPr="007F54F3">
        <w:t>UCI multiplexing on dual CWs</w:t>
      </w:r>
    </w:p>
    <w:p w14:paraId="2251C372" w14:textId="2E2603C5" w:rsidR="00833150" w:rsidRPr="00C42102" w:rsidRDefault="00833150" w:rsidP="00703191">
      <w:pPr>
        <w:rPr>
          <w:lang w:val="en-GB"/>
        </w:rPr>
      </w:pPr>
      <w:r w:rsidRPr="00C42102">
        <w:rPr>
          <w:noProof/>
          <w:lang w:val="en-GB"/>
        </w:rPr>
        <mc:AlternateContent>
          <mc:Choice Requires="wps">
            <w:drawing>
              <wp:anchor distT="45720" distB="45720" distL="114300" distR="114300" simplePos="0" relativeHeight="251666445" behindDoc="0" locked="0" layoutInCell="1" allowOverlap="1" wp14:anchorId="722C947A" wp14:editId="6D0F0AEF">
                <wp:simplePos x="0" y="0"/>
                <wp:positionH relativeFrom="margin">
                  <wp:align>left</wp:align>
                </wp:positionH>
                <wp:positionV relativeFrom="paragraph">
                  <wp:posOffset>221615</wp:posOffset>
                </wp:positionV>
                <wp:extent cx="6440805" cy="844550"/>
                <wp:effectExtent l="0" t="0" r="17145" b="12700"/>
                <wp:wrapSquare wrapText="bothSides"/>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0805" cy="844952"/>
                        </a:xfrm>
                        <a:prstGeom prst="rect">
                          <a:avLst/>
                        </a:prstGeom>
                        <a:solidFill>
                          <a:srgbClr val="FFFFFF"/>
                        </a:solidFill>
                        <a:ln w="9525">
                          <a:solidFill>
                            <a:srgbClr val="000000"/>
                          </a:solidFill>
                          <a:miter lim="800000"/>
                          <a:headEnd/>
                          <a:tailEnd/>
                        </a:ln>
                      </wps:spPr>
                      <wps:txbx>
                        <w:txbxContent>
                          <w:p w14:paraId="3C23E3F1" w14:textId="0D05BD4E" w:rsidR="00833150" w:rsidRPr="00833150" w:rsidRDefault="00833150" w:rsidP="00833150">
                            <w:pPr>
                              <w:spacing w:after="0"/>
                              <w:rPr>
                                <w:rFonts w:eastAsia="Malgun Gothic"/>
                                <w:color w:val="1F497D"/>
                                <w:highlight w:val="green"/>
                                <w:lang w:eastAsia="zh-CN"/>
                              </w:rPr>
                            </w:pPr>
                            <w:r w:rsidRPr="00833150">
                              <w:rPr>
                                <w:rStyle w:val="Strong"/>
                                <w:iCs/>
                                <w:highlight w:val="green"/>
                                <w:lang w:eastAsia="zh-CN"/>
                              </w:rPr>
                              <w:t>Agreement</w:t>
                            </w:r>
                          </w:p>
                          <w:p w14:paraId="47EC6F5D" w14:textId="77777777" w:rsidR="00833150" w:rsidRPr="00833150" w:rsidRDefault="00833150" w:rsidP="00833150">
                            <w:pPr>
                              <w:snapToGrid w:val="0"/>
                              <w:spacing w:after="0"/>
                              <w:contextualSpacing/>
                            </w:pPr>
                            <w:r w:rsidRPr="00833150">
                              <w:t>To support UCI multiplexing on PUSCH for transmission with rank&gt;4 by an 8TX UE, UCI is always multiplexed only on one of the scheduled CWs</w:t>
                            </w:r>
                          </w:p>
                          <w:p w14:paraId="54792251" w14:textId="77777777" w:rsidR="00833150" w:rsidRPr="00833150" w:rsidRDefault="00833150" w:rsidP="00833150">
                            <w:pPr>
                              <w:pStyle w:val="ListParagraph"/>
                              <w:numPr>
                                <w:ilvl w:val="0"/>
                                <w:numId w:val="18"/>
                              </w:numPr>
                              <w:contextualSpacing/>
                              <w:rPr>
                                <w:rFonts w:ascii="Times New Roman" w:hAnsi="Times New Roman"/>
                                <w:sz w:val="20"/>
                                <w:szCs w:val="20"/>
                              </w:rPr>
                            </w:pPr>
                            <w:r w:rsidRPr="00833150">
                              <w:rPr>
                                <w:rFonts w:ascii="Times New Roman" w:hAnsi="Times New Roman"/>
                                <w:sz w:val="20"/>
                                <w:szCs w:val="20"/>
                              </w:rPr>
                              <w:t>Alt2: The CW with the higher MCS index (if MCS indices are the same, UCI is multiplex on the first CW)</w:t>
                            </w:r>
                          </w:p>
                          <w:p w14:paraId="46266DF8" w14:textId="77777777" w:rsidR="00833150" w:rsidRPr="00833150" w:rsidRDefault="00833150" w:rsidP="00833150">
                            <w:pPr>
                              <w:pStyle w:val="ListParagraph"/>
                              <w:numPr>
                                <w:ilvl w:val="1"/>
                                <w:numId w:val="18"/>
                              </w:numPr>
                              <w:contextualSpacing/>
                              <w:rPr>
                                <w:rFonts w:ascii="Times New Roman" w:hAnsi="Times New Roman"/>
                                <w:sz w:val="20"/>
                                <w:szCs w:val="20"/>
                              </w:rPr>
                            </w:pPr>
                            <w:r w:rsidRPr="00833150">
                              <w:rPr>
                                <w:rFonts w:ascii="Times New Roman" w:hAnsi="Times New Roman"/>
                                <w:sz w:val="20"/>
                                <w:szCs w:val="20"/>
                              </w:rPr>
                              <w:t>Note: in case of PUSCH retransmission, the initial MCS is used for CW selection.</w:t>
                            </w:r>
                          </w:p>
                          <w:p w14:paraId="02DDBDE6" w14:textId="59D2F4CA" w:rsidR="00833150" w:rsidRDefault="0083315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2C947A" id="_x0000_s1039" type="#_x0000_t202" style="position:absolute;margin-left:0;margin-top:17.45pt;width:507.15pt;height:66.5pt;z-index:25166644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">
                <v:textbox>
                  <w:txbxContent>
                    <w:p w14:paraId="3C23E3F1" w14:textId="0D05BD4E" w:rsidR="00833150" w:rsidRPr="00833150" w:rsidRDefault="00833150" w:rsidP="00833150">
                      <w:pPr>
                        <w:spacing w:after="0"/>
                        <w:rPr>
                          <w:rFonts w:eastAsia="Malgun Gothic"/>
                          <w:color w:val="1F497D"/>
                          <w:highlight w:val="green"/>
                          <w:lang w:eastAsia="zh-CN"/>
                        </w:rPr>
                      </w:pPr>
                      <w:r w:rsidRPr="00833150">
                        <w:rPr>
                          <w:rStyle w:val="Strong"/>
                          <w:iCs/>
                          <w:highlight w:val="green"/>
                          <w:lang w:eastAsia="zh-CN"/>
                        </w:rPr>
                        <w:t>Agreement</w:t>
                      </w:r>
                    </w:p>
                    <w:p w14:paraId="47EC6F5D" w14:textId="77777777" w:rsidR="00833150" w:rsidRPr="00833150" w:rsidRDefault="00833150" w:rsidP="00833150">
                      <w:pPr>
                        <w:snapToGrid w:val="0"/>
                        <w:spacing w:after="0"/>
                        <w:contextualSpacing/>
                      </w:pPr>
                      <w:r w:rsidRPr="00833150">
                        <w:t xml:space="preserve">To support UCI multiplexing on PUSCH for transmission with rank&gt;4 by an 8TX UE, UCI is always multiplexed only on one of the scheduled </w:t>
                      </w:r>
                      <w:proofErr w:type="gramStart"/>
                      <w:r w:rsidRPr="00833150">
                        <w:t>CWs</w:t>
                      </w:r>
                      <w:proofErr w:type="gramEnd"/>
                    </w:p>
                    <w:p w14:paraId="54792251" w14:textId="77777777" w:rsidR="00833150" w:rsidRPr="00833150" w:rsidRDefault="00833150" w:rsidP="00833150">
                      <w:pPr>
                        <w:pStyle w:val="ListParagraph"/>
                        <w:numPr>
                          <w:ilvl w:val="0"/>
                          <w:numId w:val="18"/>
                        </w:numPr>
                        <w:contextualSpacing/>
                        <w:rPr>
                          <w:rFonts w:ascii="Times New Roman" w:hAnsi="Times New Roman"/>
                          <w:sz w:val="20"/>
                          <w:szCs w:val="20"/>
                        </w:rPr>
                      </w:pPr>
                      <w:r w:rsidRPr="00833150">
                        <w:rPr>
                          <w:rFonts w:ascii="Times New Roman" w:hAnsi="Times New Roman"/>
                          <w:sz w:val="20"/>
                          <w:szCs w:val="20"/>
                        </w:rPr>
                        <w:t>Alt2: The CW with the higher MCS index (if MCS indices are the same, UCI is multiplex on the first CW)</w:t>
                      </w:r>
                    </w:p>
                    <w:p w14:paraId="46266DF8" w14:textId="77777777" w:rsidR="00833150" w:rsidRPr="00833150" w:rsidRDefault="00833150" w:rsidP="00833150">
                      <w:pPr>
                        <w:pStyle w:val="ListParagraph"/>
                        <w:numPr>
                          <w:ilvl w:val="1"/>
                          <w:numId w:val="18"/>
                        </w:numPr>
                        <w:contextualSpacing/>
                        <w:rPr>
                          <w:rFonts w:ascii="Times New Roman" w:hAnsi="Times New Roman"/>
                          <w:sz w:val="20"/>
                          <w:szCs w:val="20"/>
                        </w:rPr>
                      </w:pPr>
                      <w:r w:rsidRPr="00833150">
                        <w:rPr>
                          <w:rFonts w:ascii="Times New Roman" w:hAnsi="Times New Roman"/>
                          <w:sz w:val="20"/>
                          <w:szCs w:val="20"/>
                        </w:rPr>
                        <w:t>Note: in case of PUSCH retransmission, the initial MCS is used for CW selection.</w:t>
                      </w:r>
                    </w:p>
                    <w:p w14:paraId="02DDBDE6" w14:textId="59D2F4CA" w:rsidR="00833150" w:rsidRDefault="00833150"/>
                  </w:txbxContent>
                </v:textbox>
                <w10:wrap type="square" anchorx="margin"/>
              </v:shape>
            </w:pict>
          </mc:Fallback>
        </mc:AlternateContent>
      </w:r>
      <w:r w:rsidRPr="00C42102">
        <w:rPr>
          <w:lang w:val="en-GB"/>
        </w:rPr>
        <w:t xml:space="preserve">In RAN1#112bis-e, the following agreement was made for UCI multiplexing on 2CWs PUSCH. </w:t>
      </w:r>
    </w:p>
    <w:p w14:paraId="0FA5A053" w14:textId="4EC2437B" w:rsidR="00833150" w:rsidRPr="00C42102" w:rsidRDefault="00833150" w:rsidP="00703191">
      <w:pPr>
        <w:rPr>
          <w:lang w:val="en-GB"/>
        </w:rPr>
      </w:pPr>
      <w:r w:rsidRPr="00C42102">
        <w:rPr>
          <w:lang w:val="en-GB"/>
        </w:rPr>
        <w:t xml:space="preserve">With this main issue resolved, the rest of UCI multiplexing issues are relatively small. However, there are still a few open issues RAN1 need to resolve.  </w:t>
      </w:r>
    </w:p>
    <w:p w14:paraId="7615F0C2" w14:textId="23E4C4D6" w:rsidR="00833150" w:rsidRPr="00C42102" w:rsidRDefault="002D7C77" w:rsidP="00703191">
      <w:pPr>
        <w:rPr>
          <w:lang w:val="en-GB"/>
        </w:rPr>
      </w:pPr>
      <w:r w:rsidRPr="00C42102">
        <w:rPr>
          <w:noProof/>
          <w:lang w:val="en-GB"/>
        </w:rPr>
        <mc:AlternateContent>
          <mc:Choice Requires="wps">
            <w:drawing>
              <wp:anchor distT="45720" distB="45720" distL="114300" distR="114300" simplePos="0" relativeHeight="251668493" behindDoc="0" locked="0" layoutInCell="1" allowOverlap="1" wp14:anchorId="3EDF94A6" wp14:editId="00CF80AD">
                <wp:simplePos x="0" y="0"/>
                <wp:positionH relativeFrom="margin">
                  <wp:align>left</wp:align>
                </wp:positionH>
                <wp:positionV relativeFrom="paragraph">
                  <wp:posOffset>565978</wp:posOffset>
                </wp:positionV>
                <wp:extent cx="6481445" cy="728980"/>
                <wp:effectExtent l="0" t="0" r="14605" b="13970"/>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1445" cy="728980"/>
                        </a:xfrm>
                        <a:prstGeom prst="rect">
                          <a:avLst/>
                        </a:prstGeom>
                        <a:solidFill>
                          <a:srgbClr val="FFFFFF"/>
                        </a:solidFill>
                        <a:ln w="9525">
                          <a:solidFill>
                            <a:srgbClr val="000000"/>
                          </a:solidFill>
                          <a:miter lim="800000"/>
                          <a:headEnd/>
                          <a:tailEnd/>
                        </a:ln>
                      </wps:spPr>
                      <wps:txbx>
                        <w:txbxContent>
                          <w:p w14:paraId="10B404BB" w14:textId="73E4DEBE" w:rsidR="002D7C77" w:rsidRPr="002625EB" w:rsidRDefault="002D7C77" w:rsidP="002D7C77">
                            <w:pPr>
                              <w:pStyle w:val="B1"/>
                              <w:rPr>
                                <w:lang w:eastAsia="zh-CN"/>
                              </w:rPr>
                            </w:pPr>
                            <w:r w:rsidRPr="002625EB">
                              <w:rPr>
                                <w:rFonts w:eastAsiaTheme="minorEastAsia" w:hint="eastAsia"/>
                                <w:lang w:eastAsia="zh-CN"/>
                              </w:rPr>
                              <w:t>-</w:t>
                            </w:r>
                            <w:r w:rsidRPr="002625EB">
                              <w:rPr>
                                <w:rFonts w:eastAsiaTheme="minorEastAsia" w:hint="eastAsia"/>
                                <w:lang w:eastAsia="zh-CN"/>
                              </w:rPr>
                              <w:tab/>
                              <w:t xml:space="preserve">UL-SCH </w:t>
                            </w:r>
                            <w:r w:rsidRPr="002625EB">
                              <w:rPr>
                                <w:rFonts w:eastAsiaTheme="minorEastAsia"/>
                                <w:lang w:eastAsia="zh-CN"/>
                              </w:rPr>
                              <w:t>indicator</w:t>
                            </w:r>
                            <w:r w:rsidRPr="002625EB">
                              <w:rPr>
                                <w:rFonts w:eastAsiaTheme="minorEastAsia" w:hint="eastAsia"/>
                                <w:lang w:eastAsia="zh-CN"/>
                              </w:rPr>
                              <w:t xml:space="preserve"> </w:t>
                            </w:r>
                            <w:r w:rsidRPr="002625EB">
                              <w:rPr>
                                <w:rFonts w:eastAsiaTheme="minorEastAsia"/>
                              </w:rPr>
                              <w:t xml:space="preserve">– </w:t>
                            </w:r>
                            <w:r w:rsidRPr="002625EB">
                              <w:rPr>
                                <w:rFonts w:eastAsiaTheme="minorEastAsia" w:hint="eastAsia"/>
                                <w:lang w:eastAsia="zh-CN"/>
                              </w:rPr>
                              <w:t xml:space="preserve">1 bit. A value of </w:t>
                            </w:r>
                            <w:r w:rsidRPr="002625EB">
                              <w:rPr>
                                <w:rFonts w:eastAsiaTheme="minorEastAsia"/>
                                <w:lang w:eastAsia="zh-CN"/>
                              </w:rPr>
                              <w:t>"</w:t>
                            </w:r>
                            <w:r w:rsidRPr="002625EB">
                              <w:rPr>
                                <w:rFonts w:eastAsiaTheme="minorEastAsia" w:hint="eastAsia"/>
                                <w:lang w:eastAsia="zh-CN"/>
                              </w:rPr>
                              <w:t>1</w:t>
                            </w:r>
                            <w:r w:rsidRPr="002625EB">
                              <w:rPr>
                                <w:rFonts w:eastAsiaTheme="minorEastAsia"/>
                                <w:lang w:eastAsia="zh-CN"/>
                              </w:rPr>
                              <w:t>"</w:t>
                            </w:r>
                            <w:r w:rsidRPr="002625EB">
                              <w:rPr>
                                <w:rFonts w:eastAsiaTheme="minorEastAsia" w:hint="eastAsia"/>
                                <w:lang w:eastAsia="zh-CN"/>
                              </w:rPr>
                              <w:t xml:space="preserve"> indicates UL-SCH shall be transmitted on the PUSCH and a value of </w:t>
                            </w:r>
                            <w:r w:rsidRPr="002625EB">
                              <w:rPr>
                                <w:rFonts w:eastAsiaTheme="minorEastAsia"/>
                                <w:lang w:eastAsia="zh-CN"/>
                              </w:rPr>
                              <w:t>"</w:t>
                            </w:r>
                            <w:r w:rsidRPr="002625EB">
                              <w:rPr>
                                <w:rFonts w:eastAsiaTheme="minorEastAsia" w:hint="eastAsia"/>
                                <w:lang w:eastAsia="zh-CN"/>
                              </w:rPr>
                              <w:t>0</w:t>
                            </w:r>
                            <w:r w:rsidRPr="002625EB">
                              <w:rPr>
                                <w:rFonts w:eastAsiaTheme="minorEastAsia"/>
                                <w:lang w:eastAsia="zh-CN"/>
                              </w:rPr>
                              <w:t>"</w:t>
                            </w:r>
                            <w:r w:rsidRPr="002625EB">
                              <w:rPr>
                                <w:rFonts w:eastAsiaTheme="minorEastAsia" w:hint="eastAsia"/>
                                <w:lang w:eastAsia="zh-CN"/>
                              </w:rPr>
                              <w:t xml:space="preserve"> indicates UL-SCH shall not be </w:t>
                            </w:r>
                            <w:r w:rsidRPr="002625EB">
                              <w:rPr>
                                <w:rFonts w:eastAsiaTheme="minorEastAsia"/>
                                <w:lang w:eastAsia="zh-CN"/>
                              </w:rPr>
                              <w:t>transmitted</w:t>
                            </w:r>
                            <w:r w:rsidRPr="002625EB">
                              <w:rPr>
                                <w:rFonts w:eastAsiaTheme="minorEastAsia" w:hint="eastAsia"/>
                                <w:lang w:eastAsia="zh-CN"/>
                              </w:rPr>
                              <w:t xml:space="preserve"> on the PUSCH.</w:t>
                            </w:r>
                            <w:r w:rsidRPr="002625EB">
                              <w:rPr>
                                <w:rFonts w:eastAsiaTheme="minorEastAsia"/>
                                <w:lang w:eastAsia="zh-CN"/>
                              </w:rPr>
                              <w:t xml:space="preserve"> </w:t>
                            </w:r>
                            <w:r>
                              <w:rPr>
                                <w:rFonts w:eastAsia="DengXian"/>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48C43AFB" w14:textId="635FF91E" w:rsidR="002D7C77" w:rsidRDefault="002D7C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DF94A6" id="_x0000_s1040" type="#_x0000_t202" style="position:absolute;margin-left:0;margin-top:44.55pt;width:510.35pt;height:57.4pt;z-index:25166849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">
                <v:textbox>
                  <w:txbxContent>
                    <w:p w14:paraId="10B404BB" w14:textId="73E4DEBE" w:rsidR="002D7C77" w:rsidRPr="002625EB" w:rsidRDefault="002D7C77" w:rsidP="002D7C77">
                      <w:pPr>
                        <w:pStyle w:val="B1"/>
                        <w:rPr>
                          <w:lang w:eastAsia="zh-CN"/>
                        </w:rPr>
                      </w:pPr>
                      <w:r w:rsidRPr="002625EB">
                        <w:rPr>
                          <w:rFonts w:eastAsiaTheme="minorEastAsia" w:hint="eastAsia"/>
                          <w:lang w:eastAsia="zh-CN"/>
                        </w:rPr>
                        <w:t>-</w:t>
                      </w:r>
                      <w:r w:rsidRPr="002625EB">
                        <w:rPr>
                          <w:rFonts w:eastAsiaTheme="minorEastAsia" w:hint="eastAsia"/>
                          <w:lang w:eastAsia="zh-CN"/>
                        </w:rPr>
                        <w:tab/>
                        <w:t xml:space="preserve">UL-SCH </w:t>
                      </w:r>
                      <w:r w:rsidRPr="002625EB">
                        <w:rPr>
                          <w:rFonts w:eastAsiaTheme="minorEastAsia"/>
                          <w:lang w:eastAsia="zh-CN"/>
                        </w:rPr>
                        <w:t>indicator</w:t>
                      </w:r>
                      <w:r w:rsidRPr="002625EB">
                        <w:rPr>
                          <w:rFonts w:eastAsiaTheme="minorEastAsia" w:hint="eastAsia"/>
                          <w:lang w:eastAsia="zh-CN"/>
                        </w:rPr>
                        <w:t xml:space="preserve"> </w:t>
                      </w:r>
                      <w:r w:rsidRPr="002625EB">
                        <w:rPr>
                          <w:rFonts w:eastAsiaTheme="minorEastAsia"/>
                        </w:rPr>
                        <w:t xml:space="preserve">– </w:t>
                      </w:r>
                      <w:r w:rsidRPr="002625EB">
                        <w:rPr>
                          <w:rFonts w:eastAsiaTheme="minorEastAsia" w:hint="eastAsia"/>
                          <w:lang w:eastAsia="zh-CN"/>
                        </w:rPr>
                        <w:t xml:space="preserve">1 bit. A value of </w:t>
                      </w:r>
                      <w:r w:rsidRPr="002625EB">
                        <w:rPr>
                          <w:rFonts w:eastAsiaTheme="minorEastAsia"/>
                          <w:lang w:eastAsia="zh-CN"/>
                        </w:rPr>
                        <w:t>"</w:t>
                      </w:r>
                      <w:r w:rsidRPr="002625EB">
                        <w:rPr>
                          <w:rFonts w:eastAsiaTheme="minorEastAsia" w:hint="eastAsia"/>
                          <w:lang w:eastAsia="zh-CN"/>
                        </w:rPr>
                        <w:t>1</w:t>
                      </w:r>
                      <w:r w:rsidRPr="002625EB">
                        <w:rPr>
                          <w:rFonts w:eastAsiaTheme="minorEastAsia"/>
                          <w:lang w:eastAsia="zh-CN"/>
                        </w:rPr>
                        <w:t>"</w:t>
                      </w:r>
                      <w:r w:rsidRPr="002625EB">
                        <w:rPr>
                          <w:rFonts w:eastAsiaTheme="minorEastAsia" w:hint="eastAsia"/>
                          <w:lang w:eastAsia="zh-CN"/>
                        </w:rPr>
                        <w:t xml:space="preserve"> indicates UL-SCH shall be transmitted on the PUSCH and a value of </w:t>
                      </w:r>
                      <w:r w:rsidRPr="002625EB">
                        <w:rPr>
                          <w:rFonts w:eastAsiaTheme="minorEastAsia"/>
                          <w:lang w:eastAsia="zh-CN"/>
                        </w:rPr>
                        <w:t>"</w:t>
                      </w:r>
                      <w:r w:rsidRPr="002625EB">
                        <w:rPr>
                          <w:rFonts w:eastAsiaTheme="minorEastAsia" w:hint="eastAsia"/>
                          <w:lang w:eastAsia="zh-CN"/>
                        </w:rPr>
                        <w:t>0</w:t>
                      </w:r>
                      <w:r w:rsidRPr="002625EB">
                        <w:rPr>
                          <w:rFonts w:eastAsiaTheme="minorEastAsia"/>
                          <w:lang w:eastAsia="zh-CN"/>
                        </w:rPr>
                        <w:t>"</w:t>
                      </w:r>
                      <w:r w:rsidRPr="002625EB">
                        <w:rPr>
                          <w:rFonts w:eastAsiaTheme="minorEastAsia" w:hint="eastAsia"/>
                          <w:lang w:eastAsia="zh-CN"/>
                        </w:rPr>
                        <w:t xml:space="preserve"> indicates UL-SCH shall not be </w:t>
                      </w:r>
                      <w:r w:rsidRPr="002625EB">
                        <w:rPr>
                          <w:rFonts w:eastAsiaTheme="minorEastAsia"/>
                          <w:lang w:eastAsia="zh-CN"/>
                        </w:rPr>
                        <w:t>transmitted</w:t>
                      </w:r>
                      <w:r w:rsidRPr="002625EB">
                        <w:rPr>
                          <w:rFonts w:eastAsiaTheme="minorEastAsia" w:hint="eastAsia"/>
                          <w:lang w:eastAsia="zh-CN"/>
                        </w:rPr>
                        <w:t xml:space="preserve"> on the PUSCH.</w:t>
                      </w:r>
                      <w:r w:rsidRPr="002625EB">
                        <w:rPr>
                          <w:rFonts w:eastAsiaTheme="minorEastAsia"/>
                          <w:lang w:eastAsia="zh-CN"/>
                        </w:rPr>
                        <w:t xml:space="preserve"> </w:t>
                      </w:r>
                      <w:r>
                        <w:rPr>
                          <w:rFonts w:eastAsia="DengXian"/>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48C43AFB" w14:textId="635FF91E" w:rsidR="002D7C77" w:rsidRDefault="002D7C77"/>
                  </w:txbxContent>
                </v:textbox>
                <w10:wrap type="square" anchorx="margin"/>
              </v:shape>
            </w:pict>
          </mc:Fallback>
        </mc:AlternateContent>
      </w:r>
      <w:r w:rsidR="00833150" w:rsidRPr="00C42102">
        <w:rPr>
          <w:lang w:val="en-GB"/>
        </w:rPr>
        <w:t xml:space="preserve">The first issue is how to deal with the case where UCI multiplexing on a PUSCH without UL-SCH. According 38.212, </w:t>
      </w:r>
      <w:r w:rsidRPr="00C42102">
        <w:rPr>
          <w:lang w:val="en-GB"/>
        </w:rPr>
        <w:t>in PUSCH scheduling DCI, “</w:t>
      </w:r>
      <w:r w:rsidRPr="00C42102">
        <w:rPr>
          <w:rFonts w:eastAsiaTheme="minorEastAsia" w:hint="eastAsia"/>
          <w:lang w:eastAsia="zh-CN"/>
        </w:rPr>
        <w:t xml:space="preserve">UL-SCH </w:t>
      </w:r>
      <w:r w:rsidRPr="00C42102">
        <w:rPr>
          <w:rFonts w:eastAsiaTheme="minorEastAsia"/>
          <w:lang w:eastAsia="zh-CN"/>
        </w:rPr>
        <w:t>indicator</w:t>
      </w:r>
      <w:r w:rsidRPr="00C42102">
        <w:rPr>
          <w:lang w:val="en-GB"/>
        </w:rPr>
        <w:t>” can indicate the PUSCH does not carry any UL-SCH, as follows</w:t>
      </w:r>
      <w:r w:rsidR="005D38F2" w:rsidRPr="00C42102">
        <w:rPr>
          <w:lang w:val="en-GB"/>
        </w:rPr>
        <w:t xml:space="preserve">, with the motivation to use this PUSCH to carry </w:t>
      </w:r>
      <w:r w:rsidR="00441E7D" w:rsidRPr="00C42102">
        <w:rPr>
          <w:lang w:val="en-GB"/>
        </w:rPr>
        <w:t xml:space="preserve">large payload size </w:t>
      </w:r>
      <w:r w:rsidR="005D38F2" w:rsidRPr="00C42102">
        <w:rPr>
          <w:lang w:val="en-GB"/>
        </w:rPr>
        <w:t>A-CSI (plus HARQ-ACK if exists)</w:t>
      </w:r>
      <w:r w:rsidRPr="00C42102">
        <w:rPr>
          <w:lang w:val="en-GB"/>
        </w:rPr>
        <w:t xml:space="preserve">. </w:t>
      </w:r>
    </w:p>
    <w:p w14:paraId="2F7116F6" w14:textId="2DB40A02" w:rsidR="00833150" w:rsidRPr="00C42102" w:rsidRDefault="002D7C77" w:rsidP="00703191">
      <w:pPr>
        <w:rPr>
          <w:lang w:val="en-GB"/>
        </w:rPr>
      </w:pPr>
      <w:r w:rsidRPr="00C42102">
        <w:rPr>
          <w:lang w:val="en-GB"/>
        </w:rPr>
        <w:t>In this case, this scheduling DCI would still have two MCS fields, one for each CWs. The question is how to interpret these two MCS fields. One should notice that the MCS of PUSCH without UL-SCH is utilized to determine the rate matching for UCIs that multiplexed on this PUSCH, according to the following</w:t>
      </w:r>
      <w:r w:rsidR="00202AC1" w:rsidRPr="00C42102">
        <w:rPr>
          <w:lang w:val="en-GB"/>
        </w:rPr>
        <w:t xml:space="preserve"> specification</w:t>
      </w:r>
      <w:r w:rsidR="00103CB6" w:rsidRPr="00C42102">
        <w:rPr>
          <w:lang w:val="en-GB"/>
        </w:rPr>
        <w:t xml:space="preserve"> (highlighted in light blue)</w:t>
      </w:r>
      <w:r w:rsidRPr="00C42102">
        <w:rPr>
          <w:lang w:val="en-GB"/>
        </w:rPr>
        <w:t xml:space="preserve"> in 38.212. </w:t>
      </w:r>
      <w:r w:rsidR="00A41EBC" w:rsidRPr="00C42102">
        <w:rPr>
          <w:lang w:val="en-GB"/>
        </w:rPr>
        <w:t xml:space="preserve">Therefore, there are two options to interpret the two MCS fields. </w:t>
      </w:r>
    </w:p>
    <w:p w14:paraId="60DD473E" w14:textId="1362E0D8" w:rsidR="00A41EBC" w:rsidRPr="00C42102" w:rsidRDefault="00A41EBC" w:rsidP="00A41EBC">
      <w:pPr>
        <w:numPr>
          <w:ilvl w:val="0"/>
          <w:numId w:val="36"/>
        </w:numPr>
        <w:rPr>
          <w:rFonts w:eastAsia="Calibri"/>
        </w:rPr>
      </w:pPr>
      <w:r w:rsidRPr="00C42102">
        <w:rPr>
          <w:rFonts w:eastAsia="Calibri"/>
        </w:rPr>
        <w:t>Option 1: UE fall</w:t>
      </w:r>
      <w:r w:rsidR="003259A4" w:rsidRPr="00C42102">
        <w:rPr>
          <w:rFonts w:eastAsia="Calibri"/>
        </w:rPr>
        <w:t>s</w:t>
      </w:r>
      <w:r w:rsidRPr="00C42102">
        <w:rPr>
          <w:rFonts w:eastAsia="Calibri"/>
        </w:rPr>
        <w:t xml:space="preserve"> back to Rel-15 </w:t>
      </w:r>
      <w:r w:rsidR="003259A4" w:rsidRPr="00C42102">
        <w:rPr>
          <w:rFonts w:eastAsia="Calibri"/>
        </w:rPr>
        <w:t>specification and</w:t>
      </w:r>
      <w:r w:rsidRPr="00C42102">
        <w:rPr>
          <w:rFonts w:eastAsia="Calibri"/>
        </w:rPr>
        <w:t xml:space="preserve"> treat</w:t>
      </w:r>
      <w:r w:rsidR="003259A4" w:rsidRPr="00C42102">
        <w:rPr>
          <w:rFonts w:eastAsia="Calibri"/>
        </w:rPr>
        <w:t>s</w:t>
      </w:r>
      <w:r w:rsidRPr="00C42102">
        <w:rPr>
          <w:rFonts w:eastAsia="Calibri"/>
        </w:rPr>
        <w:t xml:space="preserve"> this PUSCH as if it is a single TB PUSCH. UCIs are multiplexed on the</w:t>
      </w:r>
      <w:r w:rsidR="003259A4" w:rsidRPr="00C42102">
        <w:rPr>
          <w:rFonts w:eastAsia="Calibri"/>
        </w:rPr>
        <w:t xml:space="preserve"> resources (layers and REs) of the</w:t>
      </w:r>
      <w:r w:rsidRPr="00C42102">
        <w:rPr>
          <w:rFonts w:eastAsia="Calibri"/>
        </w:rPr>
        <w:t xml:space="preserve"> first </w:t>
      </w:r>
      <w:r w:rsidR="003259A4" w:rsidRPr="00C42102">
        <w:rPr>
          <w:rFonts w:eastAsia="Calibri"/>
        </w:rPr>
        <w:t>CW</w:t>
      </w:r>
      <w:r w:rsidRPr="00C42102">
        <w:rPr>
          <w:rFonts w:eastAsia="Calibri"/>
        </w:rPr>
        <w:t xml:space="preserve">. UE use the first </w:t>
      </w:r>
      <w:r w:rsidR="003259A4" w:rsidRPr="00C42102">
        <w:rPr>
          <w:rFonts w:eastAsia="Calibri"/>
        </w:rPr>
        <w:t>CW</w:t>
      </w:r>
      <w:r w:rsidRPr="00C42102">
        <w:rPr>
          <w:rFonts w:eastAsia="Calibri"/>
        </w:rPr>
        <w:t xml:space="preserve">’s MCS to derive the rate matching for UCIs.  </w:t>
      </w:r>
    </w:p>
    <w:p w14:paraId="103A4CA6" w14:textId="57465F09" w:rsidR="002D7C77" w:rsidRPr="00C42102" w:rsidRDefault="00A41EBC" w:rsidP="00703191">
      <w:pPr>
        <w:numPr>
          <w:ilvl w:val="0"/>
          <w:numId w:val="36"/>
        </w:numPr>
        <w:rPr>
          <w:rFonts w:eastAsia="Calibri"/>
        </w:rPr>
      </w:pPr>
      <w:r w:rsidRPr="00C42102">
        <w:rPr>
          <w:rFonts w:eastAsia="Calibri"/>
        </w:rPr>
        <w:t>Option 2: UE still treat</w:t>
      </w:r>
      <w:r w:rsidR="003259A4" w:rsidRPr="00C42102">
        <w:rPr>
          <w:rFonts w:eastAsia="Calibri"/>
        </w:rPr>
        <w:t>s</w:t>
      </w:r>
      <w:r w:rsidRPr="00C42102">
        <w:rPr>
          <w:rFonts w:eastAsia="Calibri"/>
        </w:rPr>
        <w:t xml:space="preserve"> this case as if a nominal </w:t>
      </w:r>
      <w:r w:rsidR="003259A4" w:rsidRPr="00C42102">
        <w:rPr>
          <w:rFonts w:eastAsia="Calibri"/>
        </w:rPr>
        <w:t>2CWs PUSCH with UL-SCH</w:t>
      </w:r>
      <w:r w:rsidRPr="00C42102">
        <w:rPr>
          <w:rFonts w:eastAsia="Calibri"/>
        </w:rPr>
        <w:t xml:space="preserve">. UCIs are multiplexed on the </w:t>
      </w:r>
      <w:r w:rsidR="003259A4" w:rsidRPr="00C42102">
        <w:rPr>
          <w:rFonts w:eastAsia="Calibri"/>
        </w:rPr>
        <w:t>CW</w:t>
      </w:r>
      <w:r w:rsidRPr="00C42102">
        <w:rPr>
          <w:rFonts w:eastAsia="Calibri"/>
        </w:rPr>
        <w:t xml:space="preserve"> with higher MCS. If </w:t>
      </w:r>
      <w:r w:rsidR="003259A4" w:rsidRPr="00C42102">
        <w:rPr>
          <w:rFonts w:eastAsia="Calibri"/>
        </w:rPr>
        <w:t xml:space="preserve">the </w:t>
      </w:r>
      <w:r w:rsidRPr="00C42102">
        <w:rPr>
          <w:rFonts w:eastAsia="Calibri"/>
        </w:rPr>
        <w:t xml:space="preserve">two </w:t>
      </w:r>
      <w:r w:rsidR="003259A4" w:rsidRPr="00C42102">
        <w:rPr>
          <w:rFonts w:eastAsia="Calibri"/>
        </w:rPr>
        <w:t>CWs</w:t>
      </w:r>
      <w:r w:rsidRPr="00C42102">
        <w:rPr>
          <w:rFonts w:eastAsia="Calibri"/>
        </w:rPr>
        <w:t xml:space="preserve"> ha</w:t>
      </w:r>
      <w:r w:rsidR="003259A4" w:rsidRPr="00C42102">
        <w:rPr>
          <w:rFonts w:eastAsia="Calibri"/>
        </w:rPr>
        <w:t>ve</w:t>
      </w:r>
      <w:r w:rsidRPr="00C42102">
        <w:rPr>
          <w:rFonts w:eastAsia="Calibri"/>
        </w:rPr>
        <w:t xml:space="preserve"> same MCS, UCIs are multiplexed on </w:t>
      </w:r>
      <w:r w:rsidR="003259A4" w:rsidRPr="00C42102">
        <w:rPr>
          <w:rFonts w:eastAsia="Calibri"/>
        </w:rPr>
        <w:t>the</w:t>
      </w:r>
      <w:r w:rsidRPr="00C42102">
        <w:rPr>
          <w:rFonts w:eastAsia="Calibri"/>
        </w:rPr>
        <w:t xml:space="preserve"> 1</w:t>
      </w:r>
      <w:r w:rsidRPr="00C42102">
        <w:rPr>
          <w:rFonts w:eastAsia="Calibri"/>
          <w:vertAlign w:val="superscript"/>
        </w:rPr>
        <w:t>st</w:t>
      </w:r>
      <w:r w:rsidRPr="00C42102">
        <w:rPr>
          <w:rFonts w:eastAsia="Calibri"/>
        </w:rPr>
        <w:t xml:space="preserve"> </w:t>
      </w:r>
      <w:r w:rsidR="003259A4" w:rsidRPr="00C42102">
        <w:rPr>
          <w:rFonts w:eastAsia="Calibri"/>
        </w:rPr>
        <w:t>CW</w:t>
      </w:r>
      <w:r w:rsidRPr="00C42102">
        <w:rPr>
          <w:rFonts w:eastAsia="Calibri"/>
        </w:rPr>
        <w:t xml:space="preserve">. The selected </w:t>
      </w:r>
      <w:r w:rsidR="003259A4" w:rsidRPr="00C42102">
        <w:rPr>
          <w:rFonts w:eastAsia="Calibri"/>
        </w:rPr>
        <w:t>CW’s</w:t>
      </w:r>
      <w:r w:rsidRPr="00C42102">
        <w:rPr>
          <w:rFonts w:eastAsia="Calibri"/>
        </w:rPr>
        <w:t xml:space="preserve"> MCS is used to derive the rate matching</w:t>
      </w:r>
      <w:r w:rsidR="003259A4" w:rsidRPr="00C42102">
        <w:rPr>
          <w:rFonts w:eastAsia="Calibri"/>
        </w:rPr>
        <w:t xml:space="preserve"> of the UCIs</w:t>
      </w:r>
      <w:r w:rsidRPr="00C42102">
        <w:rPr>
          <w:rFonts w:eastAsia="Calibri"/>
        </w:rPr>
        <w:t xml:space="preserve">. </w:t>
      </w:r>
    </w:p>
    <w:p w14:paraId="7FE15744" w14:textId="7F23B7EF" w:rsidR="00833150" w:rsidRPr="00C42102" w:rsidRDefault="002D7C77" w:rsidP="00703191">
      <w:pPr>
        <w:rPr>
          <w:lang w:val="en-GB"/>
        </w:rPr>
      </w:pPr>
      <w:r w:rsidRPr="00C42102">
        <w:rPr>
          <w:noProof/>
          <w:lang w:val="en-GB"/>
        </w:rPr>
        <w:lastRenderedPageBreak/>
        <mc:AlternateContent>
          <mc:Choice Requires="wps">
            <w:drawing>
              <wp:anchor distT="45720" distB="45720" distL="114300" distR="114300" simplePos="0" relativeHeight="251670541" behindDoc="0" locked="0" layoutInCell="1" allowOverlap="1" wp14:anchorId="4744C045" wp14:editId="43E27502">
                <wp:simplePos x="0" y="0"/>
                <wp:positionH relativeFrom="margin">
                  <wp:align>left</wp:align>
                </wp:positionH>
                <wp:positionV relativeFrom="paragraph">
                  <wp:posOffset>19685</wp:posOffset>
                </wp:positionV>
                <wp:extent cx="6342380" cy="4507865"/>
                <wp:effectExtent l="0" t="0" r="20320" b="26035"/>
                <wp:wrapSquare wrapText="bothSides"/>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2380" cy="4508340"/>
                        </a:xfrm>
                        <a:prstGeom prst="rect">
                          <a:avLst/>
                        </a:prstGeom>
                        <a:solidFill>
                          <a:srgbClr val="FFFFFF"/>
                        </a:solidFill>
                        <a:ln w="9525">
                          <a:solidFill>
                            <a:srgbClr val="000000"/>
                          </a:solidFill>
                          <a:miter lim="800000"/>
                          <a:headEnd/>
                          <a:tailEnd/>
                        </a:ln>
                      </wps:spPr>
                      <wps:txbx>
                        <w:txbxContent>
                          <w:p w14:paraId="15D35C3D" w14:textId="1F519EF5" w:rsidR="002D7C77" w:rsidRPr="002625EB" w:rsidRDefault="002D7C77" w:rsidP="002D7C77">
                            <w:pPr>
                              <w:rPr>
                                <w:lang w:eastAsia="zh-CN"/>
                              </w:rPr>
                            </w:pPr>
                            <w:r w:rsidRPr="002625EB">
                              <w:rPr>
                                <w:rFonts w:hint="eastAsia"/>
                                <w:lang w:eastAsia="zh-CN"/>
                              </w:rPr>
                              <w:t>For HARQ-ACK transmission on PUSCH without UL-SCH, the number of coded modulation symbols per layer</w:t>
                            </w:r>
                            <w:r w:rsidRPr="002625EB">
                              <w:rPr>
                                <w:lang w:eastAsia="zh-CN"/>
                              </w:rPr>
                              <w:t xml:space="preserve"> </w:t>
                            </w:r>
                            <w:r w:rsidRPr="002625EB">
                              <w:rPr>
                                <w:rFonts w:hint="eastAsia"/>
                                <w:lang w:eastAsia="zh-CN"/>
                              </w:rPr>
                              <w:t xml:space="preserve">for HARQ-ACK transmission, denoted as </w:t>
                            </w:r>
                            <w:r w:rsidRPr="002625EB">
                              <w:rPr>
                                <w:position w:val="-12"/>
                              </w:rPr>
                              <w:object w:dxaOrig="538" w:dyaOrig="365" w14:anchorId="3A70A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9pt;height:18.25pt">
                                  <v:imagedata r:id="rId29" o:title=""/>
                                </v:shape>
                                <o:OLEObject Type="Embed" ProgID="Equation.3" ShapeID="_x0000_i1026" DrawAspect="Content" ObjectID="_1745416813" r:id="rId30"/>
                              </w:object>
                            </w:r>
                            <w:r w:rsidRPr="002625EB">
                              <w:rPr>
                                <w:rFonts w:hint="eastAsia"/>
                                <w:lang w:eastAsia="zh-CN"/>
                              </w:rPr>
                              <w:t>, is determined as follows:</w:t>
                            </w:r>
                          </w:p>
                          <w:p w14:paraId="68863CBE" w14:textId="62D06D65" w:rsidR="002D7C77" w:rsidRDefault="002D7C77" w:rsidP="002D7C77">
                            <w:pPr>
                              <w:pStyle w:val="EQ"/>
                            </w:pPr>
                            <w:r w:rsidRPr="002625EB">
                              <w:tab/>
                            </w:r>
                            <w:r w:rsidRPr="002625EB">
                              <w:rPr>
                                <w:position w:val="-38"/>
                              </w:rPr>
                              <w:object w:dxaOrig="5842" w:dyaOrig="884" w14:anchorId="0E19FB89">
                                <v:shape id="_x0000_i1028" type="#_x0000_t75" style="width:292.1pt;height:44.2pt">
                                  <v:imagedata r:id="rId31" o:title=""/>
                                </v:shape>
                                <o:OLEObject Type="Embed" ProgID="Equation.DSMT4" ShapeID="_x0000_i1028" DrawAspect="Content" ObjectID="_1745416814" r:id="rId32"/>
                              </w:object>
                            </w:r>
                          </w:p>
                          <w:p w14:paraId="7101B72C" w14:textId="58FDD715" w:rsidR="002D7C77" w:rsidRPr="002D7C77" w:rsidRDefault="002D7C77" w:rsidP="002D7C77">
                            <w:pPr>
                              <w:rPr>
                                <w:color w:val="FF0000"/>
                              </w:rPr>
                            </w:pPr>
                            <w:r>
                              <w:rPr>
                                <w:color w:val="FF0000"/>
                              </w:rPr>
                              <w:t>%------------------------------------------------------unrelated spec text skipped-----------------------------------------------------%</w:t>
                            </w:r>
                          </w:p>
                          <w:p w14:paraId="76B94D14" w14:textId="77777777" w:rsidR="002D7C77" w:rsidRPr="00103CB6" w:rsidRDefault="002D7C77" w:rsidP="002D7C77">
                            <w:pPr>
                              <w:pStyle w:val="B1"/>
                              <w:rPr>
                                <w:highlight w:val="cyan"/>
                                <w:lang w:eastAsia="zh-CN"/>
                              </w:rPr>
                            </w:pPr>
                            <w:r w:rsidRPr="00103CB6">
                              <w:rPr>
                                <w:highlight w:val="cyan"/>
                                <w:lang w:eastAsia="zh-CN"/>
                              </w:rPr>
                              <w:t>-</w:t>
                            </w:r>
                            <w:r w:rsidRPr="00103CB6">
                              <w:rPr>
                                <w:highlight w:val="cyan"/>
                                <w:lang w:eastAsia="zh-CN"/>
                              </w:rPr>
                              <w:tab/>
                            </w:r>
                            <w:r w:rsidRPr="00103CB6">
                              <w:rPr>
                                <w:position w:val="-4"/>
                                <w:highlight w:val="cyan"/>
                              </w:rPr>
                              <w:object w:dxaOrig="219" w:dyaOrig="219" w14:anchorId="6EF6FAB8">
                                <v:shape id="_x0000_i1030" type="#_x0000_t75" style="width:10.95pt;height:10.95pt">
                                  <v:imagedata r:id="rId33" o:title=""/>
                                </v:shape>
                                <o:OLEObject Type="Embed" ProgID="Equation.DSMT4" ShapeID="_x0000_i1030" DrawAspect="Content" ObjectID="_1745416815" r:id="rId34"/>
                              </w:object>
                            </w:r>
                            <w:r w:rsidRPr="00103CB6">
                              <w:rPr>
                                <w:rFonts w:hint="eastAsia"/>
                                <w:highlight w:val="cyan"/>
                                <w:lang w:eastAsia="zh-CN"/>
                              </w:rPr>
                              <w:t xml:space="preserve"> is the code rate of the PUSCH, determined according to Subclause 6.1.4.1 of [6, TS38.214];</w:t>
                            </w:r>
                          </w:p>
                          <w:p w14:paraId="3DCEF9E4" w14:textId="77777777" w:rsidR="002D7C77" w:rsidRPr="002625EB" w:rsidRDefault="002D7C77" w:rsidP="002D7C77">
                            <w:pPr>
                              <w:pStyle w:val="B1"/>
                              <w:rPr>
                                <w:lang w:eastAsia="zh-CN"/>
                              </w:rPr>
                            </w:pPr>
                            <w:r w:rsidRPr="00103CB6">
                              <w:rPr>
                                <w:highlight w:val="cyan"/>
                                <w:lang w:eastAsia="zh-CN"/>
                              </w:rPr>
                              <w:t>-</w:t>
                            </w:r>
                            <w:r w:rsidRPr="00103CB6">
                              <w:rPr>
                                <w:highlight w:val="cyan"/>
                                <w:lang w:eastAsia="zh-CN"/>
                              </w:rPr>
                              <w:tab/>
                            </w:r>
                            <w:r w:rsidRPr="00103CB6">
                              <w:rPr>
                                <w:position w:val="-12"/>
                                <w:highlight w:val="cyan"/>
                              </w:rPr>
                              <w:object w:dxaOrig="264" w:dyaOrig="301" w14:anchorId="13FD47D4">
                                <v:shape id="_x0000_i1032" type="#_x0000_t75" style="width:13.2pt;height:15.05pt">
                                  <v:imagedata r:id="rId35" o:title=""/>
                                </v:shape>
                                <o:OLEObject Type="Embed" ProgID="Equation.3" ShapeID="_x0000_i1032" DrawAspect="Content" ObjectID="_1745416816" r:id="rId36"/>
                              </w:object>
                            </w:r>
                            <w:r w:rsidRPr="00103CB6">
                              <w:rPr>
                                <w:rFonts w:hint="eastAsia"/>
                                <w:highlight w:val="cyan"/>
                                <w:lang w:eastAsia="zh-CN"/>
                              </w:rPr>
                              <w:t xml:space="preserve"> is the modulation order of the PUSCH;</w:t>
                            </w:r>
                          </w:p>
                          <w:p w14:paraId="3A5B1FE6" w14:textId="38426990" w:rsidR="00470A07" w:rsidRPr="00470A07" w:rsidRDefault="00470A07" w:rsidP="00470A07">
                            <w:pPr>
                              <w:rPr>
                                <w:color w:val="FF0000"/>
                              </w:rPr>
                            </w:pPr>
                            <w:r>
                              <w:rPr>
                                <w:color w:val="FF0000"/>
                              </w:rPr>
                              <w:t>%------------------------------------------------------unrelated spec text skipped-----------------------------------------------------%</w:t>
                            </w:r>
                          </w:p>
                          <w:p w14:paraId="312497B1" w14:textId="2CA468F4" w:rsidR="00470A07" w:rsidRPr="002625EB" w:rsidRDefault="00470A07" w:rsidP="00470A07">
                            <w:pPr>
                              <w:rPr>
                                <w:rFonts w:eastAsiaTheme="minorEastAsia"/>
                                <w:lang w:eastAsia="zh-CN"/>
                              </w:rPr>
                            </w:pPr>
                            <w:r w:rsidRPr="002625EB">
                              <w:rPr>
                                <w:rFonts w:eastAsiaTheme="minorEastAsia" w:hint="eastAsia"/>
                                <w:lang w:eastAsia="zh-CN"/>
                              </w:rPr>
                              <w:t>For CSI part 1 transmission on PUSCH without UL-SCH, the number of coded modulation symbols per layer</w:t>
                            </w:r>
                            <w:r w:rsidRPr="002625EB">
                              <w:rPr>
                                <w:rFonts w:eastAsiaTheme="minorEastAsia"/>
                                <w:lang w:eastAsia="zh-CN"/>
                              </w:rPr>
                              <w:t xml:space="preserve"> </w:t>
                            </w:r>
                            <w:r w:rsidRPr="002625EB">
                              <w:rPr>
                                <w:rFonts w:eastAsiaTheme="minorEastAsia" w:hint="eastAsia"/>
                                <w:lang w:eastAsia="zh-CN"/>
                              </w:rPr>
                              <w:t xml:space="preserve">for CSI part 1 transmission, denoted as </w:t>
                            </w:r>
                            <w:r w:rsidRPr="002625EB">
                              <w:rPr>
                                <w:rFonts w:eastAsiaTheme="minorEastAsia"/>
                                <w:position w:val="-14"/>
                              </w:rPr>
                              <w:object w:dxaOrig="784" w:dyaOrig="383" w14:anchorId="01088866">
                                <v:shape id="_x0000_i1034" type="#_x0000_t75" style="width:39.2pt;height:19.15pt">
                                  <v:imagedata r:id="rId37" o:title=""/>
                                </v:shape>
                                <o:OLEObject Type="Embed" ProgID="Equation.3" ShapeID="_x0000_i1034" DrawAspect="Content" ObjectID="_1745416817" r:id="rId38"/>
                              </w:object>
                            </w:r>
                            <w:r w:rsidRPr="002625EB">
                              <w:rPr>
                                <w:rFonts w:eastAsiaTheme="minorEastAsia" w:hint="eastAsia"/>
                                <w:lang w:eastAsia="zh-CN"/>
                              </w:rPr>
                              <w:t>, is determined as follows:</w:t>
                            </w:r>
                          </w:p>
                          <w:p w14:paraId="63DC281B" w14:textId="77777777" w:rsidR="00470A07" w:rsidRPr="002625EB" w:rsidRDefault="00470A07" w:rsidP="00470A07">
                            <w:pPr>
                              <w:rPr>
                                <w:rFonts w:eastAsiaTheme="minorEastAsia"/>
                                <w:lang w:eastAsia="zh-CN"/>
                              </w:rPr>
                            </w:pPr>
                            <w:r w:rsidRPr="002625EB">
                              <w:rPr>
                                <w:rFonts w:eastAsiaTheme="minorEastAsia" w:hint="eastAsia"/>
                                <w:lang w:eastAsia="zh-CN"/>
                              </w:rPr>
                              <w:t>if there is CSI part 2 to be transmitted on the PUSCH,</w:t>
                            </w:r>
                          </w:p>
                          <w:p w14:paraId="0FFB869A" w14:textId="77777777" w:rsidR="00470A07" w:rsidRPr="002625EB" w:rsidRDefault="00470A07" w:rsidP="00470A07">
                            <w:pPr>
                              <w:pStyle w:val="EQ"/>
                              <w:rPr>
                                <w:lang w:eastAsia="zh-CN"/>
                              </w:rPr>
                            </w:pPr>
                            <w:r w:rsidRPr="002625EB">
                              <w:tab/>
                            </w:r>
                            <w:r w:rsidRPr="002625EB">
                              <w:object w:dxaOrig="6134" w:dyaOrig="820" w14:anchorId="3F656D72">
                                <v:shape id="_x0000_i1036" type="#_x0000_t75" style="width:306.7pt;height:41pt">
                                  <v:imagedata r:id="rId39" o:title=""/>
                                </v:shape>
                                <o:OLEObject Type="Embed" ProgID="Equation.DSMT4" ShapeID="_x0000_i1036" DrawAspect="Content" ObjectID="_1745416818" r:id="rId40"/>
                              </w:object>
                            </w:r>
                          </w:p>
                          <w:p w14:paraId="010D1BFA" w14:textId="2C2FD0D1" w:rsidR="002D7C77" w:rsidRPr="00470A07" w:rsidRDefault="00470A07" w:rsidP="002D7C77">
                            <w:pPr>
                              <w:rPr>
                                <w:color w:val="FF0000"/>
                              </w:rPr>
                            </w:pPr>
                            <w:r>
                              <w:rPr>
                                <w:color w:val="FF0000"/>
                              </w:rPr>
                              <w:t>%------------------------------------------------------unrelated spec text skipped-----------------------------------------------------%</w:t>
                            </w:r>
                          </w:p>
                          <w:p w14:paraId="232E1CED" w14:textId="77777777" w:rsidR="00470A07" w:rsidRPr="00103CB6" w:rsidRDefault="00470A07" w:rsidP="00470A07">
                            <w:pPr>
                              <w:pStyle w:val="B1"/>
                              <w:rPr>
                                <w:highlight w:val="cyan"/>
                                <w:lang w:eastAsia="zh-CN"/>
                              </w:rPr>
                            </w:pPr>
                            <w:r w:rsidRPr="00103CB6">
                              <w:rPr>
                                <w:highlight w:val="cyan"/>
                                <w:lang w:eastAsia="zh-CN"/>
                              </w:rPr>
                              <w:t>-</w:t>
                            </w:r>
                            <w:r w:rsidRPr="00103CB6">
                              <w:rPr>
                                <w:highlight w:val="cyan"/>
                                <w:lang w:eastAsia="zh-CN"/>
                              </w:rPr>
                              <w:tab/>
                            </w:r>
                            <w:r w:rsidRPr="00103CB6">
                              <w:rPr>
                                <w:position w:val="-4"/>
                                <w:highlight w:val="cyan"/>
                              </w:rPr>
                              <w:object w:dxaOrig="219" w:dyaOrig="219" w14:anchorId="1149295F">
                                <v:shape id="_x0000_i1038" type="#_x0000_t75" style="width:10.95pt;height:10.95pt">
                                  <v:imagedata r:id="rId33" o:title=""/>
                                </v:shape>
                                <o:OLEObject Type="Embed" ProgID="Equation.DSMT4" ShapeID="_x0000_i1038" DrawAspect="Content" ObjectID="_1745416819" r:id="rId41"/>
                              </w:object>
                            </w:r>
                            <w:r w:rsidRPr="00103CB6">
                              <w:rPr>
                                <w:rFonts w:hint="eastAsia"/>
                                <w:highlight w:val="cyan"/>
                                <w:lang w:eastAsia="zh-CN"/>
                              </w:rPr>
                              <w:t xml:space="preserve"> is the code rate of the PUSCH, determined according to Subclause 6.1.4.1 of [6, TS38.214];</w:t>
                            </w:r>
                          </w:p>
                          <w:p w14:paraId="3B186B37" w14:textId="77777777" w:rsidR="00470A07" w:rsidRPr="002625EB" w:rsidRDefault="00470A07" w:rsidP="00470A07">
                            <w:pPr>
                              <w:pStyle w:val="B1"/>
                              <w:rPr>
                                <w:lang w:eastAsia="zh-CN"/>
                              </w:rPr>
                            </w:pPr>
                            <w:r w:rsidRPr="00103CB6">
                              <w:rPr>
                                <w:highlight w:val="cyan"/>
                                <w:lang w:eastAsia="zh-CN"/>
                              </w:rPr>
                              <w:t>-</w:t>
                            </w:r>
                            <w:r w:rsidRPr="00103CB6">
                              <w:rPr>
                                <w:highlight w:val="cyan"/>
                                <w:lang w:eastAsia="zh-CN"/>
                              </w:rPr>
                              <w:tab/>
                            </w:r>
                            <w:r w:rsidRPr="00103CB6">
                              <w:rPr>
                                <w:position w:val="-12"/>
                                <w:highlight w:val="cyan"/>
                              </w:rPr>
                              <w:object w:dxaOrig="264" w:dyaOrig="301" w14:anchorId="3EC4E912">
                                <v:shape id="_x0000_i1040" type="#_x0000_t75" style="width:13.2pt;height:15.05pt">
                                  <v:imagedata r:id="rId35" o:title=""/>
                                </v:shape>
                                <o:OLEObject Type="Embed" ProgID="Equation.3" ShapeID="_x0000_i1040" DrawAspect="Content" ObjectID="_1745416820" r:id="rId42"/>
                              </w:object>
                            </w:r>
                            <w:r w:rsidRPr="00103CB6">
                              <w:rPr>
                                <w:rFonts w:hint="eastAsia"/>
                                <w:highlight w:val="cyan"/>
                                <w:lang w:eastAsia="zh-CN"/>
                              </w:rPr>
                              <w:t xml:space="preserve"> is the modulation order of the PUSCH.</w:t>
                            </w:r>
                          </w:p>
                          <w:p w14:paraId="0094B67A" w14:textId="64290DA8" w:rsidR="00470A07" w:rsidRDefault="00470A07" w:rsidP="002D7C77"/>
                          <w:p w14:paraId="15FDCDBC" w14:textId="77777777" w:rsidR="00470A07" w:rsidRDefault="00470A07" w:rsidP="002D7C77"/>
                          <w:p w14:paraId="171AF6F2" w14:textId="77777777" w:rsidR="002D7C77" w:rsidRPr="002D7C77" w:rsidRDefault="002D7C77" w:rsidP="002D7C77"/>
                          <w:p w14:paraId="189AAFC2" w14:textId="03F313F7" w:rsidR="002D7C77" w:rsidRDefault="002D7C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44C045" id="_x0000_s1041" type="#_x0000_t202" style="position:absolute;margin-left:0;margin-top:1.55pt;width:499.4pt;height:354.95pt;z-index:2516705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">
                <v:textbox>
                  <w:txbxContent>
                    <w:p w14:paraId="15D35C3D" w14:textId="1F519EF5" w:rsidR="002D7C77" w:rsidRPr="002625EB" w:rsidRDefault="002D7C77" w:rsidP="002D7C77">
                      <w:pPr>
                        <w:rPr>
                          <w:lang w:eastAsia="zh-CN"/>
                        </w:rPr>
                      </w:pPr>
                      <w:r w:rsidRPr="002625EB">
                        <w:rPr>
                          <w:rFonts w:hint="eastAsia"/>
                          <w:lang w:eastAsia="zh-CN"/>
                        </w:rPr>
                        <w:t>For HARQ-ACK transmission on PUSCH without UL-SCH, the number of coded modulation symbols per layer</w:t>
                      </w:r>
                      <w:r w:rsidRPr="002625EB">
                        <w:rPr>
                          <w:lang w:eastAsia="zh-CN"/>
                        </w:rPr>
                        <w:t xml:space="preserve"> </w:t>
                      </w:r>
                      <w:r w:rsidRPr="002625EB">
                        <w:rPr>
                          <w:rFonts w:hint="eastAsia"/>
                          <w:lang w:eastAsia="zh-CN"/>
                        </w:rPr>
                        <w:t xml:space="preserve">for HARQ-ACK transmission, denoted as </w:t>
                      </w:r>
                      <w:r w:rsidRPr="002625EB">
                        <w:rPr>
                          <w:position w:val="-12"/>
                        </w:rPr>
                        <w:object w:dxaOrig="538" w:dyaOrig="365" w14:anchorId="3A70A295">
                          <v:shape id="_x0000_i1026" type="#_x0000_t75" style="width:26.9pt;height:18.25pt">
                            <v:imagedata r:id="rId43" o:title=""/>
                          </v:shape>
                          <o:OLEObject Type="Embed" ProgID="Equation.3" ShapeID="_x0000_i1026" DrawAspect="Content" ObjectID="_1745416038" r:id="rId44"/>
                        </w:object>
                      </w:r>
                      <w:r w:rsidRPr="002625EB">
                        <w:rPr>
                          <w:rFonts w:hint="eastAsia"/>
                          <w:lang w:eastAsia="zh-CN"/>
                        </w:rPr>
                        <w:t>, is determined as follows:</w:t>
                      </w:r>
                    </w:p>
                    <w:p w14:paraId="68863CBE" w14:textId="62D06D65" w:rsidR="002D7C77" w:rsidRDefault="002D7C77" w:rsidP="002D7C77">
                      <w:pPr>
                        <w:pStyle w:val="EQ"/>
                      </w:pPr>
                      <w:r w:rsidRPr="002625EB">
                        <w:tab/>
                      </w:r>
                      <w:r w:rsidRPr="002625EB">
                        <w:rPr>
                          <w:position w:val="-38"/>
                        </w:rPr>
                        <w:object w:dxaOrig="5842" w:dyaOrig="884" w14:anchorId="0E19FB89">
                          <v:shape id="_x0000_i1028" type="#_x0000_t75" style="width:292.1pt;height:44.2pt">
                            <v:imagedata r:id="rId45" o:title=""/>
                          </v:shape>
                          <o:OLEObject Type="Embed" ProgID="Equation.DSMT4" ShapeID="_x0000_i1028" DrawAspect="Content" ObjectID="_1745416039" r:id="rId46"/>
                        </w:object>
                      </w:r>
                    </w:p>
                    <w:p w14:paraId="7101B72C" w14:textId="58FDD715" w:rsidR="002D7C77" w:rsidRPr="002D7C77" w:rsidRDefault="002D7C77" w:rsidP="002D7C77">
                      <w:pPr>
                        <w:rPr>
                          <w:color w:val="FF0000"/>
                        </w:rPr>
                      </w:pPr>
                      <w:r>
                        <w:rPr>
                          <w:color w:val="FF0000"/>
                        </w:rPr>
                        <w:t>%------------------------------------------------------unrelated spec text skipped-----------------------------------------------------%</w:t>
                      </w:r>
                    </w:p>
                    <w:p w14:paraId="76B94D14" w14:textId="77777777" w:rsidR="002D7C77" w:rsidRPr="00103CB6" w:rsidRDefault="002D7C77" w:rsidP="002D7C77">
                      <w:pPr>
                        <w:pStyle w:val="B1"/>
                        <w:rPr>
                          <w:highlight w:val="cyan"/>
                          <w:lang w:eastAsia="zh-CN"/>
                        </w:rPr>
                      </w:pPr>
                      <w:r w:rsidRPr="00103CB6">
                        <w:rPr>
                          <w:highlight w:val="cyan"/>
                          <w:lang w:eastAsia="zh-CN"/>
                        </w:rPr>
                        <w:t>-</w:t>
                      </w:r>
                      <w:r w:rsidRPr="00103CB6">
                        <w:rPr>
                          <w:highlight w:val="cyan"/>
                          <w:lang w:eastAsia="zh-CN"/>
                        </w:rPr>
                        <w:tab/>
                      </w:r>
                      <w:r w:rsidRPr="00103CB6">
                        <w:rPr>
                          <w:position w:val="-4"/>
                          <w:highlight w:val="cyan"/>
                        </w:rPr>
                        <w:object w:dxaOrig="219" w:dyaOrig="219" w14:anchorId="6EF6FAB8">
                          <v:shape id="_x0000_i1030" type="#_x0000_t75" style="width:10.95pt;height:10.95pt">
                            <v:imagedata r:id="rId47" o:title=""/>
                          </v:shape>
                          <o:OLEObject Type="Embed" ProgID="Equation.DSMT4" ShapeID="_x0000_i1030" DrawAspect="Content" ObjectID="_1745416040" r:id="rId48"/>
                        </w:object>
                      </w:r>
                      <w:r w:rsidRPr="00103CB6">
                        <w:rPr>
                          <w:rFonts w:hint="eastAsia"/>
                          <w:highlight w:val="cyan"/>
                          <w:lang w:eastAsia="zh-CN"/>
                        </w:rPr>
                        <w:t xml:space="preserve"> is the code rate of the PUSCH, determined according to Subclause 6.1.4.1 of [6, TS38.214</w:t>
                      </w:r>
                      <w:proofErr w:type="gramStart"/>
                      <w:r w:rsidRPr="00103CB6">
                        <w:rPr>
                          <w:rFonts w:hint="eastAsia"/>
                          <w:highlight w:val="cyan"/>
                          <w:lang w:eastAsia="zh-CN"/>
                        </w:rPr>
                        <w:t>];</w:t>
                      </w:r>
                      <w:proofErr w:type="gramEnd"/>
                    </w:p>
                    <w:p w14:paraId="3DCEF9E4" w14:textId="77777777" w:rsidR="002D7C77" w:rsidRPr="002625EB" w:rsidRDefault="002D7C77" w:rsidP="002D7C77">
                      <w:pPr>
                        <w:pStyle w:val="B1"/>
                        <w:rPr>
                          <w:lang w:eastAsia="zh-CN"/>
                        </w:rPr>
                      </w:pPr>
                      <w:r w:rsidRPr="00103CB6">
                        <w:rPr>
                          <w:highlight w:val="cyan"/>
                          <w:lang w:eastAsia="zh-CN"/>
                        </w:rPr>
                        <w:t>-</w:t>
                      </w:r>
                      <w:r w:rsidRPr="00103CB6">
                        <w:rPr>
                          <w:highlight w:val="cyan"/>
                          <w:lang w:eastAsia="zh-CN"/>
                        </w:rPr>
                        <w:tab/>
                      </w:r>
                      <w:r w:rsidRPr="00103CB6">
                        <w:rPr>
                          <w:position w:val="-12"/>
                          <w:highlight w:val="cyan"/>
                        </w:rPr>
                        <w:object w:dxaOrig="264" w:dyaOrig="301" w14:anchorId="13FD47D4">
                          <v:shape id="_x0000_i1032" type="#_x0000_t75" style="width:13.2pt;height:15.05pt">
                            <v:imagedata r:id="rId49" o:title=""/>
                          </v:shape>
                          <o:OLEObject Type="Embed" ProgID="Equation.3" ShapeID="_x0000_i1032" DrawAspect="Content" ObjectID="_1745416041" r:id="rId50"/>
                        </w:object>
                      </w:r>
                      <w:r w:rsidRPr="00103CB6">
                        <w:rPr>
                          <w:rFonts w:hint="eastAsia"/>
                          <w:highlight w:val="cyan"/>
                          <w:lang w:eastAsia="zh-CN"/>
                        </w:rPr>
                        <w:t xml:space="preserve"> is the modulation order of the </w:t>
                      </w:r>
                      <w:proofErr w:type="gramStart"/>
                      <w:r w:rsidRPr="00103CB6">
                        <w:rPr>
                          <w:rFonts w:hint="eastAsia"/>
                          <w:highlight w:val="cyan"/>
                          <w:lang w:eastAsia="zh-CN"/>
                        </w:rPr>
                        <w:t>PUSCH;</w:t>
                      </w:r>
                      <w:proofErr w:type="gramEnd"/>
                    </w:p>
                    <w:p w14:paraId="3A5B1FE6" w14:textId="38426990" w:rsidR="00470A07" w:rsidRPr="00470A07" w:rsidRDefault="00470A07" w:rsidP="00470A07">
                      <w:pPr>
                        <w:rPr>
                          <w:color w:val="FF0000"/>
                        </w:rPr>
                      </w:pPr>
                      <w:r>
                        <w:rPr>
                          <w:color w:val="FF0000"/>
                        </w:rPr>
                        <w:t>%------------------------------------------------------unrelated spec text skipped-----------------------------------------------------%</w:t>
                      </w:r>
                    </w:p>
                    <w:p w14:paraId="312497B1" w14:textId="2CA468F4" w:rsidR="00470A07" w:rsidRPr="002625EB" w:rsidRDefault="00470A07" w:rsidP="00470A07">
                      <w:pPr>
                        <w:rPr>
                          <w:rFonts w:eastAsiaTheme="minorEastAsia"/>
                          <w:lang w:eastAsia="zh-CN"/>
                        </w:rPr>
                      </w:pPr>
                      <w:r w:rsidRPr="002625EB">
                        <w:rPr>
                          <w:rFonts w:eastAsiaTheme="minorEastAsia" w:hint="eastAsia"/>
                          <w:lang w:eastAsia="zh-CN"/>
                        </w:rPr>
                        <w:t>For CSI part 1 transmission on PUSCH without UL-SCH, the number of coded modulation symbols per layer</w:t>
                      </w:r>
                      <w:r w:rsidRPr="002625EB">
                        <w:rPr>
                          <w:rFonts w:eastAsiaTheme="minorEastAsia"/>
                          <w:lang w:eastAsia="zh-CN"/>
                        </w:rPr>
                        <w:t xml:space="preserve"> </w:t>
                      </w:r>
                      <w:r w:rsidRPr="002625EB">
                        <w:rPr>
                          <w:rFonts w:eastAsiaTheme="minorEastAsia" w:hint="eastAsia"/>
                          <w:lang w:eastAsia="zh-CN"/>
                        </w:rPr>
                        <w:t xml:space="preserve">for CSI part 1 transmission, denoted as </w:t>
                      </w:r>
                      <w:r w:rsidRPr="002625EB">
                        <w:rPr>
                          <w:rFonts w:eastAsiaTheme="minorEastAsia"/>
                          <w:position w:val="-14"/>
                        </w:rPr>
                        <w:object w:dxaOrig="784" w:dyaOrig="383" w14:anchorId="01088866">
                          <v:shape id="_x0000_i1034" type="#_x0000_t75" style="width:39.2pt;height:19.15pt">
                            <v:imagedata r:id="rId51" o:title=""/>
                          </v:shape>
                          <o:OLEObject Type="Embed" ProgID="Equation.3" ShapeID="_x0000_i1034" DrawAspect="Content" ObjectID="_1745416042" r:id="rId52"/>
                        </w:object>
                      </w:r>
                      <w:r w:rsidRPr="002625EB">
                        <w:rPr>
                          <w:rFonts w:eastAsiaTheme="minorEastAsia" w:hint="eastAsia"/>
                          <w:lang w:eastAsia="zh-CN"/>
                        </w:rPr>
                        <w:t>, is determined as follows:</w:t>
                      </w:r>
                    </w:p>
                    <w:p w14:paraId="63DC281B" w14:textId="77777777" w:rsidR="00470A07" w:rsidRPr="002625EB" w:rsidRDefault="00470A07" w:rsidP="00470A07">
                      <w:pPr>
                        <w:rPr>
                          <w:rFonts w:eastAsiaTheme="minorEastAsia"/>
                          <w:lang w:eastAsia="zh-CN"/>
                        </w:rPr>
                      </w:pPr>
                      <w:r w:rsidRPr="002625EB">
                        <w:rPr>
                          <w:rFonts w:eastAsiaTheme="minorEastAsia" w:hint="eastAsia"/>
                          <w:lang w:eastAsia="zh-CN"/>
                        </w:rPr>
                        <w:t>if there is CSI part 2 to be transmitted on the PUSCH,</w:t>
                      </w:r>
                    </w:p>
                    <w:p w14:paraId="0FFB869A" w14:textId="77777777" w:rsidR="00470A07" w:rsidRPr="002625EB" w:rsidRDefault="00470A07" w:rsidP="00470A07">
                      <w:pPr>
                        <w:pStyle w:val="EQ"/>
                        <w:rPr>
                          <w:lang w:eastAsia="zh-CN"/>
                        </w:rPr>
                      </w:pPr>
                      <w:r w:rsidRPr="002625EB">
                        <w:tab/>
                      </w:r>
                      <w:r w:rsidRPr="002625EB">
                        <w:object w:dxaOrig="6134" w:dyaOrig="820" w14:anchorId="3F656D72">
                          <v:shape id="_x0000_i1036" type="#_x0000_t75" style="width:306.7pt;height:41pt">
                            <v:imagedata r:id="rId53" o:title=""/>
                          </v:shape>
                          <o:OLEObject Type="Embed" ProgID="Equation.DSMT4" ShapeID="_x0000_i1036" DrawAspect="Content" ObjectID="_1745416043" r:id="rId54"/>
                        </w:object>
                      </w:r>
                    </w:p>
                    <w:p w14:paraId="010D1BFA" w14:textId="2C2FD0D1" w:rsidR="002D7C77" w:rsidRPr="00470A07" w:rsidRDefault="00470A07" w:rsidP="002D7C77">
                      <w:pPr>
                        <w:rPr>
                          <w:color w:val="FF0000"/>
                        </w:rPr>
                      </w:pPr>
                      <w:r>
                        <w:rPr>
                          <w:color w:val="FF0000"/>
                        </w:rPr>
                        <w:t>%------------------------------------------------------unrelated spec text skipped-----------------------------------------------------%</w:t>
                      </w:r>
                    </w:p>
                    <w:p w14:paraId="232E1CED" w14:textId="77777777" w:rsidR="00470A07" w:rsidRPr="00103CB6" w:rsidRDefault="00470A07" w:rsidP="00470A07">
                      <w:pPr>
                        <w:pStyle w:val="B1"/>
                        <w:rPr>
                          <w:highlight w:val="cyan"/>
                          <w:lang w:eastAsia="zh-CN"/>
                        </w:rPr>
                      </w:pPr>
                      <w:r w:rsidRPr="00103CB6">
                        <w:rPr>
                          <w:highlight w:val="cyan"/>
                          <w:lang w:eastAsia="zh-CN"/>
                        </w:rPr>
                        <w:t>-</w:t>
                      </w:r>
                      <w:r w:rsidRPr="00103CB6">
                        <w:rPr>
                          <w:highlight w:val="cyan"/>
                          <w:lang w:eastAsia="zh-CN"/>
                        </w:rPr>
                        <w:tab/>
                      </w:r>
                      <w:r w:rsidRPr="00103CB6">
                        <w:rPr>
                          <w:position w:val="-4"/>
                          <w:highlight w:val="cyan"/>
                        </w:rPr>
                        <w:object w:dxaOrig="219" w:dyaOrig="219" w14:anchorId="1149295F">
                          <v:shape id="_x0000_i1038" type="#_x0000_t75" style="width:10.95pt;height:10.95pt">
                            <v:imagedata r:id="rId47" o:title=""/>
                          </v:shape>
                          <o:OLEObject Type="Embed" ProgID="Equation.DSMT4" ShapeID="_x0000_i1038" DrawAspect="Content" ObjectID="_1745416044" r:id="rId55"/>
                        </w:object>
                      </w:r>
                      <w:r w:rsidRPr="00103CB6">
                        <w:rPr>
                          <w:rFonts w:hint="eastAsia"/>
                          <w:highlight w:val="cyan"/>
                          <w:lang w:eastAsia="zh-CN"/>
                        </w:rPr>
                        <w:t xml:space="preserve"> is the code rate of the PUSCH, determined according to Subclause 6.1.4.1 of [6, TS38.214</w:t>
                      </w:r>
                      <w:proofErr w:type="gramStart"/>
                      <w:r w:rsidRPr="00103CB6">
                        <w:rPr>
                          <w:rFonts w:hint="eastAsia"/>
                          <w:highlight w:val="cyan"/>
                          <w:lang w:eastAsia="zh-CN"/>
                        </w:rPr>
                        <w:t>];</w:t>
                      </w:r>
                      <w:proofErr w:type="gramEnd"/>
                    </w:p>
                    <w:p w14:paraId="3B186B37" w14:textId="77777777" w:rsidR="00470A07" w:rsidRPr="002625EB" w:rsidRDefault="00470A07" w:rsidP="00470A07">
                      <w:pPr>
                        <w:pStyle w:val="B1"/>
                        <w:rPr>
                          <w:lang w:eastAsia="zh-CN"/>
                        </w:rPr>
                      </w:pPr>
                      <w:r w:rsidRPr="00103CB6">
                        <w:rPr>
                          <w:highlight w:val="cyan"/>
                          <w:lang w:eastAsia="zh-CN"/>
                        </w:rPr>
                        <w:t>-</w:t>
                      </w:r>
                      <w:r w:rsidRPr="00103CB6">
                        <w:rPr>
                          <w:highlight w:val="cyan"/>
                          <w:lang w:eastAsia="zh-CN"/>
                        </w:rPr>
                        <w:tab/>
                      </w:r>
                      <w:r w:rsidRPr="00103CB6">
                        <w:rPr>
                          <w:position w:val="-12"/>
                          <w:highlight w:val="cyan"/>
                        </w:rPr>
                        <w:object w:dxaOrig="264" w:dyaOrig="301" w14:anchorId="3EC4E912">
                          <v:shape id="_x0000_i1040" type="#_x0000_t75" style="width:13.2pt;height:15.05pt">
                            <v:imagedata r:id="rId49" o:title=""/>
                          </v:shape>
                          <o:OLEObject Type="Embed" ProgID="Equation.3" ShapeID="_x0000_i1040" DrawAspect="Content" ObjectID="_1745416045" r:id="rId56"/>
                        </w:object>
                      </w:r>
                      <w:r w:rsidRPr="00103CB6">
                        <w:rPr>
                          <w:rFonts w:hint="eastAsia"/>
                          <w:highlight w:val="cyan"/>
                          <w:lang w:eastAsia="zh-CN"/>
                        </w:rPr>
                        <w:t xml:space="preserve"> is the modulation order of the PUSCH.</w:t>
                      </w:r>
                    </w:p>
                    <w:p w14:paraId="0094B67A" w14:textId="64290DA8" w:rsidR="00470A07" w:rsidRDefault="00470A07" w:rsidP="002D7C77"/>
                    <w:p w14:paraId="15FDCDBC" w14:textId="77777777" w:rsidR="00470A07" w:rsidRDefault="00470A07" w:rsidP="002D7C77"/>
                    <w:p w14:paraId="171AF6F2" w14:textId="77777777" w:rsidR="002D7C77" w:rsidRPr="002D7C77" w:rsidRDefault="002D7C77" w:rsidP="002D7C77"/>
                    <w:p w14:paraId="189AAFC2" w14:textId="03F313F7" w:rsidR="002D7C77" w:rsidRDefault="002D7C77"/>
                  </w:txbxContent>
                </v:textbox>
                <w10:wrap type="square" anchorx="margin"/>
              </v:shape>
            </w:pict>
          </mc:Fallback>
        </mc:AlternateContent>
      </w:r>
      <w:r w:rsidR="00F01BB0" w:rsidRPr="00C42102">
        <w:rPr>
          <w:noProof/>
          <w:lang w:val="en-GB"/>
        </w:rPr>
        <w:t>Both options can work</w:t>
      </w:r>
      <w:r w:rsidR="00FE65DA" w:rsidRPr="00C42102">
        <w:rPr>
          <w:noProof/>
          <w:lang w:val="en-GB"/>
        </w:rPr>
        <w:t xml:space="preserve"> well. Between the two options, option 2 is more aligned with existing agreement on norminal PUSCH with UL-SCH. Therefore, it is slightly preferred to adopt option 2 for PUSCH without UL-SCH. </w:t>
      </w:r>
      <w:r w:rsidR="00F01BB0" w:rsidRPr="00C42102">
        <w:rPr>
          <w:lang w:val="en-GB"/>
        </w:rPr>
        <w:t xml:space="preserve"> </w:t>
      </w:r>
    </w:p>
    <w:p w14:paraId="0827211C" w14:textId="4272D6B1" w:rsidR="0045487E" w:rsidRPr="00C42102" w:rsidRDefault="0045487E" w:rsidP="0045487E">
      <w:pPr>
        <w:snapToGrid w:val="0"/>
        <w:spacing w:after="0"/>
        <w:contextualSpacing/>
        <w:rPr>
          <w:b/>
          <w:bCs/>
        </w:rPr>
      </w:pPr>
      <w:r w:rsidRPr="00C42102">
        <w:rPr>
          <w:b/>
          <w:bCs/>
          <w:u w:val="single"/>
          <w:lang w:val="en-GB" w:eastAsia="zh-CN"/>
        </w:rPr>
        <w:t>Proposal 1</w:t>
      </w:r>
      <w:r w:rsidR="00252C04">
        <w:rPr>
          <w:b/>
          <w:bCs/>
          <w:u w:val="single"/>
          <w:lang w:val="en-GB" w:eastAsia="zh-CN"/>
        </w:rPr>
        <w:t>5</w:t>
      </w:r>
      <w:r w:rsidRPr="00C42102">
        <w:rPr>
          <w:b/>
          <w:bCs/>
          <w:lang w:val="en-GB" w:eastAsia="zh-CN"/>
        </w:rPr>
        <w:t xml:space="preserve">: </w:t>
      </w:r>
      <w:r w:rsidRPr="00C42102">
        <w:rPr>
          <w:b/>
          <w:bCs/>
        </w:rPr>
        <w:t xml:space="preserve">For a rank&gt;4 PUSCH without UL-SCH, UCIs are multiplexed on the CW with the higher MCS index (if MCS indices are the same, UCI is multiplex on the first CW). The MCS of the selected CW is used to determine rate matching for the multiplexed UCIs. </w:t>
      </w:r>
    </w:p>
    <w:p w14:paraId="61984E0D" w14:textId="77777777" w:rsidR="00EF14E5" w:rsidRPr="00C42102" w:rsidRDefault="00EF14E5" w:rsidP="00703191"/>
    <w:p w14:paraId="0D56E077" w14:textId="110B266D" w:rsidR="002F2AAA" w:rsidRDefault="00EF14E5" w:rsidP="00703191">
      <w:pPr>
        <w:rPr>
          <w:lang w:val="en-GB"/>
        </w:rPr>
      </w:pPr>
      <w:r w:rsidRPr="00C42102">
        <w:rPr>
          <w:lang w:val="en-GB"/>
        </w:rPr>
        <w:t>Another</w:t>
      </w:r>
      <w:r w:rsidR="00C75D88" w:rsidRPr="00C42102">
        <w:rPr>
          <w:lang w:val="en-GB"/>
        </w:rPr>
        <w:t xml:space="preserve"> </w:t>
      </w:r>
      <w:r w:rsidR="004F4326" w:rsidRPr="00C42102">
        <w:rPr>
          <w:lang w:val="en-GB"/>
        </w:rPr>
        <w:t>open issue</w:t>
      </w:r>
      <w:r w:rsidR="00F02E74" w:rsidRPr="00C42102">
        <w:rPr>
          <w:lang w:val="en-GB"/>
        </w:rPr>
        <w:t xml:space="preserve"> </w:t>
      </w:r>
      <w:r w:rsidRPr="00C42102">
        <w:rPr>
          <w:lang w:val="en-GB"/>
        </w:rPr>
        <w:t>RAN1</w:t>
      </w:r>
      <w:r w:rsidR="00F02E74" w:rsidRPr="00C42102">
        <w:rPr>
          <w:lang w:val="en-GB"/>
        </w:rPr>
        <w:t xml:space="preserve"> need to </w:t>
      </w:r>
      <w:r w:rsidR="004F4326" w:rsidRPr="00C42102">
        <w:rPr>
          <w:lang w:val="en-GB"/>
        </w:rPr>
        <w:t xml:space="preserve">settle is </w:t>
      </w:r>
      <w:r w:rsidR="00EC09AF" w:rsidRPr="00C42102">
        <w:rPr>
          <w:lang w:val="en-GB"/>
        </w:rPr>
        <w:t>whether the two</w:t>
      </w:r>
      <w:r w:rsidR="00EC09AF">
        <w:rPr>
          <w:lang w:val="en-GB"/>
        </w:rPr>
        <w:t xml:space="preserve"> CWs in one PUSCH transmission can support different PHY layer priorities, i.e., whether it is allowed to transmit one TB with high </w:t>
      </w:r>
      <w:r w:rsidR="00AD0FD3">
        <w:rPr>
          <w:lang w:val="en-GB"/>
        </w:rPr>
        <w:t xml:space="preserve">priority, while another TB with low priority? </w:t>
      </w:r>
      <w:r w:rsidR="00EF0517">
        <w:rPr>
          <w:lang w:val="en-GB"/>
        </w:rPr>
        <w:t xml:space="preserve">Apparently, allowing two different PHY priorities for the two TBs in one PUSCH would significantly complicate the </w:t>
      </w:r>
      <w:r w:rsidR="00056CD4">
        <w:rPr>
          <w:lang w:val="en-GB"/>
        </w:rPr>
        <w:t>dual CW</w:t>
      </w:r>
      <w:r w:rsidR="00EA33B9">
        <w:rPr>
          <w:lang w:val="en-GB"/>
        </w:rPr>
        <w:t>s</w:t>
      </w:r>
      <w:r w:rsidR="00056CD4">
        <w:rPr>
          <w:lang w:val="en-GB"/>
        </w:rPr>
        <w:t xml:space="preserve"> PUSCH design. Therefore, </w:t>
      </w:r>
      <w:r w:rsidR="00EA33B9">
        <w:rPr>
          <w:lang w:val="en-GB"/>
        </w:rPr>
        <w:t>to simpli</w:t>
      </w:r>
      <w:r w:rsidR="00073EA7">
        <w:rPr>
          <w:lang w:val="en-GB"/>
        </w:rPr>
        <w:t xml:space="preserve">fy the </w:t>
      </w:r>
      <w:r w:rsidR="00122888">
        <w:rPr>
          <w:lang w:val="en-GB"/>
        </w:rPr>
        <w:t xml:space="preserve">dual CWs PUSCH design and the UCI multiplexing aspects associated with it, </w:t>
      </w:r>
      <w:r w:rsidR="004D2B4E">
        <w:rPr>
          <w:lang w:val="en-GB"/>
        </w:rPr>
        <w:t xml:space="preserve">the following proposal is made. </w:t>
      </w:r>
    </w:p>
    <w:p w14:paraId="54FCDF57" w14:textId="6BB1A050" w:rsidR="00A30DE4" w:rsidRPr="00967BA7" w:rsidRDefault="002D2F5F" w:rsidP="00703191">
      <w:pPr>
        <w:rPr>
          <w:rFonts w:cs="Times"/>
          <w:b/>
          <w:bCs/>
        </w:rPr>
      </w:pPr>
      <w:r>
        <w:rPr>
          <w:rFonts w:cs="Times"/>
          <w:b/>
          <w:bCs/>
          <w:u w:val="single"/>
        </w:rPr>
        <w:t>Proposal 1</w:t>
      </w:r>
      <w:r w:rsidR="00252C04">
        <w:rPr>
          <w:rFonts w:cs="Times"/>
          <w:b/>
          <w:bCs/>
          <w:u w:val="single"/>
        </w:rPr>
        <w:t>6</w:t>
      </w:r>
      <w:r w:rsidRPr="00967BA7">
        <w:rPr>
          <w:rFonts w:cs="Times"/>
          <w:b/>
          <w:bCs/>
        </w:rPr>
        <w:t xml:space="preserve">: in Rel-18, for </w:t>
      </w:r>
      <w:r w:rsidR="00F3070A" w:rsidRPr="00967BA7">
        <w:rPr>
          <w:rFonts w:cs="Times"/>
          <w:b/>
          <w:bCs/>
        </w:rPr>
        <w:t xml:space="preserve">a PUSCH transmission with 2 </w:t>
      </w:r>
      <w:r w:rsidR="00725930" w:rsidRPr="00967BA7">
        <w:rPr>
          <w:rFonts w:cs="Times"/>
          <w:b/>
          <w:bCs/>
        </w:rPr>
        <w:t>TBs/</w:t>
      </w:r>
      <w:r w:rsidR="00F3070A" w:rsidRPr="00967BA7">
        <w:rPr>
          <w:rFonts w:cs="Times"/>
          <w:b/>
          <w:bCs/>
        </w:rPr>
        <w:t xml:space="preserve">CWs, the </w:t>
      </w:r>
      <w:r w:rsidR="00CE558A" w:rsidRPr="00967BA7">
        <w:rPr>
          <w:rFonts w:cs="Times"/>
          <w:b/>
          <w:bCs/>
        </w:rPr>
        <w:t>t</w:t>
      </w:r>
      <w:r w:rsidR="007161F0" w:rsidRPr="00967BA7">
        <w:rPr>
          <w:rFonts w:cs="Times"/>
          <w:b/>
          <w:bCs/>
        </w:rPr>
        <w:t xml:space="preserve">wo </w:t>
      </w:r>
      <w:r w:rsidR="00725930" w:rsidRPr="00967BA7">
        <w:rPr>
          <w:rFonts w:cs="Times"/>
          <w:b/>
          <w:bCs/>
        </w:rPr>
        <w:t>TBs/</w:t>
      </w:r>
      <w:r w:rsidR="009A4378" w:rsidRPr="00967BA7">
        <w:rPr>
          <w:rFonts w:cs="Times"/>
          <w:b/>
          <w:bCs/>
        </w:rPr>
        <w:t>CW</w:t>
      </w:r>
      <w:r w:rsidR="00725930" w:rsidRPr="00967BA7">
        <w:rPr>
          <w:rFonts w:cs="Times"/>
          <w:b/>
          <w:bCs/>
        </w:rPr>
        <w:t xml:space="preserve"> are with </w:t>
      </w:r>
      <w:r w:rsidR="00967BA7" w:rsidRPr="00967BA7">
        <w:rPr>
          <w:rFonts w:cs="Times"/>
          <w:b/>
          <w:bCs/>
        </w:rPr>
        <w:t xml:space="preserve">a same PHY layer priority. </w:t>
      </w:r>
    </w:p>
    <w:p w14:paraId="20D16C5F" w14:textId="779223BE" w:rsidR="00563F2E" w:rsidRDefault="00563F2E" w:rsidP="00563F2E">
      <w:pPr>
        <w:pStyle w:val="Heading2"/>
      </w:pPr>
      <w:r>
        <w:t>CG-PUSCH with 2 CWs</w:t>
      </w:r>
    </w:p>
    <w:p w14:paraId="062864B3" w14:textId="3CECC786" w:rsidR="007272BF" w:rsidRPr="007272BF" w:rsidRDefault="00530D41" w:rsidP="007272BF">
      <w:pPr>
        <w:rPr>
          <w:lang w:val="en-GB"/>
        </w:rPr>
      </w:pPr>
      <w:r>
        <w:rPr>
          <w:lang w:val="en-GB"/>
        </w:rPr>
        <w:t>For 2 CWs</w:t>
      </w:r>
      <w:r w:rsidR="00907CED">
        <w:rPr>
          <w:lang w:val="en-GB"/>
        </w:rPr>
        <w:t xml:space="preserve"> PUSCH transmission, one </w:t>
      </w:r>
      <w:r w:rsidR="00972D9E">
        <w:rPr>
          <w:lang w:val="en-GB"/>
        </w:rPr>
        <w:t xml:space="preserve">issue that might be missed in previous meetings is the CG-PUSCH with 2 CWs. </w:t>
      </w:r>
    </w:p>
    <w:p w14:paraId="407E0CE5" w14:textId="20C50141" w:rsidR="007A2438" w:rsidRDefault="00CF607B" w:rsidP="007272BF">
      <w:pPr>
        <w:rPr>
          <w:lang w:val="en-GB"/>
        </w:rPr>
      </w:pPr>
      <w:r w:rsidRPr="007A2438">
        <w:rPr>
          <w:noProof/>
          <w:lang w:val="en-GB"/>
        </w:rPr>
        <w:lastRenderedPageBreak/>
        <mc:AlternateContent>
          <mc:Choice Requires="wps">
            <w:drawing>
              <wp:anchor distT="45720" distB="45720" distL="114300" distR="114300" simplePos="0" relativeHeight="251658248" behindDoc="0" locked="0" layoutInCell="1" allowOverlap="1" wp14:anchorId="2B123185" wp14:editId="40CDD6EE">
                <wp:simplePos x="0" y="0"/>
                <wp:positionH relativeFrom="margin">
                  <wp:align>left</wp:align>
                </wp:positionH>
                <wp:positionV relativeFrom="paragraph">
                  <wp:posOffset>551092</wp:posOffset>
                </wp:positionV>
                <wp:extent cx="6407150" cy="1404620"/>
                <wp:effectExtent l="0" t="0" r="12700" b="2032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150" cy="1404620"/>
                        </a:xfrm>
                        <a:prstGeom prst="rect">
                          <a:avLst/>
                        </a:prstGeom>
                        <a:solidFill>
                          <a:srgbClr val="FFFFFF"/>
                        </a:solidFill>
                        <a:ln w="9525">
                          <a:solidFill>
                            <a:srgbClr val="000000"/>
                          </a:solidFill>
                          <a:miter lim="800000"/>
                          <a:headEnd/>
                          <a:tailEnd/>
                        </a:ln>
                      </wps:spPr>
                      <wps:txbx>
                        <w:txbxContent>
                          <w:p w14:paraId="54072AF7" w14:textId="7C115EF8" w:rsidR="007A2438" w:rsidRPr="0050675F" w:rsidRDefault="007A2438" w:rsidP="00074081">
                            <w:pPr>
                              <w:numPr>
                                <w:ilvl w:val="0"/>
                                <w:numId w:val="21"/>
                              </w:numPr>
                              <w:snapToGrid w:val="0"/>
                              <w:spacing w:beforeLines="50" w:before="120" w:after="0"/>
                              <w:jc w:val="both"/>
                              <w:rPr>
                                <w:bCs/>
                              </w:rPr>
                            </w:pPr>
                            <w:r w:rsidRPr="0050675F">
                              <w:rPr>
                                <w:bCs/>
                              </w:rPr>
                              <w:t>Study, and if justified, specify UL DMRS, SRS, SRI, and TPMI (including codebook) enhancements to enable 8 Tx UL operation to support 4 and more layers per UE in UL targeting CPE/FWA/vehicle/Industrial devices</w:t>
                            </w:r>
                          </w:p>
                          <w:p w14:paraId="4F7BAA26" w14:textId="48B761AE" w:rsidR="007A2438" w:rsidRPr="000B6F67" w:rsidRDefault="007A2438" w:rsidP="000B6F67">
                            <w:pPr>
                              <w:numPr>
                                <w:ilvl w:val="1"/>
                                <w:numId w:val="6"/>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123185" id="Text Box 14" o:spid="_x0000_s1042" type="#_x0000_t202" style="position:absolute;margin-left:0;margin-top:43.4pt;width:504.5pt;height:110.6pt;z-index:25165824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">
                <v:textbox style="mso-fit-shape-to-text:t">
                  <w:txbxContent>
                    <w:p w14:paraId="54072AF7" w14:textId="7C115EF8" w:rsidR="007A2438" w:rsidRPr="0050675F" w:rsidRDefault="007A2438" w:rsidP="00074081">
                      <w:pPr>
                        <w:numPr>
                          <w:ilvl w:val="0"/>
                          <w:numId w:val="21"/>
                        </w:numPr>
                        <w:snapToGrid w:val="0"/>
                        <w:spacing w:beforeLines="50" w:before="120" w:after="0"/>
                        <w:jc w:val="both"/>
                        <w:rPr>
                          <w:bCs/>
                        </w:rPr>
                      </w:pPr>
                      <w:r w:rsidRPr="0050675F">
                        <w:rPr>
                          <w:bCs/>
                        </w:rPr>
                        <w:t xml:space="preserve">Study, and if justified, specify UL DMRS, SRS, SRI, and TPMI (including codebook) enhancements to enable 8 Tx UL operation to support 4 and more layers per UE in UL targeting CPE/FWA/vehicle/Industrial </w:t>
                      </w:r>
                      <w:proofErr w:type="gramStart"/>
                      <w:r w:rsidRPr="0050675F">
                        <w:rPr>
                          <w:bCs/>
                        </w:rPr>
                        <w:t>devices</w:t>
                      </w:r>
                      <w:proofErr w:type="gramEnd"/>
                    </w:p>
                    <w:p w14:paraId="4F7BAA26" w14:textId="48B761AE" w:rsidR="007A2438" w:rsidRPr="000B6F67" w:rsidRDefault="007A2438" w:rsidP="000B6F67">
                      <w:pPr>
                        <w:numPr>
                          <w:ilvl w:val="1"/>
                          <w:numId w:val="6"/>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txbxContent>
                </v:textbox>
                <w10:wrap type="square" anchorx="margin"/>
              </v:shape>
            </w:pict>
          </mc:Fallback>
        </mc:AlternateContent>
      </w:r>
      <w:r w:rsidR="00D17769">
        <w:rPr>
          <w:lang w:val="en-GB"/>
        </w:rPr>
        <w:t xml:space="preserve">First of all, based on the following WID and the </w:t>
      </w:r>
      <w:r w:rsidR="000B6F67">
        <w:rPr>
          <w:lang w:val="en-GB"/>
        </w:rPr>
        <w:t xml:space="preserve">RAN1 </w:t>
      </w:r>
      <w:r w:rsidR="00D17769">
        <w:rPr>
          <w:lang w:val="en-GB"/>
        </w:rPr>
        <w:t xml:space="preserve">agreements made in </w:t>
      </w:r>
      <w:r w:rsidR="000B6F67">
        <w:rPr>
          <w:lang w:val="en-GB"/>
        </w:rPr>
        <w:t xml:space="preserve">previous meetings, the scope of 8 Tx PUSCH should include CG-PUSCH, as </w:t>
      </w:r>
      <w:r w:rsidR="00467F27">
        <w:rPr>
          <w:lang w:val="en-GB"/>
        </w:rPr>
        <w:t>the wording in both WID and RAN1 agreements are quite generic</w:t>
      </w:r>
      <w:r w:rsidR="00883184">
        <w:rPr>
          <w:lang w:val="en-GB"/>
        </w:rPr>
        <w:t>. Without explicated limit the scope to only DG-PUSCH, the generic agreements should cover CG-PUSCH</w:t>
      </w:r>
      <w:r w:rsidR="00F3799A">
        <w:rPr>
          <w:lang w:val="en-GB"/>
        </w:rPr>
        <w:t xml:space="preserve"> as well. </w:t>
      </w:r>
      <w:r w:rsidR="00D17769">
        <w:rPr>
          <w:lang w:val="en-GB"/>
        </w:rPr>
        <w:t xml:space="preserve"> </w:t>
      </w:r>
    </w:p>
    <w:p w14:paraId="2592BAE3" w14:textId="72182203" w:rsidR="00CF607B" w:rsidRDefault="00CF607B" w:rsidP="007272BF">
      <w:pPr>
        <w:rPr>
          <w:lang w:val="en-GB"/>
        </w:rPr>
      </w:pPr>
    </w:p>
    <w:p w14:paraId="2388BB06" w14:textId="5AD0FA66" w:rsidR="007A2438" w:rsidRDefault="00172557" w:rsidP="007272BF">
      <w:pPr>
        <w:rPr>
          <w:lang w:val="en-GB"/>
        </w:rPr>
      </w:pPr>
      <w:r w:rsidRPr="006E1124">
        <w:rPr>
          <w:noProof/>
          <w:lang w:val="en-GB"/>
        </w:rPr>
        <mc:AlternateContent>
          <mc:Choice Requires="wps">
            <w:drawing>
              <wp:anchor distT="45720" distB="45720" distL="114300" distR="114300" simplePos="0" relativeHeight="251658252" behindDoc="0" locked="0" layoutInCell="1" allowOverlap="1" wp14:anchorId="5AC81604" wp14:editId="44693848">
                <wp:simplePos x="0" y="0"/>
                <wp:positionH relativeFrom="margin">
                  <wp:align>left</wp:align>
                </wp:positionH>
                <wp:positionV relativeFrom="paragraph">
                  <wp:posOffset>27562</wp:posOffset>
                </wp:positionV>
                <wp:extent cx="6426200" cy="508000"/>
                <wp:effectExtent l="0" t="0" r="12700" b="2540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0" cy="508000"/>
                        </a:xfrm>
                        <a:prstGeom prst="rect">
                          <a:avLst/>
                        </a:prstGeom>
                        <a:solidFill>
                          <a:srgbClr val="FFFFFF"/>
                        </a:solidFill>
                        <a:ln w="9525">
                          <a:solidFill>
                            <a:srgbClr val="000000"/>
                          </a:solidFill>
                          <a:miter lim="800000"/>
                          <a:headEnd/>
                          <a:tailEnd/>
                        </a:ln>
                      </wps:spPr>
                      <wps:txbx>
                        <w:txbxContent>
                          <w:p w14:paraId="33BB4AC5" w14:textId="77777777" w:rsidR="00172557" w:rsidRPr="0009529E" w:rsidRDefault="00172557" w:rsidP="00172557">
                            <w:pPr>
                              <w:rPr>
                                <w:rFonts w:cs="Times"/>
                                <w:b/>
                                <w:bCs/>
                                <w:iCs/>
                                <w:highlight w:val="darkYellow"/>
                              </w:rPr>
                            </w:pPr>
                            <w:r w:rsidRPr="0009529E">
                              <w:rPr>
                                <w:rFonts w:cs="Times"/>
                                <w:b/>
                                <w:bCs/>
                                <w:iCs/>
                                <w:highlight w:val="darkYellow"/>
                              </w:rPr>
                              <w:t>Working Assumption</w:t>
                            </w:r>
                          </w:p>
                          <w:p w14:paraId="33302708" w14:textId="77777777" w:rsidR="00172557" w:rsidRPr="006E1124" w:rsidRDefault="00172557" w:rsidP="00172557">
                            <w:pPr>
                              <w:rPr>
                                <w:rFonts w:cs="Times"/>
                                <w:iCs/>
                              </w:rPr>
                            </w:pPr>
                            <w:r w:rsidRPr="0009529E">
                              <w:rPr>
                                <w:rFonts w:cs="Times"/>
                                <w:iCs/>
                              </w:rPr>
                              <w:t>For uplink transmission with rank&gt;4, support dual CW transmission.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C81604" id="Text Box 12" o:spid="_x0000_s1043" type="#_x0000_t202" style="position:absolute;margin-left:0;margin-top:2.15pt;width:506pt;height:40pt;z-index:2516582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">
                <v:textbox>
                  <w:txbxContent>
                    <w:p w14:paraId="33BB4AC5" w14:textId="77777777" w:rsidR="00172557" w:rsidRPr="0009529E" w:rsidRDefault="00172557" w:rsidP="00172557">
                      <w:pPr>
                        <w:rPr>
                          <w:rFonts w:cs="Times"/>
                          <w:b/>
                          <w:bCs/>
                          <w:iCs/>
                          <w:highlight w:val="darkYellow"/>
                        </w:rPr>
                      </w:pPr>
                      <w:r w:rsidRPr="0009529E">
                        <w:rPr>
                          <w:rFonts w:cs="Times"/>
                          <w:b/>
                          <w:bCs/>
                          <w:iCs/>
                          <w:highlight w:val="darkYellow"/>
                        </w:rPr>
                        <w:t>Working Assumption</w:t>
                      </w:r>
                    </w:p>
                    <w:p w14:paraId="33302708" w14:textId="77777777" w:rsidR="00172557" w:rsidRPr="006E1124" w:rsidRDefault="00172557" w:rsidP="00172557">
                      <w:pPr>
                        <w:rPr>
                          <w:rFonts w:cs="Times"/>
                          <w:iCs/>
                        </w:rPr>
                      </w:pPr>
                      <w:r w:rsidRPr="0009529E">
                        <w:rPr>
                          <w:rFonts w:cs="Times"/>
                          <w:iCs/>
                        </w:rPr>
                        <w:t>For uplink transmission with rank&gt;4, support dual CW transmission.</w:t>
                      </w:r>
                    </w:p>
                  </w:txbxContent>
                </v:textbox>
                <w10:wrap type="square" anchorx="margin"/>
              </v:shape>
            </w:pict>
          </mc:Fallback>
        </mc:AlternateContent>
      </w:r>
      <w:r w:rsidR="00144777">
        <w:rPr>
          <w:lang w:val="en-GB"/>
        </w:rPr>
        <w:t xml:space="preserve">With the above analysis, the following proposal is made. </w:t>
      </w:r>
    </w:p>
    <w:p w14:paraId="4BBAFA8C" w14:textId="379ACAB1" w:rsidR="00144777" w:rsidRPr="007C5B52" w:rsidRDefault="00144777" w:rsidP="00144777">
      <w:pPr>
        <w:rPr>
          <w:b/>
          <w:bCs/>
        </w:rPr>
      </w:pPr>
      <w:r w:rsidRPr="007C5B52">
        <w:rPr>
          <w:rFonts w:cs="Times"/>
          <w:b/>
          <w:bCs/>
          <w:u w:val="single"/>
        </w:rPr>
        <w:t>Proposal 1</w:t>
      </w:r>
      <w:r w:rsidR="00252C04">
        <w:rPr>
          <w:rFonts w:cs="Times"/>
          <w:b/>
          <w:bCs/>
          <w:u w:val="single"/>
        </w:rPr>
        <w:t>7</w:t>
      </w:r>
      <w:r w:rsidRPr="007C5B52">
        <w:rPr>
          <w:rFonts w:cs="Times"/>
          <w:b/>
          <w:bCs/>
        </w:rPr>
        <w:t xml:space="preserve">: </w:t>
      </w:r>
      <w:r w:rsidR="007C5B52">
        <w:rPr>
          <w:b/>
          <w:bCs/>
        </w:rPr>
        <w:t>C</w:t>
      </w:r>
      <w:r w:rsidR="00B60B1A" w:rsidRPr="007C5B52">
        <w:rPr>
          <w:b/>
          <w:bCs/>
        </w:rPr>
        <w:t>onfirm the scope of Rel-18 8Tx PUSCH</w:t>
      </w:r>
      <w:r w:rsidR="001B5C59" w:rsidRPr="007C5B52">
        <w:rPr>
          <w:b/>
          <w:bCs/>
        </w:rPr>
        <w:t xml:space="preserve"> includes CG-PUSCH with </w:t>
      </w:r>
      <w:r w:rsidR="008745E5" w:rsidRPr="007C5B52">
        <w:rPr>
          <w:b/>
          <w:bCs/>
        </w:rPr>
        <w:t xml:space="preserve">2 TBs/CWs and up to 8 layers. </w:t>
      </w:r>
    </w:p>
    <w:p w14:paraId="1B3A1772" w14:textId="6910E426" w:rsidR="008745E5" w:rsidRDefault="008745E5" w:rsidP="00144777">
      <w:r>
        <w:t xml:space="preserve">For </w:t>
      </w:r>
      <w:r w:rsidR="00F418F1">
        <w:t xml:space="preserve">CG-PUSCH with 2 CWs, the </w:t>
      </w:r>
      <w:r w:rsidR="00D00141">
        <w:t xml:space="preserve">major open issue is how to transmit CG-UCI with the CG-PUSCH. </w:t>
      </w:r>
      <w:r w:rsidR="00A74592">
        <w:t xml:space="preserve">In Rel-16, CG-UCI </w:t>
      </w:r>
      <w:r w:rsidR="0085578C">
        <w:t xml:space="preserve">is introduced for CG-PUSCH in NR-U, which allows </w:t>
      </w:r>
      <w:r w:rsidR="0085578C" w:rsidRPr="0085578C">
        <w:t xml:space="preserve">UE </w:t>
      </w:r>
      <w:r w:rsidR="0085578C">
        <w:t xml:space="preserve">to </w:t>
      </w:r>
      <w:r w:rsidR="0085578C" w:rsidRPr="0085578C">
        <w:t>autonomously decides HARQ ID, NDI, and RV for each CG occasion</w:t>
      </w:r>
      <w:r w:rsidR="00A76F0D">
        <w:t xml:space="preserve"> (of a single TB). </w:t>
      </w:r>
      <w:r w:rsidR="0080608C">
        <w:t xml:space="preserve">In addition, CG-UCI also include a field to provide </w:t>
      </w:r>
      <w:r w:rsidR="001C2F4C">
        <w:t xml:space="preserve">channel occupation time (COT) sharing information. The following is the mapping order of CG-UCI fields in </w:t>
      </w:r>
      <w:r w:rsidR="000129E5">
        <w:t xml:space="preserve">Rel-16 spec. </w:t>
      </w:r>
    </w:p>
    <w:p w14:paraId="48DA1DA0" w14:textId="049196E8" w:rsidR="001C2F4C" w:rsidRPr="008745E5" w:rsidRDefault="001C2F4C" w:rsidP="00144777">
      <w:r w:rsidRPr="001C2F4C">
        <w:rPr>
          <w:noProof/>
        </w:rPr>
        <w:drawing>
          <wp:inline distT="0" distB="0" distL="0" distR="0" wp14:anchorId="6056F874" wp14:editId="2A9E8F79">
            <wp:extent cx="6332220" cy="3294380"/>
            <wp:effectExtent l="0" t="0" r="0" b="1270"/>
            <wp:docPr id="16" name="Picture 16">
              <a:extLst xmlns:a="http://schemas.openxmlformats.org/drawingml/2006/main">
                <a:ext uri="{FF2B5EF4-FFF2-40B4-BE49-F238E27FC236}">
                  <a16:creationId xmlns:a16="http://schemas.microsoft.com/office/drawing/2014/main" id="{C1967A40-4120-4C6A-ACB7-2BF214376F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1967A40-4120-4C6A-ACB7-2BF214376F6F}"/>
                        </a:ext>
                      </a:extLst>
                    </pic:cNvPr>
                    <pic:cNvPicPr>
                      <a:picLocks noChangeAspect="1"/>
                    </pic:cNvPicPr>
                  </pic:nvPicPr>
                  <pic:blipFill>
                    <a:blip r:embed="rId57"/>
                    <a:stretch>
                      <a:fillRect/>
                    </a:stretch>
                  </pic:blipFill>
                  <pic:spPr>
                    <a:xfrm>
                      <a:off x="0" y="0"/>
                      <a:ext cx="6332220" cy="3294380"/>
                    </a:xfrm>
                    <a:prstGeom prst="rect">
                      <a:avLst/>
                    </a:prstGeom>
                  </pic:spPr>
                </pic:pic>
              </a:graphicData>
            </a:graphic>
          </wp:inline>
        </w:drawing>
      </w:r>
    </w:p>
    <w:p w14:paraId="74F3820E" w14:textId="7BDA4283" w:rsidR="006E1124" w:rsidRPr="00144777" w:rsidRDefault="004D3BAF" w:rsidP="007272BF">
      <w:r>
        <w:t xml:space="preserve">In Rel-18, as we </w:t>
      </w:r>
      <w:r w:rsidR="000E0B61">
        <w:t xml:space="preserve">are </w:t>
      </w:r>
      <w:r>
        <w:t>enhancing the CG-PUSCH to 2</w:t>
      </w:r>
      <w:r w:rsidR="00C65F22">
        <w:t xml:space="preserve"> TBs/CWs, similarly as the MCS/NDI/RVID enhancement for 2 CWs DG-PUSCH, </w:t>
      </w:r>
      <w:r w:rsidR="001468A5">
        <w:t>RVID and NDI</w:t>
      </w:r>
      <w:r w:rsidR="002C0141">
        <w:t xml:space="preserve"> should be added in the CG-UCI for the second TB/CW. </w:t>
      </w:r>
      <w:r w:rsidR="00935E4F">
        <w:t xml:space="preserve">For </w:t>
      </w:r>
      <w:r w:rsidR="00DE4E78">
        <w:t xml:space="preserve">type 1 CG-PUSCH, </w:t>
      </w:r>
      <w:r w:rsidR="00876810">
        <w:t>MCS for the second TB/CW should be configured by RRC</w:t>
      </w:r>
      <w:r w:rsidR="009D0A65">
        <w:t>, together with the MCS for the first TB</w:t>
      </w:r>
      <w:r w:rsidR="00E52FFE">
        <w:t xml:space="preserve"> for the CG-PUSCH. </w:t>
      </w:r>
      <w:r w:rsidR="00DE4E78">
        <w:t xml:space="preserve">For type 2 CG-PUSCH, MCS for the second TB/CW can be given in the DCI scrambled with CS-RNTI. </w:t>
      </w:r>
    </w:p>
    <w:p w14:paraId="6033E2E6" w14:textId="77AC40D7" w:rsidR="00E40452" w:rsidRDefault="00F9106E" w:rsidP="007272BF">
      <w:pPr>
        <w:rPr>
          <w:lang w:val="en-GB"/>
        </w:rPr>
      </w:pPr>
      <w:r w:rsidRPr="007C5B52">
        <w:rPr>
          <w:rFonts w:cs="Times"/>
          <w:b/>
          <w:bCs/>
          <w:u w:val="single"/>
        </w:rPr>
        <w:t>Proposal 1</w:t>
      </w:r>
      <w:r w:rsidR="00252C04">
        <w:rPr>
          <w:rFonts w:cs="Times"/>
          <w:b/>
          <w:bCs/>
          <w:u w:val="single"/>
        </w:rPr>
        <w:t>8</w:t>
      </w:r>
      <w:r w:rsidRPr="007C5B52">
        <w:rPr>
          <w:rFonts w:cs="Times"/>
          <w:b/>
          <w:bCs/>
        </w:rPr>
        <w:t xml:space="preserve">: </w:t>
      </w:r>
      <w:r w:rsidRPr="007C5B52">
        <w:rPr>
          <w:b/>
        </w:rPr>
        <w:t xml:space="preserve">For CG-PUSCH with 2 TBs/CWs, </w:t>
      </w:r>
      <w:r w:rsidR="005B6EB5" w:rsidRPr="007C5B52">
        <w:rPr>
          <w:b/>
        </w:rPr>
        <w:t xml:space="preserve">support new CG-UCI fields </w:t>
      </w:r>
      <w:r w:rsidR="001F551A" w:rsidRPr="007C5B52">
        <w:rPr>
          <w:b/>
        </w:rPr>
        <w:t>of “Redundancy version”</w:t>
      </w:r>
      <w:r w:rsidR="00E513F3" w:rsidRPr="007C5B52">
        <w:rPr>
          <w:b/>
        </w:rPr>
        <w:t xml:space="preserve"> and “new data indicator”</w:t>
      </w:r>
      <w:r w:rsidR="00844C59" w:rsidRPr="007C5B52">
        <w:rPr>
          <w:b/>
        </w:rPr>
        <w:t xml:space="preserve"> </w:t>
      </w:r>
      <w:r w:rsidR="00E513F3" w:rsidRPr="007C5B52">
        <w:rPr>
          <w:b/>
        </w:rPr>
        <w:t>for the second</w:t>
      </w:r>
      <w:r w:rsidR="00844C59" w:rsidRPr="007C5B52">
        <w:rPr>
          <w:b/>
        </w:rPr>
        <w:t xml:space="preserve"> TB/CW.</w:t>
      </w:r>
      <w:r w:rsidR="00844C59">
        <w:rPr>
          <w:b/>
          <w:bCs/>
        </w:rPr>
        <w:t xml:space="preserve"> </w:t>
      </w:r>
    </w:p>
    <w:p w14:paraId="3374E1A5" w14:textId="2FBF7D3A" w:rsidR="006E1124" w:rsidRDefault="00C47E06" w:rsidP="007272BF">
      <w:pPr>
        <w:rPr>
          <w:lang w:val="en-GB"/>
        </w:rPr>
      </w:pPr>
      <w:r>
        <w:rPr>
          <w:lang w:val="en-GB"/>
        </w:rPr>
        <w:lastRenderedPageBreak/>
        <w:t>One</w:t>
      </w:r>
      <w:r w:rsidR="00997ED0">
        <w:rPr>
          <w:lang w:val="en-GB"/>
        </w:rPr>
        <w:t xml:space="preserve"> open issue, similar to the enabling/disabling of </w:t>
      </w:r>
      <w:r w:rsidR="00FC3DAF">
        <w:rPr>
          <w:lang w:val="en-GB"/>
        </w:rPr>
        <w:t xml:space="preserve">the second TB for DG-PUSCH, is how to enable/disable the second TB in the CG-PUSCH. </w:t>
      </w:r>
      <w:r w:rsidR="00913039">
        <w:rPr>
          <w:lang w:val="en-GB"/>
        </w:rPr>
        <w:t xml:space="preserve">To solve this issue, a simple proposal is adding one bit in the </w:t>
      </w:r>
      <w:r w:rsidR="00250B3A">
        <w:rPr>
          <w:lang w:val="en-GB"/>
        </w:rPr>
        <w:t xml:space="preserve">CG-UCI of the first TB to indicate the second TB exist or not. </w:t>
      </w:r>
      <w:r w:rsidR="00D156AD">
        <w:rPr>
          <w:lang w:val="en-GB"/>
        </w:rPr>
        <w:t xml:space="preserve">Other solutions can also be considered. </w:t>
      </w:r>
    </w:p>
    <w:p w14:paraId="4992A3EC" w14:textId="3F94D965" w:rsidR="00360BFA" w:rsidRDefault="00C47E06" w:rsidP="007272BF">
      <w:pPr>
        <w:rPr>
          <w:lang w:val="en-GB"/>
        </w:rPr>
      </w:pPr>
      <w:r>
        <w:rPr>
          <w:lang w:val="en-GB"/>
        </w:rPr>
        <w:t xml:space="preserve">Another open issue, again similar to DG-PUSCH, is how to multiplex the CG-UCI </w:t>
      </w:r>
      <w:r w:rsidR="007E6D9B">
        <w:rPr>
          <w:lang w:val="en-GB"/>
        </w:rPr>
        <w:t xml:space="preserve">for the two TBs on the CG-PUSCH. On high level, there are two options </w:t>
      </w:r>
      <w:r w:rsidR="00881A02">
        <w:rPr>
          <w:lang w:val="en-GB"/>
        </w:rPr>
        <w:t>can be considered.</w:t>
      </w:r>
    </w:p>
    <w:p w14:paraId="4C64C817" w14:textId="1E4C85E0" w:rsidR="00881A02" w:rsidRPr="00DF2D62" w:rsidRDefault="00881A02" w:rsidP="00074081">
      <w:pPr>
        <w:pStyle w:val="ListParagraph"/>
        <w:numPr>
          <w:ilvl w:val="0"/>
          <w:numId w:val="22"/>
        </w:numPr>
        <w:rPr>
          <w:rFonts w:ascii="Times New Roman" w:hAnsi="Times New Roman"/>
          <w:sz w:val="20"/>
          <w:szCs w:val="20"/>
          <w:lang w:val="en-GB"/>
        </w:rPr>
      </w:pPr>
      <w:r w:rsidRPr="00DF2D62">
        <w:rPr>
          <w:rFonts w:ascii="Times New Roman" w:hAnsi="Times New Roman"/>
          <w:sz w:val="20"/>
          <w:szCs w:val="20"/>
          <w:lang w:val="en-GB"/>
        </w:rPr>
        <w:t>Option 1: jointly encoding the CG-UCI</w:t>
      </w:r>
      <w:r w:rsidR="005A140E" w:rsidRPr="00DF2D62">
        <w:rPr>
          <w:rFonts w:ascii="Times New Roman" w:hAnsi="Times New Roman"/>
          <w:sz w:val="20"/>
          <w:szCs w:val="20"/>
          <w:lang w:val="en-GB"/>
        </w:rPr>
        <w:t>s</w:t>
      </w:r>
      <w:r w:rsidRPr="00DF2D62">
        <w:rPr>
          <w:rFonts w:ascii="Times New Roman" w:hAnsi="Times New Roman"/>
          <w:sz w:val="20"/>
          <w:szCs w:val="20"/>
          <w:lang w:val="en-GB"/>
        </w:rPr>
        <w:t xml:space="preserve"> of the two TBs and multiplexing them on </w:t>
      </w:r>
      <w:r w:rsidR="005A140E" w:rsidRPr="00DF2D62">
        <w:rPr>
          <w:rFonts w:ascii="Times New Roman" w:hAnsi="Times New Roman"/>
          <w:sz w:val="20"/>
          <w:szCs w:val="20"/>
          <w:lang w:val="en-GB"/>
        </w:rPr>
        <w:t xml:space="preserve">one TB of the CG-PUSCH. </w:t>
      </w:r>
    </w:p>
    <w:p w14:paraId="2B79F2F9" w14:textId="48668891" w:rsidR="005A140E" w:rsidRPr="00DF2D62" w:rsidRDefault="005A140E" w:rsidP="00074081">
      <w:pPr>
        <w:pStyle w:val="ListParagraph"/>
        <w:numPr>
          <w:ilvl w:val="0"/>
          <w:numId w:val="22"/>
        </w:numPr>
        <w:rPr>
          <w:rFonts w:ascii="Times New Roman" w:hAnsi="Times New Roman"/>
          <w:sz w:val="20"/>
          <w:szCs w:val="20"/>
          <w:lang w:val="en-GB"/>
        </w:rPr>
      </w:pPr>
      <w:r w:rsidRPr="00DF2D62">
        <w:rPr>
          <w:rFonts w:ascii="Times New Roman" w:hAnsi="Times New Roman"/>
          <w:sz w:val="20"/>
          <w:szCs w:val="20"/>
          <w:lang w:val="en-GB"/>
        </w:rPr>
        <w:t>Option 2: separately encoding the CG-UCIs of the two TBs</w:t>
      </w:r>
      <w:r w:rsidR="007E5A90" w:rsidRPr="00DF2D62">
        <w:rPr>
          <w:rFonts w:ascii="Times New Roman" w:hAnsi="Times New Roman"/>
          <w:sz w:val="20"/>
          <w:szCs w:val="20"/>
          <w:lang w:val="en-GB"/>
        </w:rPr>
        <w:t xml:space="preserve"> and multiplexing encoded CG-UCI for a particular TB on that TB</w:t>
      </w:r>
      <w:r w:rsidR="003F5220" w:rsidRPr="00DF2D62">
        <w:rPr>
          <w:rFonts w:ascii="Times New Roman" w:hAnsi="Times New Roman"/>
          <w:sz w:val="20"/>
          <w:szCs w:val="20"/>
          <w:lang w:val="en-GB"/>
        </w:rPr>
        <w:t xml:space="preserve"> of the CG-PUSCH. </w:t>
      </w:r>
    </w:p>
    <w:p w14:paraId="2AB1B2EA" w14:textId="5F6927B4" w:rsidR="00E80A1C" w:rsidRDefault="00E80A1C" w:rsidP="007272BF">
      <w:pPr>
        <w:rPr>
          <w:lang w:val="en-GB"/>
        </w:rPr>
      </w:pPr>
    </w:p>
    <w:p w14:paraId="6025203F" w14:textId="1109AF3F" w:rsidR="00DF2D62" w:rsidRPr="00F73979" w:rsidRDefault="00D156AD" w:rsidP="00F73979">
      <w:pPr>
        <w:rPr>
          <w:b/>
          <w:bCs/>
        </w:rPr>
      </w:pPr>
      <w:r w:rsidRPr="007C5B52">
        <w:rPr>
          <w:rFonts w:cs="Times"/>
          <w:b/>
          <w:bCs/>
          <w:u w:val="single"/>
        </w:rPr>
        <w:t xml:space="preserve">Proposal </w:t>
      </w:r>
      <w:r w:rsidR="007102A2">
        <w:rPr>
          <w:rFonts w:cs="Times"/>
          <w:b/>
          <w:bCs/>
          <w:u w:val="single"/>
        </w:rPr>
        <w:t>1</w:t>
      </w:r>
      <w:r w:rsidR="00252C04">
        <w:rPr>
          <w:rFonts w:cs="Times"/>
          <w:b/>
          <w:bCs/>
          <w:u w:val="single"/>
        </w:rPr>
        <w:t>9</w:t>
      </w:r>
      <w:r w:rsidRPr="007C5B52">
        <w:rPr>
          <w:rFonts w:cs="Times"/>
          <w:b/>
          <w:bCs/>
        </w:rPr>
        <w:t xml:space="preserve">: </w:t>
      </w:r>
      <w:r w:rsidRPr="007C5B52">
        <w:rPr>
          <w:b/>
          <w:bCs/>
        </w:rPr>
        <w:t>For CG</w:t>
      </w:r>
      <w:r>
        <w:rPr>
          <w:b/>
          <w:bCs/>
        </w:rPr>
        <w:t>-PUSCH with 2 TBs/CWs, study the following</w:t>
      </w:r>
    </w:p>
    <w:p w14:paraId="75636939" w14:textId="214466D0" w:rsidR="00F73979" w:rsidRPr="00FB0521" w:rsidRDefault="00C95784" w:rsidP="00074081">
      <w:pPr>
        <w:pStyle w:val="ListParagraph"/>
        <w:numPr>
          <w:ilvl w:val="0"/>
          <w:numId w:val="23"/>
        </w:numPr>
        <w:autoSpaceDE w:val="0"/>
        <w:autoSpaceDN w:val="0"/>
        <w:snapToGrid w:val="0"/>
        <w:contextualSpacing/>
        <w:rPr>
          <w:rFonts w:ascii="Times New Roman" w:hAnsi="Times New Roman"/>
          <w:b/>
          <w:bCs/>
          <w:sz w:val="20"/>
          <w:szCs w:val="20"/>
        </w:rPr>
      </w:pPr>
      <w:r>
        <w:rPr>
          <w:rFonts w:ascii="Times New Roman" w:hAnsi="Times New Roman"/>
          <w:b/>
          <w:bCs/>
          <w:sz w:val="20"/>
          <w:szCs w:val="20"/>
        </w:rPr>
        <w:t>Ho</w:t>
      </w:r>
      <w:r w:rsidR="00F73979" w:rsidRPr="00FB0521">
        <w:rPr>
          <w:rFonts w:ascii="Times New Roman" w:hAnsi="Times New Roman"/>
          <w:b/>
          <w:bCs/>
          <w:sz w:val="20"/>
          <w:szCs w:val="20"/>
        </w:rPr>
        <w:t xml:space="preserve">w </w:t>
      </w:r>
      <w:r w:rsidR="00FB0521" w:rsidRPr="00FB0521">
        <w:rPr>
          <w:rFonts w:ascii="Times New Roman" w:hAnsi="Times New Roman"/>
          <w:b/>
          <w:bCs/>
          <w:sz w:val="20"/>
          <w:szCs w:val="20"/>
        </w:rPr>
        <w:t>to e</w:t>
      </w:r>
      <w:r w:rsidR="00F73979" w:rsidRPr="00FB0521">
        <w:rPr>
          <w:rFonts w:ascii="Times New Roman" w:hAnsi="Times New Roman"/>
          <w:b/>
          <w:bCs/>
          <w:sz w:val="20"/>
          <w:szCs w:val="20"/>
        </w:rPr>
        <w:t>nabl</w:t>
      </w:r>
      <w:r w:rsidR="00FB0521" w:rsidRPr="00FB0521">
        <w:rPr>
          <w:rFonts w:ascii="Times New Roman" w:hAnsi="Times New Roman"/>
          <w:b/>
          <w:bCs/>
          <w:sz w:val="20"/>
          <w:szCs w:val="20"/>
        </w:rPr>
        <w:t>e</w:t>
      </w:r>
      <w:r w:rsidR="00F73979" w:rsidRPr="00FB0521">
        <w:rPr>
          <w:rFonts w:ascii="Times New Roman" w:hAnsi="Times New Roman"/>
          <w:b/>
          <w:bCs/>
          <w:sz w:val="20"/>
          <w:szCs w:val="20"/>
        </w:rPr>
        <w:t>/</w:t>
      </w:r>
      <w:r w:rsidR="00FB0521" w:rsidRPr="00FB0521">
        <w:rPr>
          <w:rFonts w:ascii="Times New Roman" w:hAnsi="Times New Roman"/>
          <w:b/>
          <w:bCs/>
          <w:sz w:val="20"/>
          <w:szCs w:val="20"/>
        </w:rPr>
        <w:t>d</w:t>
      </w:r>
      <w:r w:rsidR="00F73979" w:rsidRPr="00FB0521">
        <w:rPr>
          <w:rFonts w:ascii="Times New Roman" w:hAnsi="Times New Roman"/>
          <w:b/>
          <w:bCs/>
          <w:sz w:val="20"/>
          <w:szCs w:val="20"/>
        </w:rPr>
        <w:t>isabl</w:t>
      </w:r>
      <w:r w:rsidR="00FB0521" w:rsidRPr="00FB0521">
        <w:rPr>
          <w:rFonts w:ascii="Times New Roman" w:hAnsi="Times New Roman"/>
          <w:b/>
          <w:bCs/>
          <w:sz w:val="20"/>
          <w:szCs w:val="20"/>
        </w:rPr>
        <w:t>e</w:t>
      </w:r>
      <w:r w:rsidR="00F73979" w:rsidRPr="00FB0521">
        <w:rPr>
          <w:rFonts w:ascii="Times New Roman" w:hAnsi="Times New Roman"/>
          <w:b/>
          <w:bCs/>
          <w:sz w:val="20"/>
          <w:szCs w:val="20"/>
        </w:rPr>
        <w:t xml:space="preserve"> the second CW of the CG-PUSCH</w:t>
      </w:r>
    </w:p>
    <w:p w14:paraId="199390B4" w14:textId="07F17E8C" w:rsidR="006E1124" w:rsidRPr="0031695B" w:rsidRDefault="00C95784" w:rsidP="00074081">
      <w:pPr>
        <w:pStyle w:val="ListParagraph"/>
        <w:numPr>
          <w:ilvl w:val="0"/>
          <w:numId w:val="23"/>
        </w:numPr>
        <w:autoSpaceDE w:val="0"/>
        <w:autoSpaceDN w:val="0"/>
        <w:snapToGrid w:val="0"/>
        <w:contextualSpacing/>
        <w:rPr>
          <w:rFonts w:ascii="Times New Roman" w:hAnsi="Times New Roman"/>
          <w:b/>
          <w:bCs/>
          <w:sz w:val="20"/>
          <w:szCs w:val="20"/>
        </w:rPr>
      </w:pPr>
      <w:r>
        <w:rPr>
          <w:rFonts w:ascii="Times New Roman" w:hAnsi="Times New Roman"/>
          <w:b/>
          <w:bCs/>
          <w:sz w:val="20"/>
          <w:szCs w:val="20"/>
        </w:rPr>
        <w:t>H</w:t>
      </w:r>
      <w:r w:rsidR="00FB0521" w:rsidRPr="00FB0521">
        <w:rPr>
          <w:rFonts w:ascii="Times New Roman" w:hAnsi="Times New Roman"/>
          <w:b/>
          <w:bCs/>
          <w:sz w:val="20"/>
          <w:szCs w:val="20"/>
        </w:rPr>
        <w:t>ow to multiplex the CG-UCIs for the two TBs/CWs onto the CG-PUSCH.</w:t>
      </w:r>
    </w:p>
    <w:p w14:paraId="462A3C95" w14:textId="77777777" w:rsidR="00BF2C35" w:rsidRPr="00010973" w:rsidRDefault="00BF2C35" w:rsidP="00BF2C35">
      <w:pPr>
        <w:pStyle w:val="Heading1"/>
      </w:pPr>
      <w:r w:rsidRPr="00010973">
        <w:t>8 Tx full power UL transmission</w:t>
      </w:r>
    </w:p>
    <w:p w14:paraId="5D630907" w14:textId="77777777" w:rsidR="00BF2C35" w:rsidRDefault="00BF2C35" w:rsidP="00BF2C35">
      <w:pPr>
        <w:contextualSpacing/>
        <w:rPr>
          <w:rFonts w:eastAsia="Malgun Gothic"/>
          <w:lang w:eastAsia="zh-CN"/>
        </w:rPr>
      </w:pPr>
      <w:r>
        <w:rPr>
          <w:rFonts w:eastAsia="Malgun Gothic"/>
          <w:lang w:eastAsia="zh-CN"/>
        </w:rPr>
        <w:t xml:space="preserve">For non-coherent and partial-coherent 8 Tx PUSCH, the full power transmission specified in Rel-16 can be extended to support full power transmission for 8 Tx in a straightforward way with minimum spec impact. </w:t>
      </w:r>
    </w:p>
    <w:p w14:paraId="3B5E36C6" w14:textId="77777777" w:rsidR="00BF2C35" w:rsidRDefault="00BF2C35" w:rsidP="00BF2C35">
      <w:pPr>
        <w:contextualSpacing/>
        <w:rPr>
          <w:rFonts w:eastAsia="Malgun Gothic"/>
          <w:lang w:eastAsia="zh-CN"/>
        </w:rPr>
      </w:pPr>
    </w:p>
    <w:p w14:paraId="28680C9E" w14:textId="77777777" w:rsidR="00BF2C35" w:rsidRPr="002967AB" w:rsidRDefault="00BF2C35" w:rsidP="00BF2C35">
      <w:pPr>
        <w:contextualSpacing/>
        <w:rPr>
          <w:rFonts w:eastAsia="Malgun Gothic"/>
          <w:lang w:eastAsia="zh-CN"/>
        </w:rPr>
      </w:pPr>
      <w:r>
        <w:rPr>
          <w:rFonts w:eastAsia="Malgun Gothic"/>
          <w:lang w:eastAsia="zh-CN"/>
        </w:rPr>
        <w:t xml:space="preserve">For full power mode 0, </w:t>
      </w:r>
      <w:r w:rsidRPr="00CB3C43">
        <w:rPr>
          <w:rFonts w:eastAsia="Malgun Gothic"/>
          <w:lang w:eastAsia="zh-CN"/>
        </w:rPr>
        <w:t>a UE with 8 Tx</w:t>
      </w:r>
      <w:r>
        <w:rPr>
          <w:rFonts w:eastAsia="Malgun Gothic"/>
          <w:lang w:eastAsia="zh-CN"/>
        </w:rPr>
        <w:t>,</w:t>
      </w:r>
      <w:r w:rsidRPr="00CB3C43">
        <w:rPr>
          <w:rFonts w:eastAsia="Malgun Gothic"/>
          <w:lang w:eastAsia="zh-CN"/>
        </w:rPr>
        <w:t xml:space="preserve"> where each Tx is equipped with full power PA, </w:t>
      </w:r>
      <w:r>
        <w:rPr>
          <w:rFonts w:eastAsia="Malgun Gothic"/>
          <w:lang w:eastAsia="zh-CN"/>
        </w:rPr>
        <w:t xml:space="preserve">can simply transmit full power with any 8 Tx precoders supported by Rel-18 specification to be standardized. </w:t>
      </w:r>
      <w:r w:rsidRPr="0048615A">
        <w:rPr>
          <w:rFonts w:eastAsia="Malgun Gothic"/>
          <w:lang w:eastAsia="zh-CN"/>
        </w:rPr>
        <w:t xml:space="preserve">Mode 1 supports full power by allowing non-coherent/partial coherent UEs to </w:t>
      </w:r>
      <w:r>
        <w:rPr>
          <w:rFonts w:eastAsia="Malgun Gothic"/>
          <w:lang w:eastAsia="zh-CN"/>
        </w:rPr>
        <w:t>transmit</w:t>
      </w:r>
      <w:r w:rsidRPr="0048615A">
        <w:rPr>
          <w:rFonts w:eastAsia="Malgun Gothic"/>
          <w:lang w:eastAsia="zh-CN"/>
        </w:rPr>
        <w:t xml:space="preserve"> </w:t>
      </w:r>
      <w:r>
        <w:rPr>
          <w:rFonts w:eastAsia="Malgun Gothic"/>
          <w:lang w:eastAsia="zh-CN"/>
        </w:rPr>
        <w:t xml:space="preserve">with </w:t>
      </w:r>
      <w:r w:rsidRPr="0048615A">
        <w:rPr>
          <w:rFonts w:eastAsia="Malgun Gothic"/>
          <w:lang w:eastAsia="zh-CN"/>
        </w:rPr>
        <w:t>full coherent</w:t>
      </w:r>
      <w:r>
        <w:rPr>
          <w:rFonts w:eastAsia="Malgun Gothic"/>
          <w:lang w:eastAsia="zh-CN"/>
        </w:rPr>
        <w:t xml:space="preserve"> 8 Tx</w:t>
      </w:r>
      <w:r w:rsidRPr="0048615A">
        <w:rPr>
          <w:rFonts w:eastAsia="Malgun Gothic"/>
          <w:lang w:eastAsia="zh-CN"/>
        </w:rPr>
        <w:t xml:space="preserve"> precoders via </w:t>
      </w:r>
      <w:r>
        <w:rPr>
          <w:rFonts w:eastAsia="Malgun Gothic"/>
          <w:lang w:eastAsia="zh-CN"/>
        </w:rPr>
        <w:t xml:space="preserve">UE implementation </w:t>
      </w:r>
      <w:r w:rsidRPr="0048615A">
        <w:rPr>
          <w:rFonts w:eastAsia="Malgun Gothic"/>
          <w:lang w:eastAsia="zh-CN"/>
        </w:rPr>
        <w:t xml:space="preserve">transparent </w:t>
      </w:r>
      <w:r>
        <w:rPr>
          <w:rFonts w:eastAsia="Malgun Gothic"/>
          <w:lang w:eastAsia="zh-CN"/>
        </w:rPr>
        <w:t xml:space="preserve">to specification such </w:t>
      </w:r>
      <w:r w:rsidRPr="0048615A">
        <w:rPr>
          <w:rFonts w:eastAsia="Malgun Gothic"/>
          <w:lang w:eastAsia="zh-CN"/>
        </w:rPr>
        <w:t>S-CDD</w:t>
      </w:r>
      <w:r>
        <w:rPr>
          <w:rFonts w:eastAsia="Malgun Gothic"/>
          <w:lang w:eastAsia="zh-CN"/>
        </w:rPr>
        <w:t xml:space="preserve">. </w:t>
      </w:r>
      <w:r w:rsidRPr="002967AB">
        <w:rPr>
          <w:rFonts w:eastAsia="Malgun Gothic"/>
          <w:lang w:eastAsia="zh-CN"/>
        </w:rPr>
        <w:t>Mode 2 virtualize SRS port(s) to support full power</w:t>
      </w:r>
      <w:r>
        <w:rPr>
          <w:rFonts w:eastAsia="Malgun Gothic"/>
          <w:lang w:eastAsia="zh-CN"/>
        </w:rPr>
        <w:t xml:space="preserve">, following a similar way as in Rel-16. </w:t>
      </w:r>
    </w:p>
    <w:p w14:paraId="3AB8D633" w14:textId="77777777" w:rsidR="00BF2C35" w:rsidRDefault="00BF2C35" w:rsidP="00BF2C35">
      <w:pPr>
        <w:contextualSpacing/>
        <w:rPr>
          <w:rFonts w:eastAsia="Malgun Gothic"/>
          <w:lang w:eastAsia="zh-CN"/>
        </w:rPr>
      </w:pPr>
    </w:p>
    <w:p w14:paraId="5FFE4355" w14:textId="77777777" w:rsidR="00BF2C35" w:rsidRDefault="00BF2C35" w:rsidP="00BF2C35">
      <w:pPr>
        <w:rPr>
          <w:lang w:val="en-GB"/>
        </w:rPr>
      </w:pPr>
      <w:r>
        <w:rPr>
          <w:noProof/>
          <w:lang w:val="en-GB"/>
        </w:rPr>
        <w:drawing>
          <wp:inline distT="0" distB="0" distL="0" distR="0" wp14:anchorId="3C5BA6C2" wp14:editId="23192E54">
            <wp:extent cx="6329680" cy="2542540"/>
            <wp:effectExtent l="0" t="0" r="0" b="0"/>
            <wp:docPr id="5" name="Picture 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imeline&#10;&#10;Description automatically generated"/>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329680" cy="2542540"/>
                    </a:xfrm>
                    <a:prstGeom prst="rect">
                      <a:avLst/>
                    </a:prstGeom>
                    <a:noFill/>
                    <a:ln>
                      <a:noFill/>
                    </a:ln>
                  </pic:spPr>
                </pic:pic>
              </a:graphicData>
            </a:graphic>
          </wp:inline>
        </w:drawing>
      </w:r>
    </w:p>
    <w:p w14:paraId="386A07CB" w14:textId="017C8639" w:rsidR="00BF2C35" w:rsidRPr="008F39A7" w:rsidRDefault="00BF2C35" w:rsidP="00BF2C35">
      <w:pPr>
        <w:jc w:val="center"/>
        <w:rPr>
          <w:rFonts w:eastAsia="Malgun Gothic"/>
          <w:b/>
          <w:bCs/>
          <w:lang w:val="en-GB"/>
        </w:rPr>
      </w:pPr>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17A38">
        <w:rPr>
          <w:rFonts w:eastAsia="Malgun Gothic"/>
          <w:b/>
          <w:noProof/>
          <w:lang w:val="en-GB"/>
        </w:rPr>
        <w:t>15</w:t>
      </w:r>
      <w:r w:rsidRPr="001E018D">
        <w:rPr>
          <w:rFonts w:eastAsia="Malgun Gothic"/>
          <w:b/>
          <w:lang w:val="en-GB"/>
        </w:rPr>
        <w:fldChar w:fldCharType="end"/>
      </w:r>
      <w:r w:rsidRPr="001E018D">
        <w:rPr>
          <w:rFonts w:eastAsia="Malgun Gothic"/>
          <w:b/>
          <w:lang w:val="en-GB"/>
        </w:rPr>
        <w:t>:</w:t>
      </w:r>
      <w:r>
        <w:t xml:space="preserve"> </w:t>
      </w:r>
      <w:r>
        <w:rPr>
          <w:b/>
          <w:bCs/>
        </w:rPr>
        <w:t xml:space="preserve">Examples for full power mode 0/1/2 with 8 Tx PUSCH </w:t>
      </w:r>
    </w:p>
    <w:p w14:paraId="56B9D082" w14:textId="780C6E7B" w:rsidR="00BF2C35" w:rsidRDefault="00B20421" w:rsidP="00BF2C35">
      <w:pPr>
        <w:rPr>
          <w:lang w:val="en-GB" w:eastAsia="zh-CN"/>
        </w:rPr>
      </w:pPr>
      <w:r>
        <w:rPr>
          <w:lang w:val="en-GB" w:eastAsia="zh-CN"/>
        </w:rPr>
        <w:t xml:space="preserve">Among the above </w:t>
      </w:r>
      <w:r w:rsidR="0025796B">
        <w:rPr>
          <w:lang w:val="en-GB" w:eastAsia="zh-CN"/>
        </w:rPr>
        <w:t xml:space="preserve">three mode, </w:t>
      </w:r>
      <w:r w:rsidR="0054102B">
        <w:rPr>
          <w:lang w:val="en-GB" w:eastAsia="zh-CN"/>
        </w:rPr>
        <w:t xml:space="preserve">one can see that </w:t>
      </w:r>
      <w:r w:rsidR="009F323D">
        <w:rPr>
          <w:lang w:val="en-GB" w:eastAsia="zh-CN"/>
        </w:rPr>
        <w:t xml:space="preserve">mode 0 is </w:t>
      </w:r>
      <w:r w:rsidR="00292AEC">
        <w:rPr>
          <w:lang w:val="en-GB" w:eastAsia="zh-CN"/>
        </w:rPr>
        <w:t>not</w:t>
      </w:r>
      <w:r w:rsidR="009F323D">
        <w:rPr>
          <w:lang w:val="en-GB" w:eastAsia="zh-CN"/>
        </w:rPr>
        <w:t xml:space="preserve"> useful in practice</w:t>
      </w:r>
      <w:r w:rsidR="00B611DF">
        <w:rPr>
          <w:lang w:val="en-GB" w:eastAsia="zh-CN"/>
        </w:rPr>
        <w:t xml:space="preserve"> for </w:t>
      </w:r>
      <w:r w:rsidR="00F640C2">
        <w:rPr>
          <w:lang w:val="en-GB" w:eastAsia="zh-CN"/>
        </w:rPr>
        <w:t xml:space="preserve">an </w:t>
      </w:r>
      <w:r w:rsidR="00B611DF">
        <w:rPr>
          <w:lang w:val="en-GB" w:eastAsia="zh-CN"/>
        </w:rPr>
        <w:t>8 Tx UE</w:t>
      </w:r>
      <w:r w:rsidR="009F323D">
        <w:rPr>
          <w:lang w:val="en-GB" w:eastAsia="zh-CN"/>
        </w:rPr>
        <w:t xml:space="preserve">, as it would require </w:t>
      </w:r>
      <w:r w:rsidR="00C20DDF">
        <w:rPr>
          <w:lang w:val="en-GB" w:eastAsia="zh-CN"/>
        </w:rPr>
        <w:t xml:space="preserve">the UE </w:t>
      </w:r>
      <w:r w:rsidR="00065A04">
        <w:rPr>
          <w:lang w:val="en-GB" w:eastAsia="zh-CN"/>
        </w:rPr>
        <w:t>to equip with 8</w:t>
      </w:r>
      <w:r w:rsidR="00345EAF">
        <w:rPr>
          <w:lang w:val="en-GB" w:eastAsia="zh-CN"/>
        </w:rPr>
        <w:t xml:space="preserve"> full power rated PAs</w:t>
      </w:r>
      <w:r w:rsidR="00BD6836">
        <w:rPr>
          <w:lang w:val="en-GB" w:eastAsia="zh-CN"/>
        </w:rPr>
        <w:t xml:space="preserve">, which is highly unlikely </w:t>
      </w:r>
      <w:r w:rsidR="00401E56">
        <w:rPr>
          <w:lang w:val="en-GB" w:eastAsia="zh-CN"/>
        </w:rPr>
        <w:t xml:space="preserve">due to high cost. </w:t>
      </w:r>
      <w:r w:rsidR="009A3F9E">
        <w:rPr>
          <w:lang w:val="en-GB" w:eastAsia="zh-CN"/>
        </w:rPr>
        <w:t>F</w:t>
      </w:r>
      <w:r w:rsidR="001E340D">
        <w:rPr>
          <w:lang w:val="en-GB" w:eastAsia="zh-CN"/>
        </w:rPr>
        <w:t>or mode 1, it require</w:t>
      </w:r>
      <w:r w:rsidR="00253B40">
        <w:rPr>
          <w:lang w:val="en-GB" w:eastAsia="zh-CN"/>
        </w:rPr>
        <w:t>s</w:t>
      </w:r>
      <w:r w:rsidR="001E340D">
        <w:rPr>
          <w:lang w:val="en-GB" w:eastAsia="zh-CN"/>
        </w:rPr>
        <w:t xml:space="preserve"> UE to perform S-CDD across 8 Tx chains</w:t>
      </w:r>
      <w:r w:rsidR="0070403D">
        <w:rPr>
          <w:lang w:val="en-GB" w:eastAsia="zh-CN"/>
        </w:rPr>
        <w:t xml:space="preserve">. </w:t>
      </w:r>
      <w:r w:rsidR="00253B40">
        <w:rPr>
          <w:lang w:val="en-GB" w:eastAsia="zh-CN"/>
        </w:rPr>
        <w:t xml:space="preserve">While </w:t>
      </w:r>
      <w:r w:rsidR="00B44AAA">
        <w:rPr>
          <w:lang w:val="en-GB" w:eastAsia="zh-CN"/>
        </w:rPr>
        <w:t xml:space="preserve">selecting </w:t>
      </w:r>
      <w:r w:rsidR="00E24106">
        <w:rPr>
          <w:lang w:val="en-GB" w:eastAsia="zh-CN"/>
        </w:rPr>
        <w:t xml:space="preserve">time delay values across 2 Tx chain is </w:t>
      </w:r>
      <w:r w:rsidR="00A83903">
        <w:rPr>
          <w:lang w:val="en-GB" w:eastAsia="zh-CN"/>
        </w:rPr>
        <w:t xml:space="preserve">straightforward, </w:t>
      </w:r>
      <w:r w:rsidR="00434FF9">
        <w:rPr>
          <w:lang w:val="en-GB" w:eastAsia="zh-CN"/>
        </w:rPr>
        <w:t xml:space="preserve">selecting appropriate </w:t>
      </w:r>
      <w:r w:rsidR="00D12E63">
        <w:rPr>
          <w:lang w:val="en-GB" w:eastAsia="zh-CN"/>
        </w:rPr>
        <w:t xml:space="preserve">delay values </w:t>
      </w:r>
      <w:r w:rsidR="00187CA5">
        <w:rPr>
          <w:lang w:val="en-GB" w:eastAsia="zh-CN"/>
        </w:rPr>
        <w:t xml:space="preserve">for 8 Tx chains </w:t>
      </w:r>
      <w:r w:rsidR="00383F9A">
        <w:rPr>
          <w:lang w:val="en-GB" w:eastAsia="zh-CN"/>
        </w:rPr>
        <w:t xml:space="preserve">might not be easy. </w:t>
      </w:r>
      <w:r w:rsidR="009A3F9E">
        <w:rPr>
          <w:lang w:val="en-GB" w:eastAsia="zh-CN"/>
        </w:rPr>
        <w:t xml:space="preserve">For </w:t>
      </w:r>
      <w:r w:rsidR="00045294">
        <w:rPr>
          <w:lang w:val="en-GB" w:eastAsia="zh-CN"/>
        </w:rPr>
        <w:t>mode 2, not all UE</w:t>
      </w:r>
      <w:r w:rsidR="00D913C7">
        <w:rPr>
          <w:lang w:val="en-GB" w:eastAsia="zh-CN"/>
        </w:rPr>
        <w:t>s</w:t>
      </w:r>
      <w:r w:rsidR="00045294">
        <w:rPr>
          <w:lang w:val="en-GB" w:eastAsia="zh-CN"/>
        </w:rPr>
        <w:t xml:space="preserve"> can support antenna virtualization which is required for mode 2. </w:t>
      </w:r>
      <w:r w:rsidR="00532D40">
        <w:rPr>
          <w:lang w:val="en-GB" w:eastAsia="zh-CN"/>
        </w:rPr>
        <w:t xml:space="preserve"> </w:t>
      </w:r>
    </w:p>
    <w:p w14:paraId="2FEE4ED1" w14:textId="4F287D13" w:rsidR="004E2FE3" w:rsidRDefault="00F640C2" w:rsidP="00707AF4">
      <w:pPr>
        <w:rPr>
          <w:lang w:eastAsia="zh-CN"/>
        </w:rPr>
      </w:pPr>
      <w:r>
        <w:rPr>
          <w:lang w:val="en-GB" w:eastAsia="zh-CN"/>
        </w:rPr>
        <w:lastRenderedPageBreak/>
        <w:t xml:space="preserve">To make mode 0 more practical, we can introduce a slightly modified new mode 0, which is referred as mode 0A. </w:t>
      </w:r>
      <w:r w:rsidR="00707AF4" w:rsidRPr="00707AF4">
        <w:rPr>
          <w:lang w:eastAsia="zh-CN"/>
        </w:rPr>
        <w:t xml:space="preserve">With mode 0A, UE apply the power scaling factor </w:t>
      </w:r>
      <m:oMath>
        <m:r>
          <w:rPr>
            <w:rFonts w:ascii="Cambria Math" w:hAnsi="Cambria Math"/>
            <w:lang w:eastAsia="zh-CN"/>
          </w:rPr>
          <m:t>α</m:t>
        </m:r>
      </m:oMath>
      <w:r w:rsidR="004E2FE3">
        <w:rPr>
          <w:iCs/>
          <w:lang w:eastAsia="zh-CN"/>
        </w:rPr>
        <w:t xml:space="preserve">, which is </w:t>
      </w:r>
      <w:r w:rsidR="004E2FE3">
        <w:rPr>
          <w:lang w:eastAsia="zh-CN"/>
        </w:rPr>
        <w:t>t</w:t>
      </w:r>
      <w:r w:rsidR="00707AF4" w:rsidRPr="00707AF4">
        <w:rPr>
          <w:lang w:eastAsia="zh-CN"/>
        </w:rPr>
        <w:t>otal power of the light up P</w:t>
      </w:r>
      <w:r w:rsidR="004E2FE3">
        <w:rPr>
          <w:lang w:eastAsia="zh-CN"/>
        </w:rPr>
        <w:t>As divided by t</w:t>
      </w:r>
      <w:r w:rsidR="00707AF4" w:rsidRPr="00707AF4">
        <w:rPr>
          <w:lang w:eastAsia="zh-CN"/>
        </w:rPr>
        <w:t>otal power calculated based on power control equation</w:t>
      </w:r>
      <w:r w:rsidR="004E2FE3">
        <w:rPr>
          <w:lang w:eastAsia="zh-CN"/>
        </w:rPr>
        <w:t>,</w:t>
      </w:r>
      <w:r w:rsidR="00707AF4" w:rsidRPr="00707AF4">
        <w:rPr>
          <w:lang w:eastAsia="zh-CN"/>
        </w:rPr>
        <w:t xml:space="preserve"> </w:t>
      </w:r>
      <w:r w:rsidR="004E2FE3">
        <w:rPr>
          <w:lang w:eastAsia="zh-CN"/>
        </w:rPr>
        <w:t>according to the following equation</w:t>
      </w:r>
    </w:p>
    <w:p w14:paraId="50ECF86A" w14:textId="3F6AD70E" w:rsidR="004E2FE3" w:rsidRDefault="004E2FE3" w:rsidP="004E2FE3">
      <w:pPr>
        <w:jc w:val="center"/>
        <w:rPr>
          <w:lang w:eastAsia="zh-CN"/>
        </w:rPr>
      </w:pPr>
      <m:oMath>
        <m:r>
          <w:rPr>
            <w:rFonts w:ascii="Cambria Math" w:hAnsi="Cambria Math"/>
            <w:lang w:eastAsia="zh-CN"/>
          </w:rPr>
          <m:t>α</m:t>
        </m:r>
      </m:oMath>
      <w:r w:rsidRPr="00707AF4">
        <w:rPr>
          <w:lang w:eastAsia="zh-CN"/>
        </w:rPr>
        <w:t xml:space="preserve"> </w:t>
      </w:r>
      <w:r w:rsidR="00707AF4" w:rsidRPr="00707AF4">
        <w:rPr>
          <w:lang w:eastAsia="zh-CN"/>
        </w:rPr>
        <w:t xml:space="preserve">= </w:t>
      </w:r>
      <m:oMath>
        <m:r>
          <m:rPr>
            <m:sty m:val="p"/>
          </m:rPr>
          <w:rPr>
            <w:rFonts w:ascii="Cambria Math" w:hAnsi="Cambria Math"/>
            <w:lang w:eastAsia="zh-CN"/>
          </w:rPr>
          <m:t>min(1,</m:t>
        </m:r>
        <m:nary>
          <m:naryPr>
            <m:chr m:val="∑"/>
            <m:ctrlPr>
              <w:rPr>
                <w:rFonts w:ascii="Cambria Math" w:hAnsi="Cambria Math"/>
                <w:i/>
                <w:iCs/>
                <w:lang w:eastAsia="zh-CN"/>
              </w:rPr>
            </m:ctrlPr>
          </m:naryPr>
          <m:sub>
            <m:r>
              <w:rPr>
                <w:rFonts w:ascii="Cambria Math" w:hAnsi="Cambria Math"/>
                <w:lang w:eastAsia="zh-CN"/>
              </w:rPr>
              <m:t>i=1</m:t>
            </m:r>
          </m:sub>
          <m:sup>
            <m:r>
              <w:rPr>
                <w:rFonts w:ascii="Cambria Math" w:hAnsi="Cambria Math"/>
                <w:lang w:eastAsia="zh-CN"/>
              </w:rPr>
              <m:t>8</m:t>
            </m:r>
          </m:sup>
          <m:e>
            <m:sSub>
              <m:sSubPr>
                <m:ctrlPr>
                  <w:rPr>
                    <w:rFonts w:ascii="Cambria Math" w:hAnsi="Cambria Math"/>
                    <w:i/>
                    <w:iCs/>
                    <w:lang w:eastAsia="zh-CN"/>
                  </w:rPr>
                </m:ctrlPr>
              </m:sSubPr>
              <m:e>
                <m:r>
                  <w:rPr>
                    <w:rFonts w:ascii="Cambria Math" w:hAnsi="Cambria Math"/>
                    <w:lang w:eastAsia="zh-CN"/>
                  </w:rPr>
                  <m:t>α</m:t>
                </m:r>
              </m:e>
              <m:sub>
                <m:r>
                  <w:rPr>
                    <w:rFonts w:ascii="Cambria Math" w:hAnsi="Cambria Math"/>
                    <w:lang w:eastAsia="zh-CN"/>
                  </w:rPr>
                  <m:t>i</m:t>
                </m:r>
              </m:sub>
            </m:sSub>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i</m:t>
                </m:r>
              </m:sub>
            </m:sSub>
          </m:e>
        </m:nary>
        <m:r>
          <w:rPr>
            <w:rFonts w:ascii="Cambria Math" w:hAnsi="Cambria Math"/>
            <w:lang w:eastAsia="zh-CN"/>
          </w:rPr>
          <m:t>)</m:t>
        </m:r>
      </m:oMath>
      <w:r w:rsidR="00707AF4" w:rsidRPr="00707AF4">
        <w:rPr>
          <w:lang w:eastAsia="zh-CN"/>
        </w:rPr>
        <w:t>,</w:t>
      </w:r>
    </w:p>
    <w:p w14:paraId="41886C3C" w14:textId="4B7B36AA" w:rsidR="00707AF4" w:rsidRDefault="00707AF4" w:rsidP="00707AF4">
      <w:pPr>
        <w:rPr>
          <w:lang w:eastAsia="zh-CN"/>
        </w:rPr>
      </w:pPr>
      <w:r w:rsidRPr="00707AF4">
        <w:rPr>
          <w:lang w:eastAsia="zh-CN"/>
        </w:rPr>
        <w:t xml:space="preserve">where </w:t>
      </w:r>
      <m:oMath>
        <m:sSub>
          <m:sSubPr>
            <m:ctrlPr>
              <w:rPr>
                <w:rFonts w:ascii="Cambria Math" w:hAnsi="Cambria Math"/>
                <w:i/>
                <w:iCs/>
                <w:lang w:eastAsia="zh-CN"/>
              </w:rPr>
            </m:ctrlPr>
          </m:sSubPr>
          <m:e>
            <m:r>
              <w:rPr>
                <w:rFonts w:ascii="Cambria Math" w:hAnsi="Cambria Math"/>
                <w:lang w:eastAsia="zh-CN"/>
              </w:rPr>
              <m:t>α</m:t>
            </m:r>
          </m:e>
          <m:sub>
            <m:r>
              <w:rPr>
                <w:rFonts w:ascii="Cambria Math" w:hAnsi="Cambria Math"/>
                <w:lang w:eastAsia="zh-CN"/>
              </w:rPr>
              <m:t>i</m:t>
            </m:r>
          </m:sub>
        </m:sSub>
      </m:oMath>
      <w:r w:rsidRPr="00707AF4">
        <w:rPr>
          <w:lang w:eastAsia="zh-CN"/>
        </w:rPr>
        <w:t xml:space="preserve"> is the power scaling factor of PA of the i-th Tx port, </w:t>
      </w:r>
      <m:oMath>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i</m:t>
            </m:r>
          </m:sub>
        </m:sSub>
        <m:r>
          <w:rPr>
            <w:rFonts w:ascii="Cambria Math" w:hAnsi="Cambria Math"/>
            <w:lang w:eastAsia="zh-CN"/>
          </w:rPr>
          <m:t>=1</m:t>
        </m:r>
      </m:oMath>
      <w:r w:rsidRPr="00707AF4">
        <w:rPr>
          <w:lang w:eastAsia="zh-CN"/>
        </w:rPr>
        <w:t xml:space="preserve"> if i-th Tx port is light up in the PUSCH transmission, </w:t>
      </w:r>
      <m:oMath>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i</m:t>
            </m:r>
          </m:sub>
        </m:sSub>
        <m:r>
          <w:rPr>
            <w:rFonts w:ascii="Cambria Math" w:hAnsi="Cambria Math"/>
            <w:lang w:eastAsia="zh-CN"/>
          </w:rPr>
          <m:t>=0</m:t>
        </m:r>
      </m:oMath>
      <w:r w:rsidRPr="00707AF4">
        <w:rPr>
          <w:lang w:eastAsia="zh-CN"/>
        </w:rPr>
        <w:t xml:space="preserve"> otherwise.</w:t>
      </w:r>
    </w:p>
    <w:p w14:paraId="7FE561C1" w14:textId="03066B21" w:rsidR="00AC1D99" w:rsidRDefault="0057501D" w:rsidP="00707AF4">
      <w:pPr>
        <w:rPr>
          <w:lang w:eastAsia="zh-CN"/>
        </w:rPr>
      </w:pPr>
      <w:r>
        <w:rPr>
          <w:lang w:eastAsia="zh-CN"/>
        </w:rPr>
        <w:t xml:space="preserve">The </w:t>
      </w:r>
      <w:r w:rsidR="00DE0074">
        <w:rPr>
          <w:lang w:eastAsia="zh-CN"/>
        </w:rPr>
        <w:t xml:space="preserve">main </w:t>
      </w:r>
      <w:r w:rsidR="00645131">
        <w:rPr>
          <w:lang w:eastAsia="zh-CN"/>
        </w:rPr>
        <w:t xml:space="preserve">benefit of mode 0A is allowing </w:t>
      </w:r>
      <w:r w:rsidR="00A3738D">
        <w:rPr>
          <w:lang w:eastAsia="zh-CN"/>
        </w:rPr>
        <w:t>UE</w:t>
      </w:r>
      <w:r w:rsidR="008432C7">
        <w:rPr>
          <w:lang w:eastAsia="zh-CN"/>
        </w:rPr>
        <w:t xml:space="preserve"> </w:t>
      </w:r>
      <w:r w:rsidR="00A4290E">
        <w:rPr>
          <w:lang w:eastAsia="zh-CN"/>
        </w:rPr>
        <w:t>without full rated PA on all Tx chains</w:t>
      </w:r>
      <w:r w:rsidR="00A3738D">
        <w:rPr>
          <w:lang w:eastAsia="zh-CN"/>
        </w:rPr>
        <w:t xml:space="preserve"> </w:t>
      </w:r>
      <w:r w:rsidR="001C718E">
        <w:rPr>
          <w:lang w:eastAsia="zh-CN"/>
        </w:rPr>
        <w:t xml:space="preserve">to </w:t>
      </w:r>
      <w:r w:rsidR="00A3738D">
        <w:rPr>
          <w:lang w:eastAsia="zh-CN"/>
        </w:rPr>
        <w:t xml:space="preserve">transmit </w:t>
      </w:r>
      <w:r w:rsidR="00CC5373">
        <w:rPr>
          <w:lang w:eastAsia="zh-CN"/>
        </w:rPr>
        <w:t xml:space="preserve">with </w:t>
      </w:r>
      <w:r w:rsidR="00A8536B">
        <w:rPr>
          <w:lang w:eastAsia="zh-CN"/>
        </w:rPr>
        <w:t xml:space="preserve">power </w:t>
      </w:r>
      <w:r w:rsidR="00B80F65">
        <w:rPr>
          <w:lang w:eastAsia="zh-CN"/>
        </w:rPr>
        <w:t xml:space="preserve">higher than </w:t>
      </w:r>
      <w:r w:rsidR="00DE75E4">
        <w:rPr>
          <w:lang w:eastAsia="zh-CN"/>
        </w:rPr>
        <w:t xml:space="preserve">max power specified </w:t>
      </w:r>
      <w:r w:rsidR="00D342FD">
        <w:rPr>
          <w:lang w:eastAsia="zh-CN"/>
        </w:rPr>
        <w:t>by</w:t>
      </w:r>
      <w:r w:rsidR="00DE75E4">
        <w:rPr>
          <w:lang w:eastAsia="zh-CN"/>
        </w:rPr>
        <w:t xml:space="preserve"> </w:t>
      </w:r>
      <w:r w:rsidR="00B80F65">
        <w:rPr>
          <w:lang w:eastAsia="zh-CN"/>
        </w:rPr>
        <w:t>Rel-15</w:t>
      </w:r>
      <w:r w:rsidR="00793DD3">
        <w:rPr>
          <w:lang w:eastAsia="zh-CN"/>
        </w:rPr>
        <w:t xml:space="preserve">, if </w:t>
      </w:r>
      <w:r w:rsidR="009E4E36">
        <w:rPr>
          <w:lang w:eastAsia="zh-CN"/>
        </w:rPr>
        <w:t xml:space="preserve">the UE </w:t>
      </w:r>
      <w:r w:rsidR="00C71C5A">
        <w:rPr>
          <w:lang w:eastAsia="zh-CN"/>
        </w:rPr>
        <w:t xml:space="preserve">does not support Rel-16 full power mode 1/2. </w:t>
      </w:r>
    </w:p>
    <w:p w14:paraId="1F45E6A3" w14:textId="272E4AF2" w:rsidR="00C0224C" w:rsidRDefault="00AC1D99" w:rsidP="00707AF4">
      <w:pPr>
        <w:rPr>
          <w:lang w:eastAsia="zh-CN"/>
        </w:rPr>
      </w:pPr>
      <w:r>
        <w:rPr>
          <w:lang w:eastAsia="zh-CN"/>
        </w:rPr>
        <w:t xml:space="preserve">This benefit of Mode 0A can be illustrated by the example as shown in </w:t>
      </w:r>
      <w:r>
        <w:rPr>
          <w:lang w:eastAsia="zh-CN"/>
        </w:rPr>
        <w:fldChar w:fldCharType="begin"/>
      </w:r>
      <w:r>
        <w:rPr>
          <w:lang w:eastAsia="zh-CN"/>
        </w:rPr>
        <w:instrText xml:space="preserve"> REF _Ref115279767 \h </w:instrText>
      </w:r>
      <w:r>
        <w:rPr>
          <w:lang w:eastAsia="zh-CN"/>
        </w:rPr>
      </w:r>
      <w:r>
        <w:rPr>
          <w:lang w:eastAsia="zh-CN"/>
        </w:rPr>
        <w:fldChar w:fldCharType="separate"/>
      </w:r>
      <w:r w:rsidR="00D17A38" w:rsidRPr="001E018D">
        <w:rPr>
          <w:rFonts w:eastAsia="Malgun Gothic"/>
          <w:b/>
          <w:lang w:val="en-GB"/>
        </w:rPr>
        <w:t xml:space="preserve">Fig </w:t>
      </w:r>
      <w:r w:rsidR="00D17A38">
        <w:rPr>
          <w:rFonts w:eastAsia="Malgun Gothic"/>
          <w:b/>
          <w:noProof/>
          <w:lang w:val="en-GB"/>
        </w:rPr>
        <w:t>16</w:t>
      </w:r>
      <w:r>
        <w:rPr>
          <w:lang w:eastAsia="zh-CN"/>
        </w:rPr>
        <w:fldChar w:fldCharType="end"/>
      </w:r>
      <w:r>
        <w:rPr>
          <w:lang w:eastAsia="zh-CN"/>
        </w:rPr>
        <w:t xml:space="preserve"> and </w:t>
      </w:r>
      <w:r>
        <w:rPr>
          <w:lang w:eastAsia="zh-CN"/>
        </w:rPr>
        <w:fldChar w:fldCharType="begin"/>
      </w:r>
      <w:r>
        <w:rPr>
          <w:lang w:eastAsia="zh-CN"/>
        </w:rPr>
        <w:instrText xml:space="preserve"> REF _Ref115279792 \h </w:instrText>
      </w:r>
      <w:r>
        <w:rPr>
          <w:lang w:eastAsia="zh-CN"/>
        </w:rPr>
      </w:r>
      <w:r>
        <w:rPr>
          <w:lang w:eastAsia="zh-CN"/>
        </w:rPr>
        <w:fldChar w:fldCharType="separate"/>
      </w:r>
      <w:r w:rsidR="00D17A38">
        <w:t xml:space="preserve">Table </w:t>
      </w:r>
      <w:r w:rsidR="00D17A38">
        <w:rPr>
          <w:noProof/>
        </w:rPr>
        <w:t>8</w:t>
      </w:r>
      <w:r>
        <w:rPr>
          <w:lang w:eastAsia="zh-CN"/>
        </w:rPr>
        <w:fldChar w:fldCharType="end"/>
      </w:r>
      <w:r>
        <w:rPr>
          <w:lang w:eastAsia="zh-CN"/>
        </w:rPr>
        <w:t xml:space="preserve">. </w:t>
      </w:r>
      <w:r w:rsidR="00996E9C">
        <w:rPr>
          <w:lang w:eastAsia="zh-CN"/>
        </w:rPr>
        <w:t xml:space="preserve">For a UE </w:t>
      </w:r>
      <w:r w:rsidR="00617D3C">
        <w:rPr>
          <w:lang w:eastAsia="zh-CN"/>
        </w:rPr>
        <w:t>does not support</w:t>
      </w:r>
      <w:r w:rsidR="00D738EE">
        <w:rPr>
          <w:lang w:eastAsia="zh-CN"/>
        </w:rPr>
        <w:t xml:space="preserve"> Rel-16 </w:t>
      </w:r>
      <w:r w:rsidR="006132CE">
        <w:rPr>
          <w:lang w:eastAsia="zh-CN"/>
        </w:rPr>
        <w:t xml:space="preserve">full power mode </w:t>
      </w:r>
      <w:r w:rsidR="00BF2BF3">
        <w:rPr>
          <w:lang w:eastAsia="zh-CN"/>
        </w:rPr>
        <w:t xml:space="preserve">1/2, </w:t>
      </w:r>
      <w:r w:rsidR="00546583">
        <w:rPr>
          <w:lang w:eastAsia="zh-CN"/>
        </w:rPr>
        <w:t xml:space="preserve">it has the following two </w:t>
      </w:r>
      <w:r w:rsidR="00C0224C">
        <w:rPr>
          <w:lang w:eastAsia="zh-CN"/>
        </w:rPr>
        <w:t xml:space="preserve">choices. </w:t>
      </w:r>
    </w:p>
    <w:p w14:paraId="55D8EBDC" w14:textId="46369C38" w:rsidR="002526E4" w:rsidRPr="00A51E55" w:rsidRDefault="002526E4" w:rsidP="00074081">
      <w:pPr>
        <w:pStyle w:val="ListParagraph"/>
        <w:numPr>
          <w:ilvl w:val="0"/>
          <w:numId w:val="11"/>
        </w:numPr>
        <w:rPr>
          <w:rFonts w:ascii="Times New Roman" w:hAnsi="Times New Roman"/>
          <w:sz w:val="20"/>
          <w:szCs w:val="20"/>
          <w:lang w:eastAsia="zh-CN"/>
        </w:rPr>
      </w:pPr>
      <w:r w:rsidRPr="00A51E55">
        <w:rPr>
          <w:rFonts w:ascii="Times New Roman" w:hAnsi="Times New Roman"/>
          <w:sz w:val="20"/>
          <w:szCs w:val="20"/>
          <w:lang w:eastAsia="zh-CN"/>
        </w:rPr>
        <w:t>Fallback to Rel</w:t>
      </w:r>
      <w:r w:rsidR="00906739" w:rsidRPr="00A51E55">
        <w:rPr>
          <w:rFonts w:ascii="Times New Roman" w:hAnsi="Times New Roman"/>
          <w:sz w:val="20"/>
          <w:szCs w:val="20"/>
          <w:lang w:eastAsia="zh-CN"/>
        </w:rPr>
        <w:t>-15, whi</w:t>
      </w:r>
      <w:r w:rsidR="00C851BD" w:rsidRPr="00A51E55">
        <w:rPr>
          <w:rFonts w:ascii="Times New Roman" w:hAnsi="Times New Roman"/>
          <w:sz w:val="20"/>
          <w:szCs w:val="20"/>
          <w:lang w:eastAsia="zh-CN"/>
        </w:rPr>
        <w:t xml:space="preserve">ch set power scaling factor </w:t>
      </w:r>
      <w:r w:rsidR="00BB2073" w:rsidRPr="00A51E55">
        <w:rPr>
          <w:rFonts w:ascii="Times New Roman" w:hAnsi="Times New Roman"/>
          <w:sz w:val="20"/>
          <w:szCs w:val="20"/>
          <w:lang w:eastAsia="zh-CN"/>
        </w:rPr>
        <w:t>equal</w:t>
      </w:r>
      <w:r w:rsidR="00C819F0" w:rsidRPr="00A51E55">
        <w:rPr>
          <w:rFonts w:ascii="Times New Roman" w:hAnsi="Times New Roman"/>
          <w:sz w:val="20"/>
          <w:szCs w:val="20"/>
          <w:lang w:eastAsia="zh-CN"/>
        </w:rPr>
        <w:t>s</w:t>
      </w:r>
      <w:r w:rsidR="00E23FAA" w:rsidRPr="00A51E55">
        <w:rPr>
          <w:rFonts w:ascii="Times New Roman" w:hAnsi="Times New Roman"/>
          <w:sz w:val="20"/>
          <w:szCs w:val="20"/>
          <w:lang w:eastAsia="zh-CN"/>
        </w:rPr>
        <w:t xml:space="preserve"> to number of active PUSCH p</w:t>
      </w:r>
      <w:r w:rsidR="00FF3CF3" w:rsidRPr="00A51E55">
        <w:rPr>
          <w:rFonts w:ascii="Times New Roman" w:hAnsi="Times New Roman"/>
          <w:sz w:val="20"/>
          <w:szCs w:val="20"/>
          <w:lang w:eastAsia="zh-CN"/>
        </w:rPr>
        <w:t xml:space="preserve">orts </w:t>
      </w:r>
      <w:r w:rsidR="00C4433C" w:rsidRPr="00A51E55">
        <w:rPr>
          <w:rFonts w:ascii="Times New Roman" w:hAnsi="Times New Roman"/>
          <w:sz w:val="20"/>
          <w:szCs w:val="20"/>
          <w:lang w:eastAsia="zh-CN"/>
        </w:rPr>
        <w:t xml:space="preserve">divide by 8. </w:t>
      </w:r>
      <w:r w:rsidR="00BE55AF" w:rsidRPr="00A51E55">
        <w:rPr>
          <w:rFonts w:ascii="Times New Roman" w:hAnsi="Times New Roman"/>
          <w:sz w:val="20"/>
          <w:szCs w:val="20"/>
          <w:lang w:eastAsia="zh-CN"/>
        </w:rPr>
        <w:t xml:space="preserve">With </w:t>
      </w:r>
      <w:r w:rsidR="00585E03" w:rsidRPr="00A51E55">
        <w:rPr>
          <w:rFonts w:ascii="Times New Roman" w:hAnsi="Times New Roman"/>
          <w:sz w:val="20"/>
          <w:szCs w:val="20"/>
          <w:lang w:eastAsia="zh-CN"/>
        </w:rPr>
        <w:t xml:space="preserve">any </w:t>
      </w:r>
      <w:r w:rsidR="00BE55AF" w:rsidRPr="00A51E55">
        <w:rPr>
          <w:rFonts w:ascii="Times New Roman" w:hAnsi="Times New Roman"/>
          <w:sz w:val="20"/>
          <w:szCs w:val="20"/>
          <w:lang w:eastAsia="zh-CN"/>
        </w:rPr>
        <w:t>noncoherent precoder</w:t>
      </w:r>
      <w:r w:rsidR="009934BA" w:rsidRPr="00A51E55">
        <w:rPr>
          <w:rFonts w:ascii="Times New Roman" w:hAnsi="Times New Roman"/>
          <w:sz w:val="20"/>
          <w:szCs w:val="20"/>
          <w:lang w:eastAsia="zh-CN"/>
        </w:rPr>
        <w:t xml:space="preserve">, </w:t>
      </w:r>
      <w:r w:rsidR="00BB55A9" w:rsidRPr="00A51E55">
        <w:rPr>
          <w:rFonts w:ascii="Times New Roman" w:hAnsi="Times New Roman"/>
          <w:sz w:val="20"/>
          <w:szCs w:val="20"/>
          <w:lang w:eastAsia="zh-CN"/>
        </w:rPr>
        <w:t xml:space="preserve">power scaling factor </w:t>
      </w:r>
      <w:r w:rsidR="00585E03" w:rsidRPr="00A51E55">
        <w:rPr>
          <w:rFonts w:ascii="Times New Roman" w:hAnsi="Times New Roman"/>
          <w:sz w:val="20"/>
          <w:szCs w:val="20"/>
          <w:lang w:eastAsia="zh-CN"/>
        </w:rPr>
        <w:t xml:space="preserve">is </w:t>
      </w:r>
      <w:r w:rsidR="00554C88" w:rsidRPr="00A51E55">
        <w:rPr>
          <w:rFonts w:ascii="Times New Roman" w:hAnsi="Times New Roman"/>
          <w:sz w:val="20"/>
          <w:szCs w:val="20"/>
          <w:lang w:eastAsia="zh-CN"/>
        </w:rPr>
        <w:t xml:space="preserve">1/8. </w:t>
      </w:r>
      <w:r w:rsidR="0022063A" w:rsidRPr="00A51E55">
        <w:rPr>
          <w:rFonts w:ascii="Times New Roman" w:hAnsi="Times New Roman"/>
          <w:sz w:val="20"/>
          <w:szCs w:val="20"/>
          <w:lang w:eastAsia="zh-CN"/>
        </w:rPr>
        <w:t>Even with partial coherent precoder</w:t>
      </w:r>
      <w:r w:rsidR="00FC2EE1" w:rsidRPr="00A51E55">
        <w:rPr>
          <w:rFonts w:ascii="Times New Roman" w:hAnsi="Times New Roman"/>
          <w:sz w:val="20"/>
          <w:szCs w:val="20"/>
          <w:lang w:eastAsia="zh-CN"/>
        </w:rPr>
        <w:t xml:space="preserve">, power scaling factor is less than 1. </w:t>
      </w:r>
    </w:p>
    <w:p w14:paraId="1A14E618" w14:textId="6208150E" w:rsidR="00707AF4" w:rsidRDefault="004A792E" w:rsidP="00074081">
      <w:pPr>
        <w:pStyle w:val="ListParagraph"/>
        <w:numPr>
          <w:ilvl w:val="0"/>
          <w:numId w:val="11"/>
        </w:numPr>
        <w:rPr>
          <w:rFonts w:ascii="Times New Roman" w:hAnsi="Times New Roman"/>
          <w:sz w:val="20"/>
          <w:szCs w:val="20"/>
          <w:lang w:eastAsia="zh-CN"/>
        </w:rPr>
      </w:pPr>
      <w:r w:rsidRPr="00A51E55">
        <w:rPr>
          <w:rFonts w:ascii="Times New Roman" w:hAnsi="Times New Roman"/>
          <w:sz w:val="20"/>
          <w:szCs w:val="20"/>
          <w:lang w:eastAsia="zh-CN"/>
        </w:rPr>
        <w:t>Apply mode 0A</w:t>
      </w:r>
      <w:r w:rsidR="006B361A" w:rsidRPr="00A51E55">
        <w:rPr>
          <w:rFonts w:ascii="Times New Roman" w:hAnsi="Times New Roman"/>
          <w:sz w:val="20"/>
          <w:szCs w:val="20"/>
          <w:lang w:eastAsia="zh-CN"/>
        </w:rPr>
        <w:t xml:space="preserve">: </w:t>
      </w:r>
      <w:r w:rsidR="005110B7" w:rsidRPr="00A51E55">
        <w:rPr>
          <w:rFonts w:ascii="Times New Roman" w:hAnsi="Times New Roman"/>
          <w:sz w:val="20"/>
          <w:szCs w:val="20"/>
          <w:lang w:eastAsia="zh-CN"/>
        </w:rPr>
        <w:t xml:space="preserve">for noncoherent </w:t>
      </w:r>
      <w:r w:rsidR="00372229" w:rsidRPr="00A51E55">
        <w:rPr>
          <w:rFonts w:ascii="Times New Roman" w:hAnsi="Times New Roman"/>
          <w:sz w:val="20"/>
          <w:szCs w:val="20"/>
          <w:lang w:eastAsia="zh-CN"/>
        </w:rPr>
        <w:t>precoders</w:t>
      </w:r>
      <w:r w:rsidR="005110B7" w:rsidRPr="00A51E55">
        <w:rPr>
          <w:rFonts w:ascii="Times New Roman" w:hAnsi="Times New Roman"/>
          <w:sz w:val="20"/>
          <w:szCs w:val="20"/>
          <w:lang w:eastAsia="zh-CN"/>
        </w:rPr>
        <w:t xml:space="preserve">, </w:t>
      </w:r>
      <w:r w:rsidR="00372229" w:rsidRPr="00A51E55">
        <w:rPr>
          <w:rFonts w:ascii="Times New Roman" w:hAnsi="Times New Roman"/>
          <w:sz w:val="20"/>
          <w:szCs w:val="20"/>
          <w:lang w:eastAsia="zh-CN"/>
        </w:rPr>
        <w:t xml:space="preserve">power scaling factor equals </w:t>
      </w:r>
      <m:oMath>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α</m:t>
            </m:r>
          </m:e>
          <m:sub>
            <m:r>
              <m:rPr>
                <m:sty m:val="p"/>
              </m:rPr>
              <w:rPr>
                <w:rFonts w:ascii="Cambria Math" w:eastAsia="Cambria Math" w:hAnsi="Cambria Math"/>
                <w:sz w:val="20"/>
                <w:szCs w:val="20"/>
                <w:lang w:eastAsia="zh-CN"/>
              </w:rPr>
              <m:t>i</m:t>
            </m:r>
          </m:sub>
        </m:sSub>
      </m:oMath>
      <w:r w:rsidR="00372229" w:rsidRPr="00A51E55">
        <w:rPr>
          <w:rFonts w:ascii="Times New Roman" w:hAnsi="Times New Roman"/>
          <w:sz w:val="20"/>
          <w:szCs w:val="20"/>
          <w:lang w:eastAsia="zh-CN"/>
        </w:rPr>
        <w:t xml:space="preserve">. </w:t>
      </w:r>
      <w:r w:rsidR="00956B2E" w:rsidRPr="00A51E55">
        <w:rPr>
          <w:rFonts w:ascii="Times New Roman" w:hAnsi="Times New Roman"/>
          <w:sz w:val="20"/>
          <w:szCs w:val="20"/>
          <w:lang w:eastAsia="zh-CN"/>
        </w:rPr>
        <w:t xml:space="preserve">For partial coherent precoders, power scaling factor equals </w:t>
      </w:r>
      <m:oMath>
        <m:r>
          <m:rPr>
            <m:sty m:val="p"/>
          </m:rPr>
          <w:rPr>
            <w:rFonts w:ascii="Cambria Math" w:hAnsi="Cambria Math"/>
            <w:sz w:val="20"/>
            <w:szCs w:val="20"/>
            <w:lang w:eastAsia="zh-CN"/>
          </w:rPr>
          <m:t>min</m:t>
        </m:r>
        <m:d>
          <m:dPr>
            <m:ctrlPr>
              <w:rPr>
                <w:rFonts w:ascii="Cambria Math" w:hAnsi="Cambria Math"/>
                <w:sz w:val="20"/>
                <w:szCs w:val="20"/>
                <w:lang w:eastAsia="zh-CN"/>
              </w:rPr>
            </m:ctrlPr>
          </m:dPr>
          <m:e>
            <m:r>
              <m:rPr>
                <m:sty m:val="p"/>
              </m:rPr>
              <w:rPr>
                <w:rFonts w:ascii="Cambria Math" w:hAnsi="Cambria Math"/>
                <w:sz w:val="20"/>
                <w:szCs w:val="20"/>
                <w:lang w:eastAsia="zh-CN"/>
              </w:rPr>
              <m:t>1,</m:t>
            </m:r>
            <m:nary>
              <m:naryPr>
                <m:chr m:val="∑"/>
                <m:ctrlPr>
                  <w:rPr>
                    <w:rFonts w:ascii="Cambria Math" w:hAnsi="Cambria Math"/>
                    <w:i/>
                    <w:iCs/>
                    <w:sz w:val="20"/>
                    <w:szCs w:val="20"/>
                    <w:lang w:eastAsia="zh-CN"/>
                  </w:rPr>
                </m:ctrlPr>
              </m:naryPr>
              <m:sub>
                <m:r>
                  <w:rPr>
                    <w:rFonts w:ascii="Cambria Math" w:hAnsi="Cambria Math"/>
                    <w:sz w:val="20"/>
                    <w:szCs w:val="20"/>
                    <w:lang w:eastAsia="zh-CN"/>
                  </w:rPr>
                  <m:t>i=1</m:t>
                </m:r>
              </m:sub>
              <m:sup>
                <m:r>
                  <w:rPr>
                    <w:rFonts w:ascii="Cambria Math" w:hAnsi="Cambria Math"/>
                    <w:sz w:val="20"/>
                    <w:szCs w:val="20"/>
                    <w:lang w:eastAsia="zh-CN"/>
                  </w:rPr>
                  <m:t>8</m:t>
                </m:r>
              </m:sup>
              <m:e>
                <m:sSub>
                  <m:sSubPr>
                    <m:ctrlPr>
                      <w:rPr>
                        <w:rFonts w:ascii="Cambria Math" w:hAnsi="Cambria Math"/>
                        <w:i/>
                        <w:iCs/>
                        <w:sz w:val="20"/>
                        <w:szCs w:val="20"/>
                        <w:lang w:eastAsia="zh-CN"/>
                      </w:rPr>
                    </m:ctrlPr>
                  </m:sSubPr>
                  <m:e>
                    <m:r>
                      <w:rPr>
                        <w:rFonts w:ascii="Cambria Math" w:hAnsi="Cambria Math"/>
                        <w:sz w:val="20"/>
                        <w:szCs w:val="20"/>
                        <w:lang w:eastAsia="zh-CN"/>
                      </w:rPr>
                      <m:t>α</m:t>
                    </m:r>
                  </m:e>
                  <m:sub>
                    <m:r>
                      <w:rPr>
                        <w:rFonts w:ascii="Cambria Math" w:hAnsi="Cambria Math"/>
                        <w:sz w:val="20"/>
                        <w:szCs w:val="20"/>
                        <w:lang w:eastAsia="zh-CN"/>
                      </w:rPr>
                      <m:t>i</m:t>
                    </m:r>
                  </m:sub>
                </m:sSub>
                <m:sSub>
                  <m:sSubPr>
                    <m:ctrlPr>
                      <w:rPr>
                        <w:rFonts w:ascii="Cambria Math" w:hAnsi="Cambria Math"/>
                        <w:i/>
                        <w:iCs/>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i</m:t>
                    </m:r>
                  </m:sub>
                </m:sSub>
              </m:e>
            </m:nary>
            <m:ctrlPr>
              <w:rPr>
                <w:rFonts w:ascii="Cambria Math" w:hAnsi="Cambria Math"/>
                <w:i/>
                <w:iCs/>
                <w:sz w:val="20"/>
                <w:szCs w:val="20"/>
                <w:lang w:eastAsia="zh-CN"/>
              </w:rPr>
            </m:ctrlPr>
          </m:e>
        </m:d>
      </m:oMath>
      <w:r w:rsidR="00D45A1C" w:rsidRPr="00A51E55">
        <w:rPr>
          <w:rFonts w:ascii="Times New Roman" w:hAnsi="Times New Roman"/>
          <w:iCs/>
          <w:sz w:val="20"/>
          <w:szCs w:val="20"/>
          <w:lang w:eastAsia="zh-CN"/>
        </w:rPr>
        <w:t xml:space="preserve">. </w:t>
      </w:r>
      <w:r w:rsidR="00CA2EB4" w:rsidRPr="00A51E55">
        <w:rPr>
          <w:rFonts w:ascii="Times New Roman" w:hAnsi="Times New Roman"/>
          <w:sz w:val="20"/>
          <w:szCs w:val="20"/>
          <w:lang w:eastAsia="zh-CN"/>
        </w:rPr>
        <w:t>For example, i</w:t>
      </w:r>
      <w:r w:rsidR="005110B7" w:rsidRPr="00A51E55">
        <w:rPr>
          <w:rFonts w:ascii="Times New Roman" w:hAnsi="Times New Roman"/>
          <w:sz w:val="20"/>
          <w:szCs w:val="20"/>
          <w:lang w:eastAsia="zh-CN"/>
        </w:rPr>
        <w:t>f precoder [1,0,0,0</w:t>
      </w:r>
      <w:r w:rsidR="00A86FD4" w:rsidRPr="00A51E55">
        <w:rPr>
          <w:rFonts w:ascii="Times New Roman" w:hAnsi="Times New Roman"/>
          <w:sz w:val="20"/>
          <w:szCs w:val="20"/>
          <w:lang w:eastAsia="zh-CN"/>
        </w:rPr>
        <w:t>,0,0,0,0</w:t>
      </w:r>
      <w:r w:rsidR="005110B7" w:rsidRPr="00A51E55">
        <w:rPr>
          <w:rFonts w:ascii="Times New Roman" w:hAnsi="Times New Roman"/>
          <w:sz w:val="20"/>
          <w:szCs w:val="20"/>
          <w:lang w:eastAsia="zh-CN"/>
        </w:rPr>
        <w:t>]</w:t>
      </w:r>
      <w:r w:rsidR="00B50771" w:rsidRPr="00A51E55">
        <w:rPr>
          <w:rFonts w:ascii="Times New Roman" w:hAnsi="Times New Roman"/>
          <w:sz w:val="20"/>
          <w:szCs w:val="20"/>
          <w:lang w:eastAsia="zh-CN"/>
        </w:rPr>
        <w:t>^T</w:t>
      </w:r>
      <w:r w:rsidR="00FE5893" w:rsidRPr="00A51E55">
        <w:rPr>
          <w:rFonts w:ascii="Times New Roman" w:hAnsi="Times New Roman"/>
          <w:sz w:val="20"/>
          <w:szCs w:val="20"/>
          <w:lang w:eastAsia="zh-CN"/>
        </w:rPr>
        <w:t xml:space="preserve"> is </w:t>
      </w:r>
      <w:r w:rsidR="00BA3731" w:rsidRPr="00A51E55">
        <w:rPr>
          <w:rFonts w:ascii="Times New Roman" w:hAnsi="Times New Roman"/>
          <w:sz w:val="20"/>
          <w:szCs w:val="20"/>
          <w:lang w:eastAsia="zh-CN"/>
        </w:rPr>
        <w:t xml:space="preserve">used, </w:t>
      </w:r>
      <w:r w:rsidR="007255A9" w:rsidRPr="00A51E55">
        <w:rPr>
          <w:rFonts w:ascii="Times New Roman" w:hAnsi="Times New Roman"/>
          <w:sz w:val="20"/>
          <w:szCs w:val="20"/>
          <w:lang w:eastAsia="zh-CN"/>
        </w:rPr>
        <w:t xml:space="preserve">full power can be transmitted because </w:t>
      </w:r>
      <m:oMath>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α</m:t>
            </m:r>
          </m:e>
          <m:sub>
            <m:r>
              <w:rPr>
                <w:rFonts w:ascii="Cambria Math" w:eastAsia="Cambria Math" w:hAnsi="Cambria Math"/>
                <w:sz w:val="20"/>
                <w:szCs w:val="20"/>
                <w:lang w:eastAsia="zh-CN"/>
              </w:rPr>
              <m:t>1</m:t>
            </m:r>
          </m:sub>
        </m:sSub>
        <m:r>
          <w:rPr>
            <w:rFonts w:ascii="Cambria Math" w:eastAsia="Cambria Math" w:hAnsi="Cambria Math"/>
            <w:sz w:val="20"/>
            <w:szCs w:val="20"/>
            <w:lang w:eastAsia="zh-CN"/>
          </w:rPr>
          <m:t>=1</m:t>
        </m:r>
      </m:oMath>
      <w:r w:rsidR="00F93A37" w:rsidRPr="00A51E55">
        <w:rPr>
          <w:rFonts w:ascii="Times New Roman" w:hAnsi="Times New Roman"/>
          <w:sz w:val="20"/>
          <w:szCs w:val="20"/>
          <w:lang w:eastAsia="zh-CN"/>
        </w:rPr>
        <w:t xml:space="preserve">. </w:t>
      </w:r>
      <w:r w:rsidR="0073369F" w:rsidRPr="00A51E55">
        <w:rPr>
          <w:rFonts w:ascii="Times New Roman" w:hAnsi="Times New Roman"/>
          <w:sz w:val="20"/>
          <w:szCs w:val="20"/>
          <w:lang w:eastAsia="zh-CN"/>
        </w:rPr>
        <w:t xml:space="preserve">If precoder [0,1,0,0,0,0,0,0]^T is used, </w:t>
      </w:r>
      <w:r w:rsidR="00F4015F" w:rsidRPr="00A51E55">
        <w:rPr>
          <w:rFonts w:ascii="Times New Roman" w:hAnsi="Times New Roman"/>
          <w:sz w:val="20"/>
          <w:szCs w:val="20"/>
          <w:lang w:eastAsia="zh-CN"/>
        </w:rPr>
        <w:t>20dBm</w:t>
      </w:r>
      <w:r w:rsidR="008A5AB0" w:rsidRPr="00A51E55">
        <w:rPr>
          <w:rFonts w:ascii="Times New Roman" w:hAnsi="Times New Roman"/>
          <w:sz w:val="20"/>
          <w:szCs w:val="20"/>
          <w:lang w:eastAsia="zh-CN"/>
        </w:rPr>
        <w:t xml:space="preserve"> for </w:t>
      </w:r>
      <w:r w:rsidR="002D2A18" w:rsidRPr="00A51E55">
        <w:rPr>
          <w:rFonts w:ascii="Times New Roman" w:hAnsi="Times New Roman"/>
          <w:sz w:val="20"/>
          <w:szCs w:val="20"/>
          <w:lang w:eastAsia="zh-CN"/>
        </w:rPr>
        <w:t xml:space="preserve">a </w:t>
      </w:r>
      <w:r w:rsidR="008A5AB0" w:rsidRPr="00A51E55">
        <w:rPr>
          <w:rFonts w:ascii="Times New Roman" w:hAnsi="Times New Roman"/>
          <w:sz w:val="20"/>
          <w:szCs w:val="20"/>
          <w:lang w:eastAsia="zh-CN"/>
        </w:rPr>
        <w:t xml:space="preserve">PC3 UE can be transmitted because </w:t>
      </w:r>
      <m:oMath>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α</m:t>
            </m:r>
          </m:e>
          <m:sub>
            <m:r>
              <w:rPr>
                <w:rFonts w:ascii="Cambria Math" w:eastAsia="Cambria Math" w:hAnsi="Cambria Math"/>
                <w:sz w:val="20"/>
                <w:szCs w:val="20"/>
                <w:lang w:eastAsia="zh-CN"/>
              </w:rPr>
              <m:t>2</m:t>
            </m:r>
          </m:sub>
        </m:sSub>
        <m:r>
          <w:rPr>
            <w:rFonts w:ascii="Cambria Math" w:eastAsia="Cambria Math" w:hAnsi="Cambria Math"/>
            <w:sz w:val="20"/>
            <w:szCs w:val="20"/>
            <w:lang w:eastAsia="zh-CN"/>
          </w:rPr>
          <m:t>=1/2</m:t>
        </m:r>
      </m:oMath>
      <w:r w:rsidR="00132F1D" w:rsidRPr="00A51E55">
        <w:rPr>
          <w:rFonts w:ascii="Times New Roman" w:hAnsi="Times New Roman"/>
          <w:sz w:val="20"/>
          <w:szCs w:val="20"/>
          <w:lang w:eastAsia="zh-CN"/>
        </w:rPr>
        <w:t xml:space="preserve">. </w:t>
      </w:r>
      <w:r w:rsidR="00252687" w:rsidRPr="00A51E55">
        <w:rPr>
          <w:rFonts w:ascii="Times New Roman" w:hAnsi="Times New Roman"/>
          <w:sz w:val="20"/>
          <w:szCs w:val="20"/>
          <w:lang w:eastAsia="zh-CN"/>
        </w:rPr>
        <w:t xml:space="preserve">Of course, </w:t>
      </w:r>
      <w:r w:rsidR="00FF15C3" w:rsidRPr="00A51E55">
        <w:rPr>
          <w:rFonts w:ascii="Times New Roman" w:hAnsi="Times New Roman"/>
          <w:sz w:val="20"/>
          <w:szCs w:val="20"/>
          <w:lang w:eastAsia="zh-CN"/>
        </w:rPr>
        <w:t>this is not full power (23dBm) transmission</w:t>
      </w:r>
      <w:r w:rsidR="00B37D1B" w:rsidRPr="00A51E55">
        <w:rPr>
          <w:rFonts w:ascii="Times New Roman" w:hAnsi="Times New Roman"/>
          <w:sz w:val="20"/>
          <w:szCs w:val="20"/>
          <w:lang w:eastAsia="zh-CN"/>
        </w:rPr>
        <w:t xml:space="preserve"> for </w:t>
      </w:r>
      <w:r w:rsidR="00EC6D13" w:rsidRPr="00A51E55">
        <w:rPr>
          <w:rFonts w:ascii="Times New Roman" w:hAnsi="Times New Roman"/>
          <w:sz w:val="20"/>
          <w:szCs w:val="20"/>
          <w:lang w:eastAsia="zh-CN"/>
        </w:rPr>
        <w:t>all precoders</w:t>
      </w:r>
      <w:r w:rsidR="00FF15C3" w:rsidRPr="00A51E55">
        <w:rPr>
          <w:rFonts w:ascii="Times New Roman" w:hAnsi="Times New Roman"/>
          <w:sz w:val="20"/>
          <w:szCs w:val="20"/>
          <w:lang w:eastAsia="zh-CN"/>
        </w:rPr>
        <w:t xml:space="preserve">. But it is still better than </w:t>
      </w:r>
      <w:r w:rsidR="002C7DDE" w:rsidRPr="00A51E55">
        <w:rPr>
          <w:rFonts w:ascii="Times New Roman" w:hAnsi="Times New Roman"/>
          <w:sz w:val="20"/>
          <w:szCs w:val="20"/>
          <w:lang w:eastAsia="zh-CN"/>
        </w:rPr>
        <w:t>fallback to Rel-15</w:t>
      </w:r>
      <w:r w:rsidR="00CF1C94" w:rsidRPr="00A51E55">
        <w:rPr>
          <w:rFonts w:ascii="Times New Roman" w:hAnsi="Times New Roman"/>
          <w:sz w:val="20"/>
          <w:szCs w:val="20"/>
          <w:lang w:eastAsia="zh-CN"/>
        </w:rPr>
        <w:t xml:space="preserve">. </w:t>
      </w:r>
    </w:p>
    <w:p w14:paraId="408E9201" w14:textId="77777777" w:rsidR="00F272F1" w:rsidRDefault="00F272F1" w:rsidP="00F272F1">
      <w:pPr>
        <w:rPr>
          <w:lang w:eastAsia="zh-CN"/>
        </w:rPr>
      </w:pPr>
    </w:p>
    <w:p w14:paraId="1C6C7AAB" w14:textId="7628B89C" w:rsidR="00F272F1" w:rsidRPr="00F272F1" w:rsidRDefault="00F272F1" w:rsidP="00F272F1">
      <w:pPr>
        <w:rPr>
          <w:lang w:eastAsia="zh-CN"/>
        </w:rPr>
      </w:pPr>
      <w:r>
        <w:rPr>
          <w:lang w:eastAsia="zh-CN"/>
        </w:rPr>
        <w:t xml:space="preserve">Apparently, mode </w:t>
      </w:r>
      <w:r w:rsidR="00032388">
        <w:rPr>
          <w:lang w:eastAsia="zh-CN"/>
        </w:rPr>
        <w:t xml:space="preserve">0A can at least partially harvest the gain of full power transmission </w:t>
      </w:r>
      <w:r w:rsidR="00A67EEE">
        <w:rPr>
          <w:lang w:eastAsia="zh-CN"/>
        </w:rPr>
        <w:t xml:space="preserve">by simply set the </w:t>
      </w:r>
      <w:r w:rsidR="002321FA">
        <w:rPr>
          <w:lang w:eastAsia="zh-CN"/>
        </w:rPr>
        <w:t>total power scaling factor accord</w:t>
      </w:r>
      <w:r w:rsidR="00ED30CC">
        <w:rPr>
          <w:lang w:eastAsia="zh-CN"/>
        </w:rPr>
        <w:t xml:space="preserve">ing to the </w:t>
      </w:r>
      <w:r w:rsidR="00535EA5">
        <w:rPr>
          <w:lang w:eastAsia="zh-CN"/>
        </w:rPr>
        <w:t xml:space="preserve">sum of </w:t>
      </w:r>
      <w:r w:rsidR="00ED30CC">
        <w:rPr>
          <w:lang w:eastAsia="zh-CN"/>
        </w:rPr>
        <w:t>power scaling factor</w:t>
      </w:r>
      <w:r w:rsidR="00535EA5">
        <w:rPr>
          <w:lang w:eastAsia="zh-CN"/>
        </w:rPr>
        <w:t>s</w:t>
      </w:r>
      <w:r w:rsidR="00ED30CC">
        <w:rPr>
          <w:lang w:eastAsia="zh-CN"/>
        </w:rPr>
        <w:t xml:space="preserve"> of </w:t>
      </w:r>
      <w:r w:rsidR="00535EA5">
        <w:rPr>
          <w:lang w:eastAsia="zh-CN"/>
        </w:rPr>
        <w:t>all</w:t>
      </w:r>
      <w:r w:rsidR="00ED30CC">
        <w:rPr>
          <w:lang w:eastAsia="zh-CN"/>
        </w:rPr>
        <w:t xml:space="preserve"> active Tx port</w:t>
      </w:r>
      <w:r w:rsidR="00535EA5">
        <w:rPr>
          <w:lang w:eastAsia="zh-CN"/>
        </w:rPr>
        <w:t>s</w:t>
      </w:r>
      <w:r w:rsidR="00ED30CC">
        <w:rPr>
          <w:lang w:eastAsia="zh-CN"/>
        </w:rPr>
        <w:t xml:space="preserve">. </w:t>
      </w:r>
      <w:r w:rsidR="00674702">
        <w:rPr>
          <w:lang w:eastAsia="zh-CN"/>
        </w:rPr>
        <w:t xml:space="preserve">Furthermore, it is a simple </w:t>
      </w:r>
      <w:r w:rsidR="0068419C">
        <w:rPr>
          <w:lang w:eastAsia="zh-CN"/>
        </w:rPr>
        <w:t>enhancement</w:t>
      </w:r>
      <w:r w:rsidR="000B4EBC">
        <w:rPr>
          <w:lang w:eastAsia="zh-CN"/>
        </w:rPr>
        <w:t xml:space="preserve"> </w:t>
      </w:r>
      <w:r w:rsidR="00D72C44">
        <w:rPr>
          <w:lang w:eastAsia="zh-CN"/>
        </w:rPr>
        <w:t xml:space="preserve">which does not </w:t>
      </w:r>
      <w:r w:rsidR="00E45172">
        <w:rPr>
          <w:lang w:eastAsia="zh-CN"/>
        </w:rPr>
        <w:t xml:space="preserve">impact much to UE implementation. </w:t>
      </w:r>
    </w:p>
    <w:p w14:paraId="49063CF4" w14:textId="77777777" w:rsidR="00A51E55" w:rsidRPr="00707AF4" w:rsidRDefault="00A51E55" w:rsidP="00A51E55">
      <w:pPr>
        <w:pStyle w:val="ListParagraph"/>
        <w:rPr>
          <w:lang w:eastAsia="zh-CN"/>
        </w:rPr>
      </w:pPr>
    </w:p>
    <w:p w14:paraId="63312C62" w14:textId="614E60C6" w:rsidR="00EF16CC" w:rsidRDefault="529F6AE3" w:rsidP="006E1A24">
      <w:pPr>
        <w:jc w:val="center"/>
        <w:rPr>
          <w:lang w:eastAsia="zh-CN"/>
        </w:rPr>
      </w:pPr>
      <w:r>
        <w:rPr>
          <w:noProof/>
          <w:lang w:eastAsia="zh-CN"/>
        </w:rPr>
        <w:drawing>
          <wp:inline distT="0" distB="0" distL="0" distR="0" wp14:anchorId="5ED36031" wp14:editId="2BD154A3">
            <wp:extent cx="3703714" cy="5972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59">
                      <a:extLst>
                        <a:ext uri="{28A0092B-C50C-407E-A947-70E740481C1C}">
                          <a14:useLocalDpi xmlns:a14="http://schemas.microsoft.com/office/drawing/2010/main" val="0"/>
                        </a:ext>
                      </a:extLst>
                    </a:blip>
                    <a:stretch>
                      <a:fillRect/>
                    </a:stretch>
                  </pic:blipFill>
                  <pic:spPr>
                    <a:xfrm>
                      <a:off x="0" y="0"/>
                      <a:ext cx="3703714" cy="597272"/>
                    </a:xfrm>
                    <a:prstGeom prst="rect">
                      <a:avLst/>
                    </a:prstGeom>
                  </pic:spPr>
                </pic:pic>
              </a:graphicData>
            </a:graphic>
          </wp:inline>
        </w:drawing>
      </w:r>
    </w:p>
    <w:p w14:paraId="75FB14FA" w14:textId="37530080" w:rsidR="006E5889" w:rsidRPr="00E36B30" w:rsidRDefault="001B43B2" w:rsidP="00E36B30">
      <w:pPr>
        <w:jc w:val="center"/>
        <w:rPr>
          <w:rFonts w:eastAsia="Malgun Gothic"/>
          <w:b/>
          <w:bCs/>
          <w:lang w:val="en-GB"/>
        </w:rPr>
      </w:pPr>
      <w:bookmarkStart w:id="41" w:name="_Ref115279767"/>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17A38">
        <w:rPr>
          <w:rFonts w:eastAsia="Malgun Gothic"/>
          <w:b/>
          <w:noProof/>
          <w:lang w:val="en-GB"/>
        </w:rPr>
        <w:t>16</w:t>
      </w:r>
      <w:r w:rsidRPr="001E018D">
        <w:rPr>
          <w:rFonts w:eastAsia="Malgun Gothic"/>
          <w:b/>
          <w:lang w:val="en-GB"/>
        </w:rPr>
        <w:fldChar w:fldCharType="end"/>
      </w:r>
      <w:bookmarkEnd w:id="41"/>
      <w:r w:rsidR="005B40C4" w:rsidRPr="001E018D">
        <w:rPr>
          <w:rFonts w:eastAsia="Malgun Gothic"/>
          <w:b/>
          <w:lang w:val="en-GB"/>
        </w:rPr>
        <w:t>:</w:t>
      </w:r>
      <w:r w:rsidR="005B40C4">
        <w:t xml:space="preserve"> </w:t>
      </w:r>
      <w:r w:rsidR="005B40C4">
        <w:rPr>
          <w:b/>
          <w:bCs/>
        </w:rPr>
        <w:t xml:space="preserve">Example of a UE with </w:t>
      </w:r>
      <w:r w:rsidR="00E36B30">
        <w:rPr>
          <w:b/>
          <w:bCs/>
        </w:rPr>
        <w:t>8 Tx and 8 PAs</w:t>
      </w:r>
      <w:r w:rsidR="005B40C4">
        <w:rPr>
          <w:b/>
          <w:bCs/>
        </w:rPr>
        <w:t xml:space="preserve"> </w:t>
      </w:r>
    </w:p>
    <w:p w14:paraId="664FA2C9" w14:textId="29165731" w:rsidR="006E5889" w:rsidRDefault="006E5889" w:rsidP="006E5889">
      <w:pPr>
        <w:pStyle w:val="Caption"/>
        <w:spacing w:before="0"/>
        <w:jc w:val="center"/>
      </w:pPr>
      <w:bookmarkStart w:id="42" w:name="_Ref115279792"/>
      <w:r>
        <w:t xml:space="preserve">Table </w:t>
      </w:r>
      <w:r>
        <w:fldChar w:fldCharType="begin"/>
      </w:r>
      <w:r>
        <w:instrText>SEQ Table \* ARABIC</w:instrText>
      </w:r>
      <w:r>
        <w:fldChar w:fldCharType="separate"/>
      </w:r>
      <w:r w:rsidR="00D17A38">
        <w:rPr>
          <w:noProof/>
        </w:rPr>
        <w:t>8</w:t>
      </w:r>
      <w:r>
        <w:fldChar w:fldCharType="end"/>
      </w:r>
      <w:bookmarkEnd w:id="42"/>
      <w:r>
        <w:t xml:space="preserve">: power scaling factor </w:t>
      </w:r>
      <m:oMath>
        <m:sSub>
          <m:sSubPr>
            <m:ctrlPr>
              <w:rPr>
                <w:rFonts w:ascii="Cambria Math" w:hAnsi="Cambria Math"/>
                <w:i/>
                <w:iCs/>
                <w:lang w:eastAsia="zh-CN"/>
              </w:rPr>
            </m:ctrlPr>
          </m:sSubPr>
          <m:e>
            <m:r>
              <m:rPr>
                <m:sty m:val="bi"/>
              </m:rPr>
              <w:rPr>
                <w:rFonts w:ascii="Cambria Math" w:hAnsi="Cambria Math"/>
                <w:lang w:eastAsia="zh-CN"/>
              </w:rPr>
              <m:t>α</m:t>
            </m:r>
          </m:e>
          <m:sub>
            <m:r>
              <m:rPr>
                <m:sty m:val="bi"/>
              </m:rPr>
              <w:rPr>
                <w:rFonts w:ascii="Cambria Math" w:hAnsi="Cambria Math"/>
                <w:lang w:eastAsia="zh-CN"/>
              </w:rPr>
              <m:t>i</m:t>
            </m:r>
          </m:sub>
        </m:sSub>
      </m:oMath>
      <w:r>
        <w:t xml:space="preserve"> for </w:t>
      </w:r>
      <w:r w:rsidR="00D51059">
        <w:t>i-th Tx port</w:t>
      </w:r>
      <w:r>
        <w:t xml:space="preserve"> </w:t>
      </w:r>
      <w:r w:rsidR="00527A36">
        <w:t>for the above example</w:t>
      </w:r>
    </w:p>
    <w:tbl>
      <w:tblPr>
        <w:tblStyle w:val="TableGrid"/>
        <w:tblW w:w="0" w:type="auto"/>
        <w:jc w:val="center"/>
        <w:tblLook w:val="04A0" w:firstRow="1" w:lastRow="0" w:firstColumn="1" w:lastColumn="0" w:noHBand="0" w:noVBand="1"/>
      </w:tblPr>
      <w:tblGrid>
        <w:gridCol w:w="1800"/>
        <w:gridCol w:w="2070"/>
      </w:tblGrid>
      <w:tr w:rsidR="003838F5" w14:paraId="0B893756" w14:textId="77777777" w:rsidTr="006E5889">
        <w:trPr>
          <w:jc w:val="center"/>
        </w:trPr>
        <w:tc>
          <w:tcPr>
            <w:tcW w:w="1800" w:type="dxa"/>
          </w:tcPr>
          <w:p w14:paraId="6A949A81" w14:textId="0F298020" w:rsidR="003838F5" w:rsidRPr="003838F5" w:rsidRDefault="003838F5" w:rsidP="003838F5">
            <w:pPr>
              <w:spacing w:before="0" w:after="0"/>
              <w:jc w:val="center"/>
              <w:rPr>
                <w:lang w:eastAsia="zh-CN"/>
              </w:rPr>
            </w:pPr>
            <w:r w:rsidRPr="003838F5">
              <w:rPr>
                <w:lang w:eastAsia="zh-CN"/>
              </w:rPr>
              <w:t>Tx port index</w:t>
            </w:r>
          </w:p>
        </w:tc>
        <w:tc>
          <w:tcPr>
            <w:tcW w:w="2070" w:type="dxa"/>
          </w:tcPr>
          <w:p w14:paraId="61F83EAC" w14:textId="134D2647" w:rsidR="003838F5" w:rsidRPr="003838F5" w:rsidRDefault="003838F5" w:rsidP="003838F5">
            <w:pPr>
              <w:spacing w:before="0" w:after="0"/>
              <w:jc w:val="center"/>
              <w:rPr>
                <w:lang w:eastAsia="zh-CN"/>
              </w:rPr>
            </w:pPr>
            <w:r w:rsidRPr="003838F5">
              <w:rPr>
                <w:lang w:eastAsia="zh-CN"/>
              </w:rPr>
              <w:t>Power scaling factor</w:t>
            </w:r>
          </w:p>
        </w:tc>
      </w:tr>
      <w:tr w:rsidR="009B29E2" w14:paraId="1CDFF140" w14:textId="77777777" w:rsidTr="006E5889">
        <w:trPr>
          <w:jc w:val="center"/>
        </w:trPr>
        <w:tc>
          <w:tcPr>
            <w:tcW w:w="1800" w:type="dxa"/>
          </w:tcPr>
          <w:p w14:paraId="2A1C9278" w14:textId="1ED59451" w:rsidR="009B29E2" w:rsidRDefault="009B29E2" w:rsidP="009B29E2">
            <w:pPr>
              <w:spacing w:before="0" w:after="0"/>
              <w:jc w:val="center"/>
              <w:rPr>
                <w:lang w:eastAsia="zh-CN"/>
              </w:rPr>
            </w:pPr>
            <w:r w:rsidRPr="003838F5">
              <w:rPr>
                <w:lang w:eastAsia="zh-CN"/>
              </w:rPr>
              <w:t>Tx port 1</w:t>
            </w:r>
          </w:p>
        </w:tc>
        <w:tc>
          <w:tcPr>
            <w:tcW w:w="2070" w:type="dxa"/>
          </w:tcPr>
          <w:p w14:paraId="252BD039" w14:textId="02A79A28"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1</m:t>
                    </m:r>
                  </m:sub>
                </m:sSub>
                <m:r>
                  <w:rPr>
                    <w:rFonts w:ascii="Cambria Math" w:eastAsia="Cambria Math" w:hAnsi="Cambria Math"/>
                    <w:lang w:eastAsia="zh-CN"/>
                  </w:rPr>
                  <m:t>=1</m:t>
                </m:r>
              </m:oMath>
            </m:oMathPara>
          </w:p>
        </w:tc>
      </w:tr>
      <w:tr w:rsidR="009B29E2" w14:paraId="6BE09969" w14:textId="77777777" w:rsidTr="006E5889">
        <w:trPr>
          <w:trHeight w:val="300"/>
          <w:jc w:val="center"/>
        </w:trPr>
        <w:tc>
          <w:tcPr>
            <w:tcW w:w="1800" w:type="dxa"/>
          </w:tcPr>
          <w:p w14:paraId="5636F638" w14:textId="72D1A2E1" w:rsidR="009B29E2" w:rsidRDefault="009B29E2" w:rsidP="009B29E2">
            <w:pPr>
              <w:spacing w:before="0" w:after="0"/>
              <w:jc w:val="center"/>
              <w:rPr>
                <w:lang w:eastAsia="zh-CN"/>
              </w:rPr>
            </w:pPr>
            <w:r w:rsidRPr="003838F5">
              <w:rPr>
                <w:lang w:eastAsia="zh-CN"/>
              </w:rPr>
              <w:t>Tx port 2</w:t>
            </w:r>
          </w:p>
        </w:tc>
        <w:tc>
          <w:tcPr>
            <w:tcW w:w="2070" w:type="dxa"/>
          </w:tcPr>
          <w:p w14:paraId="1590B79C" w14:textId="6F629457"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2</m:t>
                    </m:r>
                  </m:sub>
                </m:sSub>
                <m:r>
                  <w:rPr>
                    <w:rFonts w:ascii="Cambria Math" w:eastAsia="Cambria Math" w:hAnsi="Cambria Math"/>
                    <w:lang w:eastAsia="zh-CN"/>
                  </w:rPr>
                  <m:t>=1/2</m:t>
                </m:r>
              </m:oMath>
            </m:oMathPara>
          </w:p>
        </w:tc>
      </w:tr>
      <w:tr w:rsidR="009B29E2" w14:paraId="699182FD" w14:textId="77777777" w:rsidTr="006E5889">
        <w:trPr>
          <w:jc w:val="center"/>
        </w:trPr>
        <w:tc>
          <w:tcPr>
            <w:tcW w:w="1800" w:type="dxa"/>
          </w:tcPr>
          <w:p w14:paraId="226A44C3" w14:textId="33E1AF17" w:rsidR="009B29E2" w:rsidRDefault="009B29E2" w:rsidP="009B29E2">
            <w:pPr>
              <w:spacing w:before="0" w:after="0"/>
              <w:jc w:val="center"/>
              <w:rPr>
                <w:lang w:eastAsia="zh-CN"/>
              </w:rPr>
            </w:pPr>
            <w:r w:rsidRPr="003838F5">
              <w:rPr>
                <w:lang w:eastAsia="zh-CN"/>
              </w:rPr>
              <w:t>Tx port 3</w:t>
            </w:r>
          </w:p>
        </w:tc>
        <w:tc>
          <w:tcPr>
            <w:tcW w:w="2070" w:type="dxa"/>
          </w:tcPr>
          <w:p w14:paraId="61DCAACE" w14:textId="7406C4F7"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3</m:t>
                    </m:r>
                  </m:sub>
                </m:sSub>
                <m:r>
                  <w:rPr>
                    <w:rFonts w:ascii="Cambria Math" w:eastAsia="Cambria Math" w:hAnsi="Cambria Math"/>
                    <w:lang w:eastAsia="zh-CN"/>
                  </w:rPr>
                  <m:t>=1/4</m:t>
                </m:r>
              </m:oMath>
            </m:oMathPara>
          </w:p>
        </w:tc>
      </w:tr>
      <w:tr w:rsidR="009B29E2" w14:paraId="34898F7D" w14:textId="77777777" w:rsidTr="006E5889">
        <w:trPr>
          <w:jc w:val="center"/>
        </w:trPr>
        <w:tc>
          <w:tcPr>
            <w:tcW w:w="1800" w:type="dxa"/>
          </w:tcPr>
          <w:p w14:paraId="0E5B222B" w14:textId="42BF401A" w:rsidR="009B29E2" w:rsidRDefault="009B29E2" w:rsidP="009B29E2">
            <w:pPr>
              <w:spacing w:before="0" w:after="0"/>
              <w:jc w:val="center"/>
              <w:rPr>
                <w:lang w:eastAsia="zh-CN"/>
              </w:rPr>
            </w:pPr>
            <w:r w:rsidRPr="003838F5">
              <w:rPr>
                <w:lang w:eastAsia="zh-CN"/>
              </w:rPr>
              <w:t>Tx port 4</w:t>
            </w:r>
          </w:p>
        </w:tc>
        <w:tc>
          <w:tcPr>
            <w:tcW w:w="2070" w:type="dxa"/>
          </w:tcPr>
          <w:p w14:paraId="593A8191" w14:textId="3E0AEF66"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4</m:t>
                    </m:r>
                  </m:sub>
                </m:sSub>
                <m:r>
                  <w:rPr>
                    <w:rFonts w:ascii="Cambria Math" w:eastAsia="Cambria Math" w:hAnsi="Cambria Math"/>
                    <w:lang w:eastAsia="zh-CN"/>
                  </w:rPr>
                  <m:t>=1/4</m:t>
                </m:r>
              </m:oMath>
            </m:oMathPara>
          </w:p>
        </w:tc>
      </w:tr>
      <w:tr w:rsidR="009B29E2" w14:paraId="2494E449" w14:textId="77777777" w:rsidTr="006E5889">
        <w:trPr>
          <w:jc w:val="center"/>
        </w:trPr>
        <w:tc>
          <w:tcPr>
            <w:tcW w:w="1800" w:type="dxa"/>
          </w:tcPr>
          <w:p w14:paraId="1C5272E6" w14:textId="448F009C" w:rsidR="009B29E2" w:rsidRDefault="009B29E2" w:rsidP="009B29E2">
            <w:pPr>
              <w:spacing w:before="0" w:after="0"/>
              <w:jc w:val="center"/>
              <w:rPr>
                <w:lang w:eastAsia="zh-CN"/>
              </w:rPr>
            </w:pPr>
            <w:r w:rsidRPr="003838F5">
              <w:rPr>
                <w:lang w:eastAsia="zh-CN"/>
              </w:rPr>
              <w:t>Tx port 5</w:t>
            </w:r>
          </w:p>
        </w:tc>
        <w:tc>
          <w:tcPr>
            <w:tcW w:w="2070" w:type="dxa"/>
          </w:tcPr>
          <w:p w14:paraId="220E95C8" w14:textId="3D17315F"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5</m:t>
                    </m:r>
                  </m:sub>
                </m:sSub>
                <m:r>
                  <w:rPr>
                    <w:rFonts w:ascii="Cambria Math" w:eastAsia="Cambria Math" w:hAnsi="Cambria Math"/>
                    <w:lang w:eastAsia="zh-CN"/>
                  </w:rPr>
                  <m:t>=1/8</m:t>
                </m:r>
              </m:oMath>
            </m:oMathPara>
          </w:p>
        </w:tc>
      </w:tr>
      <w:tr w:rsidR="009B29E2" w14:paraId="737A9C11" w14:textId="77777777" w:rsidTr="006E5889">
        <w:trPr>
          <w:jc w:val="center"/>
        </w:trPr>
        <w:tc>
          <w:tcPr>
            <w:tcW w:w="1800" w:type="dxa"/>
          </w:tcPr>
          <w:p w14:paraId="7F069B0F" w14:textId="3DCDD50A" w:rsidR="009B29E2" w:rsidRDefault="009B29E2" w:rsidP="009B29E2">
            <w:pPr>
              <w:spacing w:before="0" w:after="0"/>
              <w:jc w:val="center"/>
              <w:rPr>
                <w:lang w:eastAsia="zh-CN"/>
              </w:rPr>
            </w:pPr>
            <w:r w:rsidRPr="003838F5">
              <w:rPr>
                <w:lang w:eastAsia="zh-CN"/>
              </w:rPr>
              <w:t>Tx port 6</w:t>
            </w:r>
          </w:p>
        </w:tc>
        <w:tc>
          <w:tcPr>
            <w:tcW w:w="2070" w:type="dxa"/>
          </w:tcPr>
          <w:p w14:paraId="3B7786C9" w14:textId="1C72BE12"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6</m:t>
                    </m:r>
                  </m:sub>
                </m:sSub>
                <m:r>
                  <w:rPr>
                    <w:rFonts w:ascii="Cambria Math" w:eastAsia="Cambria Math" w:hAnsi="Cambria Math"/>
                    <w:lang w:eastAsia="zh-CN"/>
                  </w:rPr>
                  <m:t>=1/8</m:t>
                </m:r>
              </m:oMath>
            </m:oMathPara>
          </w:p>
        </w:tc>
      </w:tr>
      <w:tr w:rsidR="009B29E2" w14:paraId="665B0070" w14:textId="77777777" w:rsidTr="006E5889">
        <w:trPr>
          <w:jc w:val="center"/>
        </w:trPr>
        <w:tc>
          <w:tcPr>
            <w:tcW w:w="1800" w:type="dxa"/>
          </w:tcPr>
          <w:p w14:paraId="41C22A38" w14:textId="78F27F6B" w:rsidR="009B29E2" w:rsidRDefault="009B29E2" w:rsidP="009B29E2">
            <w:pPr>
              <w:spacing w:before="0" w:after="0"/>
              <w:jc w:val="center"/>
              <w:rPr>
                <w:lang w:eastAsia="zh-CN"/>
              </w:rPr>
            </w:pPr>
            <w:r w:rsidRPr="003838F5">
              <w:rPr>
                <w:lang w:eastAsia="zh-CN"/>
              </w:rPr>
              <w:t>Tx port 7</w:t>
            </w:r>
          </w:p>
        </w:tc>
        <w:tc>
          <w:tcPr>
            <w:tcW w:w="2070" w:type="dxa"/>
          </w:tcPr>
          <w:p w14:paraId="50DA6B80" w14:textId="0A0F25A2"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7</m:t>
                    </m:r>
                  </m:sub>
                </m:sSub>
                <m:r>
                  <w:rPr>
                    <w:rFonts w:ascii="Cambria Math" w:eastAsia="Cambria Math" w:hAnsi="Cambria Math"/>
                    <w:lang w:eastAsia="zh-CN"/>
                  </w:rPr>
                  <m:t>=1/8</m:t>
                </m:r>
              </m:oMath>
            </m:oMathPara>
          </w:p>
        </w:tc>
      </w:tr>
      <w:tr w:rsidR="009B29E2" w14:paraId="6C41AC39" w14:textId="77777777" w:rsidTr="006E5889">
        <w:trPr>
          <w:jc w:val="center"/>
        </w:trPr>
        <w:tc>
          <w:tcPr>
            <w:tcW w:w="1800" w:type="dxa"/>
          </w:tcPr>
          <w:p w14:paraId="4C2CBAF4" w14:textId="022371C6" w:rsidR="009B29E2" w:rsidRDefault="009B29E2" w:rsidP="009B29E2">
            <w:pPr>
              <w:spacing w:before="0" w:after="0"/>
              <w:jc w:val="center"/>
              <w:rPr>
                <w:lang w:eastAsia="zh-CN"/>
              </w:rPr>
            </w:pPr>
            <w:r w:rsidRPr="003838F5">
              <w:rPr>
                <w:lang w:eastAsia="zh-CN"/>
              </w:rPr>
              <w:t>Tx port 8</w:t>
            </w:r>
          </w:p>
        </w:tc>
        <w:tc>
          <w:tcPr>
            <w:tcW w:w="2070" w:type="dxa"/>
          </w:tcPr>
          <w:p w14:paraId="6B0CFC8D" w14:textId="24D07C11" w:rsidR="009B29E2" w:rsidRDefault="00000000"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8</m:t>
                    </m:r>
                  </m:sub>
                </m:sSub>
                <m:r>
                  <w:rPr>
                    <w:rFonts w:ascii="Cambria Math" w:eastAsia="Cambria Math" w:hAnsi="Cambria Math"/>
                    <w:lang w:eastAsia="zh-CN"/>
                  </w:rPr>
                  <m:t>=1/8</m:t>
                </m:r>
              </m:oMath>
            </m:oMathPara>
          </w:p>
        </w:tc>
      </w:tr>
    </w:tbl>
    <w:p w14:paraId="754E011C" w14:textId="77777777" w:rsidR="00521DDE" w:rsidRDefault="00521DDE" w:rsidP="006E1A24">
      <w:pPr>
        <w:jc w:val="center"/>
        <w:rPr>
          <w:lang w:eastAsia="zh-CN"/>
        </w:rPr>
      </w:pPr>
    </w:p>
    <w:p w14:paraId="500B5451" w14:textId="6030FA86" w:rsidR="000B1364" w:rsidRDefault="000B1364" w:rsidP="00BF2C35">
      <w:pPr>
        <w:rPr>
          <w:lang w:val="en-GB" w:eastAsia="zh-CN"/>
        </w:rPr>
      </w:pPr>
      <w:r w:rsidRPr="000B1364">
        <w:rPr>
          <w:lang w:val="en-GB" w:eastAsia="zh-CN"/>
        </w:rPr>
        <w:t xml:space="preserve">With </w:t>
      </w:r>
      <w:r>
        <w:rPr>
          <w:lang w:val="en-GB" w:eastAsia="zh-CN"/>
        </w:rPr>
        <w:t xml:space="preserve">the above analysis, </w:t>
      </w:r>
      <w:r w:rsidR="0021477F">
        <w:rPr>
          <w:lang w:val="en-GB" w:eastAsia="zh-CN"/>
        </w:rPr>
        <w:t xml:space="preserve">the following proposal is made. </w:t>
      </w:r>
    </w:p>
    <w:p w14:paraId="5207D2CD" w14:textId="6A7D90C2" w:rsidR="0021477F" w:rsidRPr="00152DE0" w:rsidRDefault="0021477F" w:rsidP="00BF2C35">
      <w:pPr>
        <w:rPr>
          <w:rFonts w:eastAsia="Malgun Gothic"/>
          <w:b/>
          <w:bCs/>
          <w:lang w:eastAsia="zh-CN"/>
        </w:rPr>
      </w:pPr>
      <w:r w:rsidRPr="00152DE0">
        <w:rPr>
          <w:b/>
          <w:bCs/>
          <w:u w:val="single"/>
          <w:lang w:val="en-GB" w:eastAsia="zh-CN"/>
        </w:rPr>
        <w:t xml:space="preserve">Proposal </w:t>
      </w:r>
      <w:r w:rsidR="00252C04">
        <w:rPr>
          <w:b/>
          <w:bCs/>
          <w:u w:val="single"/>
          <w:lang w:val="en-GB" w:eastAsia="zh-CN"/>
        </w:rPr>
        <w:t>20</w:t>
      </w:r>
      <w:r w:rsidRPr="00152DE0">
        <w:rPr>
          <w:b/>
          <w:bCs/>
          <w:lang w:val="en-GB" w:eastAsia="zh-CN"/>
        </w:rPr>
        <w:t xml:space="preserve">: </w:t>
      </w:r>
      <w:r w:rsidR="002B6BE1" w:rsidRPr="00152DE0">
        <w:rPr>
          <w:rFonts w:eastAsia="Malgun Gothic"/>
          <w:b/>
          <w:bCs/>
          <w:lang w:eastAsia="zh-CN"/>
        </w:rPr>
        <w:t>Full power</w:t>
      </w:r>
      <w:r w:rsidR="006C0745" w:rsidRPr="00152DE0">
        <w:rPr>
          <w:rFonts w:eastAsia="Malgun Gothic"/>
          <w:b/>
          <w:bCs/>
          <w:lang w:eastAsia="zh-CN"/>
        </w:rPr>
        <w:t xml:space="preserve"> operation for a partial/non-coherent 8TX UE</w:t>
      </w:r>
      <w:r w:rsidR="00287B4A" w:rsidRPr="00152DE0">
        <w:rPr>
          <w:rFonts w:eastAsia="Malgun Gothic"/>
          <w:b/>
          <w:bCs/>
          <w:lang w:eastAsia="zh-CN"/>
        </w:rPr>
        <w:t xml:space="preserve"> should support at least PA architecture which does not have full rated PA on </w:t>
      </w:r>
      <w:r w:rsidR="00197EF0" w:rsidRPr="00152DE0">
        <w:rPr>
          <w:rFonts w:eastAsia="Malgun Gothic"/>
          <w:b/>
          <w:bCs/>
          <w:lang w:eastAsia="zh-CN"/>
        </w:rPr>
        <w:t>each of the 8 Tx chains</w:t>
      </w:r>
      <w:r w:rsidRPr="00152DE0">
        <w:rPr>
          <w:rFonts w:eastAsia="Malgun Gothic"/>
          <w:b/>
          <w:bCs/>
          <w:lang w:eastAsia="zh-CN"/>
        </w:rPr>
        <w:t xml:space="preserve">. </w:t>
      </w:r>
    </w:p>
    <w:p w14:paraId="4484F594" w14:textId="7497A632" w:rsidR="00EA0D06" w:rsidRDefault="00BF2C35" w:rsidP="00BF2C35">
      <w:pPr>
        <w:rPr>
          <w:rFonts w:eastAsia="Malgun Gothic"/>
          <w:b/>
          <w:bCs/>
          <w:lang w:eastAsia="zh-CN"/>
        </w:rPr>
      </w:pPr>
      <w:r w:rsidRPr="00152DE0">
        <w:rPr>
          <w:b/>
          <w:bCs/>
          <w:u w:val="single"/>
          <w:lang w:val="en-GB" w:eastAsia="zh-CN"/>
        </w:rPr>
        <w:lastRenderedPageBreak/>
        <w:t xml:space="preserve">Proposal </w:t>
      </w:r>
      <w:r w:rsidR="002D1EC0">
        <w:rPr>
          <w:b/>
          <w:bCs/>
          <w:u w:val="single"/>
          <w:lang w:val="en-GB" w:eastAsia="zh-CN"/>
        </w:rPr>
        <w:t>2</w:t>
      </w:r>
      <w:r w:rsidR="00252C04">
        <w:rPr>
          <w:b/>
          <w:bCs/>
          <w:u w:val="single"/>
          <w:lang w:val="en-GB" w:eastAsia="zh-CN"/>
        </w:rPr>
        <w:t>1</w:t>
      </w:r>
      <w:r w:rsidRPr="00152DE0">
        <w:rPr>
          <w:b/>
          <w:bCs/>
          <w:lang w:val="en-GB" w:eastAsia="zh-CN"/>
        </w:rPr>
        <w:t xml:space="preserve">: </w:t>
      </w:r>
      <w:r w:rsidR="008211D4" w:rsidRPr="00152DE0">
        <w:rPr>
          <w:rFonts w:eastAsia="Malgun Gothic"/>
          <w:b/>
          <w:bCs/>
          <w:lang w:eastAsia="zh-CN"/>
        </w:rPr>
        <w:t>In addition</w:t>
      </w:r>
      <w:r w:rsidR="008211D4">
        <w:rPr>
          <w:rFonts w:eastAsia="Malgun Gothic"/>
          <w:b/>
          <w:bCs/>
          <w:lang w:eastAsia="zh-CN"/>
        </w:rPr>
        <w:t xml:space="preserve"> to</w:t>
      </w:r>
      <w:r w:rsidRPr="003A55DC">
        <w:rPr>
          <w:rFonts w:eastAsia="Malgun Gothic"/>
          <w:b/>
          <w:bCs/>
          <w:lang w:eastAsia="zh-CN"/>
        </w:rPr>
        <w:t xml:space="preserve"> reusing Rel-16 full power </w:t>
      </w:r>
      <w:r w:rsidR="00CB1B88">
        <w:rPr>
          <w:rFonts w:eastAsia="Malgun Gothic"/>
          <w:b/>
          <w:bCs/>
          <w:lang w:eastAsia="zh-CN"/>
        </w:rPr>
        <w:t xml:space="preserve">mode 0/1/2, support a new mode 0A for full power </w:t>
      </w:r>
      <w:r w:rsidRPr="003A55DC">
        <w:rPr>
          <w:rFonts w:eastAsia="Malgun Gothic"/>
          <w:b/>
          <w:bCs/>
          <w:lang w:eastAsia="zh-CN"/>
        </w:rPr>
        <w:t>transmission for PUSCH with 8 Tx.</w:t>
      </w:r>
      <w:r w:rsidR="00D9410B">
        <w:rPr>
          <w:rFonts w:eastAsia="Malgun Gothic"/>
          <w:b/>
          <w:bCs/>
          <w:lang w:eastAsia="zh-CN"/>
        </w:rPr>
        <w:t xml:space="preserve"> </w:t>
      </w:r>
    </w:p>
    <w:p w14:paraId="3180FC4B" w14:textId="31F1C11A" w:rsidR="00BF2C35" w:rsidRDefault="00D9410B" w:rsidP="00074081">
      <w:pPr>
        <w:pStyle w:val="ListParagraph"/>
        <w:numPr>
          <w:ilvl w:val="0"/>
          <w:numId w:val="12"/>
        </w:numPr>
        <w:rPr>
          <w:rFonts w:ascii="Times New Roman" w:eastAsia="Malgun Gothic" w:hAnsi="Times New Roman"/>
          <w:b/>
          <w:bCs/>
          <w:sz w:val="20"/>
          <w:szCs w:val="20"/>
          <w:lang w:eastAsia="zh-CN"/>
        </w:rPr>
      </w:pPr>
      <w:r w:rsidRPr="00EA0D06">
        <w:rPr>
          <w:rFonts w:ascii="Times New Roman" w:eastAsia="Malgun Gothic" w:hAnsi="Times New Roman"/>
          <w:b/>
          <w:bCs/>
          <w:sz w:val="20"/>
          <w:szCs w:val="20"/>
          <w:lang w:eastAsia="zh-CN"/>
        </w:rPr>
        <w:t>Mode 0A</w:t>
      </w:r>
      <w:r w:rsidR="00EA0D06" w:rsidRPr="00EA0D06">
        <w:rPr>
          <w:rFonts w:ascii="Times New Roman" w:eastAsia="Malgun Gothic" w:hAnsi="Times New Roman"/>
          <w:b/>
          <w:bCs/>
          <w:sz w:val="20"/>
          <w:szCs w:val="20"/>
          <w:lang w:eastAsia="zh-CN"/>
        </w:rPr>
        <w:t xml:space="preserve"> set the power scaling factor</w:t>
      </w:r>
      <w:r w:rsidRPr="00EA0D06">
        <w:rPr>
          <w:rFonts w:ascii="Times New Roman" w:eastAsia="Malgun Gothic" w:hAnsi="Times New Roman"/>
          <w:b/>
          <w:bCs/>
          <w:sz w:val="20"/>
          <w:szCs w:val="20"/>
          <w:lang w:eastAsia="zh-CN"/>
        </w:rPr>
        <w:t xml:space="preserve"> </w:t>
      </w:r>
      <m:oMath>
        <m:r>
          <m:rPr>
            <m:sty m:val="bi"/>
          </m:rPr>
          <w:rPr>
            <w:rFonts w:ascii="Cambria Math" w:eastAsia="Malgun Gothic" w:hAnsi="Cambria Math"/>
            <w:sz w:val="20"/>
            <w:szCs w:val="20"/>
            <w:lang w:eastAsia="zh-CN"/>
          </w:rPr>
          <m:t>α</m:t>
        </m:r>
      </m:oMath>
      <w:r w:rsidR="00EA0D06" w:rsidRPr="00EA0D06">
        <w:rPr>
          <w:rFonts w:ascii="Times New Roman" w:eastAsia="Malgun Gothic" w:hAnsi="Times New Roman"/>
          <w:b/>
          <w:bCs/>
          <w:sz w:val="20"/>
          <w:szCs w:val="20"/>
          <w:lang w:eastAsia="zh-CN"/>
        </w:rPr>
        <w:t xml:space="preserve"> </w:t>
      </w:r>
      <w:r w:rsidR="00707AF4" w:rsidRPr="00EA0D06">
        <w:rPr>
          <w:rFonts w:ascii="Times New Roman" w:eastAsia="Malgun Gothic" w:hAnsi="Times New Roman"/>
          <w:b/>
          <w:bCs/>
          <w:sz w:val="20"/>
          <w:szCs w:val="20"/>
          <w:lang w:eastAsia="zh-CN"/>
        </w:rPr>
        <w:t xml:space="preserve">= </w:t>
      </w:r>
      <m:oMath>
        <m:r>
          <m:rPr>
            <m:sty m:val="b"/>
          </m:rPr>
          <w:rPr>
            <w:rFonts w:ascii="Cambria Math" w:eastAsia="Malgun Gothic" w:hAnsi="Cambria Math"/>
            <w:sz w:val="20"/>
            <w:szCs w:val="20"/>
            <w:lang w:eastAsia="zh-CN"/>
          </w:rPr>
          <m:t>min(1,</m:t>
        </m:r>
        <m:nary>
          <m:naryPr>
            <m:chr m:val="∑"/>
            <m:ctrlPr>
              <w:rPr>
                <w:rFonts w:ascii="Cambria Math" w:eastAsia="Malgun Gothic" w:hAnsi="Cambria Math"/>
                <w:b/>
                <w:bCs/>
                <w:sz w:val="20"/>
                <w:szCs w:val="20"/>
                <w:lang w:eastAsia="zh-CN"/>
              </w:rPr>
            </m:ctrlPr>
          </m:naryPr>
          <m:sub>
            <m:r>
              <m:rPr>
                <m:sty m:val="bi"/>
              </m:rPr>
              <w:rPr>
                <w:rFonts w:ascii="Cambria Math" w:eastAsia="Malgun Gothic" w:hAnsi="Cambria Math"/>
                <w:sz w:val="20"/>
                <w:szCs w:val="20"/>
                <w:lang w:eastAsia="zh-CN"/>
              </w:rPr>
              <m:t>i</m:t>
            </m:r>
            <m:r>
              <m:rPr>
                <m:sty m:val="b"/>
              </m:rPr>
              <w:rPr>
                <w:rFonts w:ascii="Cambria Math" w:eastAsia="Malgun Gothic" w:hAnsi="Cambria Math"/>
                <w:sz w:val="20"/>
                <w:szCs w:val="20"/>
                <w:lang w:eastAsia="zh-CN"/>
              </w:rPr>
              <m:t>=1</m:t>
            </m:r>
          </m:sub>
          <m:sup>
            <m:r>
              <m:rPr>
                <m:sty m:val="b"/>
              </m:rPr>
              <w:rPr>
                <w:rFonts w:ascii="Cambria Math" w:eastAsia="Malgun Gothic" w:hAnsi="Cambria Math"/>
                <w:sz w:val="20"/>
                <w:szCs w:val="20"/>
                <w:lang w:eastAsia="zh-CN"/>
              </w:rPr>
              <m:t>8</m:t>
            </m:r>
          </m:sup>
          <m:e>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e>
        </m:nary>
        <m:r>
          <m:rPr>
            <m:sty m:val="b"/>
          </m:rPr>
          <w:rPr>
            <w:rFonts w:ascii="Cambria Math" w:eastAsia="Malgun Gothic" w:hAnsi="Cambria Math"/>
            <w:sz w:val="20"/>
            <w:szCs w:val="20"/>
            <w:lang w:eastAsia="zh-CN"/>
          </w:rPr>
          <m:t>)</m:t>
        </m:r>
      </m:oMath>
      <w:r w:rsidR="00FF475C">
        <w:rPr>
          <w:rFonts w:ascii="Times New Roman" w:eastAsia="Malgun Gothic" w:hAnsi="Times New Roman"/>
          <w:b/>
          <w:bCs/>
          <w:sz w:val="20"/>
          <w:szCs w:val="20"/>
          <w:lang w:eastAsia="zh-CN"/>
        </w:rPr>
        <w:t xml:space="preserve"> for a PUSCH transmission</w:t>
      </w:r>
      <w:r w:rsidR="00707AF4" w:rsidRPr="00EA0D06">
        <w:rPr>
          <w:rFonts w:ascii="Times New Roman" w:eastAsia="Malgun Gothic" w:hAnsi="Times New Roman"/>
          <w:b/>
          <w:bCs/>
          <w:sz w:val="20"/>
          <w:szCs w:val="20"/>
          <w:lang w:eastAsia="zh-CN"/>
        </w:rPr>
        <w:t>,</w:t>
      </w:r>
      <w:r w:rsidR="00EA0D06" w:rsidRPr="00EA0D06">
        <w:rPr>
          <w:rFonts w:ascii="Times New Roman" w:eastAsia="Malgun Gothic" w:hAnsi="Times New Roman"/>
          <w:b/>
          <w:bCs/>
          <w:sz w:val="20"/>
          <w:szCs w:val="20"/>
          <w:lang w:eastAsia="zh-CN"/>
        </w:rPr>
        <w:t xml:space="preserve"> </w:t>
      </w:r>
      <w:r w:rsidR="00707AF4" w:rsidRPr="00EA0D06">
        <w:rPr>
          <w:rFonts w:ascii="Times New Roman" w:eastAsia="Malgun Gothic" w:hAnsi="Times New Roman"/>
          <w:b/>
          <w:bCs/>
          <w:sz w:val="20"/>
          <w:szCs w:val="20"/>
          <w:lang w:eastAsia="zh-CN"/>
        </w:rPr>
        <w:t xml:space="preserve">where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oMath>
      <w:r w:rsidR="00707AF4" w:rsidRPr="00EA0D06">
        <w:rPr>
          <w:rFonts w:ascii="Times New Roman" w:eastAsia="Malgun Gothic" w:hAnsi="Times New Roman"/>
          <w:b/>
          <w:bCs/>
          <w:sz w:val="20"/>
          <w:szCs w:val="20"/>
          <w:lang w:eastAsia="zh-CN"/>
        </w:rPr>
        <w:t xml:space="preserve"> is the power scaling factor the i-th Tx port</w:t>
      </w:r>
      <w:r w:rsidR="00A646E2">
        <w:rPr>
          <w:rFonts w:ascii="Times New Roman" w:eastAsia="Malgun Gothic" w:hAnsi="Times New Roman"/>
          <w:b/>
          <w:bCs/>
          <w:sz w:val="20"/>
          <w:szCs w:val="20"/>
          <w:lang w:eastAsia="zh-CN"/>
        </w:rPr>
        <w:t>.</w:t>
      </w:r>
      <w:r w:rsidR="00707AF4" w:rsidRPr="00EA0D06">
        <w:rPr>
          <w:rFonts w:ascii="Times New Roman" w:eastAsia="Malgun Gothic" w:hAnsi="Times New Roman"/>
          <w:b/>
          <w:bCs/>
          <w:sz w:val="20"/>
          <w:szCs w:val="20"/>
          <w:lang w:eastAsia="zh-CN"/>
        </w:rPr>
        <w:t xml:space="preserv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=1</m:t>
        </m:r>
      </m:oMath>
      <w:r w:rsidR="00707AF4" w:rsidRPr="00EA0D06">
        <w:rPr>
          <w:rFonts w:ascii="Times New Roman" w:eastAsia="Malgun Gothic" w:hAnsi="Times New Roman"/>
          <w:b/>
          <w:bCs/>
          <w:sz w:val="20"/>
          <w:szCs w:val="20"/>
          <w:lang w:eastAsia="zh-CN"/>
        </w:rPr>
        <w:t xml:space="preserve"> if i-th Tx port is </w:t>
      </w:r>
      <w:r w:rsidR="004F3F77">
        <w:rPr>
          <w:rFonts w:ascii="Times New Roman" w:eastAsia="Malgun Gothic" w:hAnsi="Times New Roman"/>
          <w:b/>
          <w:bCs/>
          <w:sz w:val="20"/>
          <w:szCs w:val="20"/>
          <w:lang w:eastAsia="zh-CN"/>
        </w:rPr>
        <w:t>used</w:t>
      </w:r>
      <w:r w:rsidR="00707AF4" w:rsidRPr="00EA0D06">
        <w:rPr>
          <w:rFonts w:ascii="Times New Roman" w:eastAsia="Malgun Gothic" w:hAnsi="Times New Roman"/>
          <w:b/>
          <w:bCs/>
          <w:sz w:val="20"/>
          <w:szCs w:val="20"/>
          <w:lang w:eastAsia="zh-CN"/>
        </w:rPr>
        <w:t xml:space="preserve"> in the PUSCH transmission,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=0</m:t>
        </m:r>
      </m:oMath>
      <w:r w:rsidR="00707AF4" w:rsidRPr="00EA0D06">
        <w:rPr>
          <w:rFonts w:ascii="Times New Roman" w:eastAsia="Malgun Gothic" w:hAnsi="Times New Roman"/>
          <w:b/>
          <w:bCs/>
          <w:sz w:val="20"/>
          <w:szCs w:val="20"/>
          <w:lang w:eastAsia="zh-CN"/>
        </w:rPr>
        <w:t xml:space="preserve"> otherwise</w:t>
      </w:r>
      <w:r w:rsidR="004F3F77">
        <w:rPr>
          <w:rFonts w:ascii="Times New Roman" w:eastAsia="Malgun Gothic" w:hAnsi="Times New Roman"/>
          <w:b/>
          <w:bCs/>
          <w:sz w:val="20"/>
          <w:szCs w:val="20"/>
          <w:lang w:eastAsia="zh-CN"/>
        </w:rPr>
        <w:t>.</w:t>
      </w:r>
    </w:p>
    <w:p w14:paraId="2289D398" w14:textId="57609350" w:rsidR="00010973" w:rsidRDefault="00010973" w:rsidP="00010973">
      <w:pPr>
        <w:rPr>
          <w:rFonts w:eastAsia="Malgun Gothic"/>
          <w:b/>
          <w:bCs/>
          <w:lang w:eastAsia="zh-CN"/>
        </w:rPr>
      </w:pPr>
    </w:p>
    <w:p w14:paraId="1E3D029B" w14:textId="06DF2465" w:rsidR="00010973" w:rsidRDefault="00010973" w:rsidP="00010973">
      <w:pPr>
        <w:rPr>
          <w:rFonts w:eastAsia="Malgun Gothic"/>
          <w:lang w:eastAsia="zh-CN"/>
        </w:rPr>
      </w:pPr>
      <w:r w:rsidRPr="00010973">
        <w:rPr>
          <w:rFonts w:eastAsia="Malgun Gothic"/>
          <w:noProof/>
          <w:lang w:eastAsia="zh-CN"/>
        </w:rPr>
        <mc:AlternateContent>
          <mc:Choice Requires="wps">
            <w:drawing>
              <wp:anchor distT="45720" distB="45720" distL="114300" distR="114300" simplePos="0" relativeHeight="251672589" behindDoc="0" locked="0" layoutInCell="1" allowOverlap="1" wp14:anchorId="676267DE" wp14:editId="7A67E109">
                <wp:simplePos x="0" y="0"/>
                <wp:positionH relativeFrom="margin">
                  <wp:posOffset>-14605</wp:posOffset>
                </wp:positionH>
                <wp:positionV relativeFrom="paragraph">
                  <wp:posOffset>235585</wp:posOffset>
                </wp:positionV>
                <wp:extent cx="6319520" cy="1793875"/>
                <wp:effectExtent l="0" t="0" r="24130" b="15875"/>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1793875"/>
                        </a:xfrm>
                        <a:prstGeom prst="rect">
                          <a:avLst/>
                        </a:prstGeom>
                        <a:solidFill>
                          <a:srgbClr val="FFFFFF"/>
                        </a:solidFill>
                        <a:ln w="9525">
                          <a:solidFill>
                            <a:srgbClr val="000000"/>
                          </a:solidFill>
                          <a:miter lim="800000"/>
                          <a:headEnd/>
                          <a:tailEnd/>
                        </a:ln>
                      </wps:spPr>
                      <wps:txbx>
                        <w:txbxContent>
                          <w:p w14:paraId="4AD12169" w14:textId="77777777" w:rsidR="00010973" w:rsidRPr="00437BCB" w:rsidRDefault="00010973" w:rsidP="00010973">
                            <w:pPr>
                              <w:snapToGrid w:val="0"/>
                              <w:spacing w:after="0"/>
                              <w:contextualSpacing/>
                              <w:rPr>
                                <w:rFonts w:cs="Times"/>
                                <w:b/>
                                <w:bCs/>
                                <w:iCs/>
                                <w:highlight w:val="green"/>
                              </w:rPr>
                            </w:pPr>
                            <w:r w:rsidRPr="00437BCB">
                              <w:rPr>
                                <w:rFonts w:cs="Times"/>
                                <w:b/>
                                <w:bCs/>
                                <w:iCs/>
                                <w:highlight w:val="green"/>
                              </w:rPr>
                              <w:t>Agreement</w:t>
                            </w:r>
                          </w:p>
                          <w:p w14:paraId="53FBA0B2" w14:textId="77777777" w:rsidR="00010973" w:rsidRPr="00C02B59" w:rsidRDefault="00010973" w:rsidP="00010973">
                            <w:pPr>
                              <w:spacing w:after="0"/>
                              <w:jc w:val="both"/>
                              <w:rPr>
                                <w:rFonts w:cs="Times"/>
                                <w:sz w:val="22"/>
                              </w:rPr>
                            </w:pPr>
                            <w:r w:rsidRPr="00C02B59">
                              <w:rPr>
                                <w:rStyle w:val="Emphasis"/>
                                <w:rFonts w:cs="Times"/>
                                <w:i w:val="0"/>
                              </w:rPr>
                              <w:t xml:space="preserve">Framework for full power PUSCH transmission by an 8TX UE </w:t>
                            </w:r>
                          </w:p>
                          <w:p w14:paraId="7750BE8D" w14:textId="5AAB13B4" w:rsidR="00010973" w:rsidRDefault="00010973" w:rsidP="00010973">
                            <w:pPr>
                              <w:numPr>
                                <w:ilvl w:val="0"/>
                                <w:numId w:val="37"/>
                              </w:numPr>
                              <w:overflowPunct/>
                              <w:autoSpaceDE/>
                              <w:autoSpaceDN/>
                              <w:adjustRightInd/>
                              <w:spacing w:after="0"/>
                              <w:textAlignment w:val="auto"/>
                              <w:rPr>
                                <w:rFonts w:eastAsia="Times New Roman" w:cs="Times"/>
                              </w:rPr>
                            </w:pPr>
                            <w:r w:rsidRPr="00C02B59">
                              <w:rPr>
                                <w:rStyle w:val="Emphasis"/>
                                <w:rFonts w:eastAsia="Times New Roman" w:cs="Times"/>
                                <w:i w:val="0"/>
                              </w:rPr>
                              <w:t>To support full power transmission with Mode0, Rel-16 Mode0 (fullPower) is re-used.</w:t>
                            </w:r>
                          </w:p>
                          <w:p w14:paraId="6FAB2B05" w14:textId="77777777" w:rsidR="00010973" w:rsidRPr="00C02B59" w:rsidRDefault="00010973" w:rsidP="00010973">
                            <w:pPr>
                              <w:numPr>
                                <w:ilvl w:val="1"/>
                                <w:numId w:val="37"/>
                              </w:numPr>
                              <w:overflowPunct/>
                              <w:autoSpaceDE/>
                              <w:autoSpaceDN/>
                              <w:adjustRightInd/>
                              <w:spacing w:after="0"/>
                              <w:textAlignment w:val="auto"/>
                              <w:rPr>
                                <w:rFonts w:eastAsia="Times New Roman" w:cs="Times"/>
                              </w:rPr>
                            </w:pPr>
                            <w:r w:rsidRPr="00C02B59">
                              <w:rPr>
                                <w:rStyle w:val="Emphasis"/>
                                <w:rFonts w:eastAsia="Times New Roman" w:cs="Times"/>
                                <w:i w:val="0"/>
                              </w:rPr>
                              <w:t>FFS if any change is required in the specifications.</w:t>
                            </w:r>
                          </w:p>
                          <w:p w14:paraId="149E4C24" w14:textId="77777777" w:rsidR="00010973" w:rsidRDefault="00010973" w:rsidP="00010973">
                            <w:pPr>
                              <w:numPr>
                                <w:ilvl w:val="0"/>
                                <w:numId w:val="38"/>
                              </w:numPr>
                              <w:overflowPunct/>
                              <w:autoSpaceDE/>
                              <w:autoSpaceDN/>
                              <w:adjustRightInd/>
                              <w:spacing w:after="0"/>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color w:val="FF0000"/>
                              </w:rPr>
                              <w:t xml:space="preserve"> </w:t>
                            </w:r>
                            <w:r w:rsidRPr="00C02B59">
                              <w:rPr>
                                <w:rStyle w:val="Emphasis"/>
                                <w:rFonts w:eastAsia="Times New Roman" w:cs="Times"/>
                                <w:i w:val="0"/>
                              </w:rPr>
                              <w:t>To support full power transmission with Mode1, Rel-16 Mode1 (fullPowerMode1) is re-used.</w:t>
                            </w:r>
                          </w:p>
                          <w:p w14:paraId="17DBB528" w14:textId="77777777" w:rsidR="00010973" w:rsidRPr="00C02B59" w:rsidRDefault="00010973" w:rsidP="00010973">
                            <w:pPr>
                              <w:numPr>
                                <w:ilvl w:val="1"/>
                                <w:numId w:val="38"/>
                              </w:numPr>
                              <w:overflowPunct/>
                              <w:autoSpaceDE/>
                              <w:autoSpaceDN/>
                              <w:adjustRightInd/>
                              <w:spacing w:after="0"/>
                              <w:textAlignment w:val="auto"/>
                              <w:rPr>
                                <w:rFonts w:eastAsia="Times New Roman" w:cs="Times"/>
                              </w:rPr>
                            </w:pPr>
                            <w:r w:rsidRPr="00C02B59">
                              <w:rPr>
                                <w:rStyle w:val="Emphasis"/>
                                <w:rFonts w:eastAsia="Times New Roman" w:cs="Times"/>
                                <w:i w:val="0"/>
                              </w:rPr>
                              <w:t xml:space="preserve">FFS if more than one of the 8TX full coherent precoders is used </w:t>
                            </w:r>
                            <w:r w:rsidRPr="00C02B59">
                              <w:rPr>
                                <w:rStyle w:val="Emphasis"/>
                                <w:rFonts w:eastAsia="Times New Roman" w:cs="Times"/>
                                <w:i w:val="0"/>
                                <w:strike/>
                              </w:rPr>
                              <w:t>per rank</w:t>
                            </w:r>
                            <w:r w:rsidRPr="00C02B59">
                              <w:rPr>
                                <w:rStyle w:val="Emphasis"/>
                                <w:rFonts w:eastAsia="Times New Roman" w:cs="Times"/>
                                <w:i w:val="0"/>
                              </w:rPr>
                              <w:t xml:space="preserve">. </w:t>
                            </w:r>
                          </w:p>
                          <w:p w14:paraId="62C17C39" w14:textId="77777777" w:rsidR="00010973" w:rsidRDefault="00010973" w:rsidP="00010973">
                            <w:pPr>
                              <w:numPr>
                                <w:ilvl w:val="0"/>
                                <w:numId w:val="39"/>
                              </w:numPr>
                              <w:overflowPunct/>
                              <w:autoSpaceDE/>
                              <w:autoSpaceDN/>
                              <w:adjustRightInd/>
                              <w:spacing w:after="0"/>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rPr>
                              <w:t xml:space="preserve"> To support full power transmission with Mode2, Rel-16 Mode2 (fullPowerMode2) is re-used.</w:t>
                            </w:r>
                          </w:p>
                          <w:p w14:paraId="33C7757E" w14:textId="77777777" w:rsidR="00010973" w:rsidRDefault="00010973" w:rsidP="00010973">
                            <w:pPr>
                              <w:numPr>
                                <w:ilvl w:val="1"/>
                                <w:numId w:val="39"/>
                              </w:numPr>
                              <w:overflowPunct/>
                              <w:autoSpaceDE/>
                              <w:autoSpaceDN/>
                              <w:adjustRightInd/>
                              <w:spacing w:after="0"/>
                              <w:textAlignment w:val="auto"/>
                              <w:rPr>
                                <w:rFonts w:eastAsia="Times New Roman" w:cs="Times"/>
                              </w:rPr>
                            </w:pPr>
                            <w:r w:rsidRPr="00C02B59">
                              <w:rPr>
                                <w:rStyle w:val="Emphasis"/>
                                <w:rFonts w:eastAsia="Times New Roman" w:cs="Times"/>
                                <w:i w:val="0"/>
                              </w:rPr>
                              <w:t>FFS definition of precoder groups (G0, G1, …)</w:t>
                            </w:r>
                          </w:p>
                          <w:p w14:paraId="05F33400" w14:textId="355E2E0A" w:rsidR="00010973" w:rsidRPr="00C02B59" w:rsidRDefault="00010973" w:rsidP="00010973">
                            <w:pPr>
                              <w:numPr>
                                <w:ilvl w:val="1"/>
                                <w:numId w:val="39"/>
                              </w:numPr>
                              <w:overflowPunct/>
                              <w:autoSpaceDE/>
                              <w:autoSpaceDN/>
                              <w:adjustRightInd/>
                              <w:spacing w:after="0"/>
                              <w:textAlignment w:val="auto"/>
                              <w:rPr>
                                <w:rFonts w:eastAsia="Times New Roman" w:cs="Times"/>
                              </w:rPr>
                            </w:pPr>
                            <w:r w:rsidRPr="00C02B59">
                              <w:rPr>
                                <w:rStyle w:val="Emphasis"/>
                                <w:rFonts w:eastAsia="Times New Roman" w:cs="Times"/>
                                <w:i w:val="0"/>
                              </w:rPr>
                              <w:t>FFS enhancements for SRS configuration</w:t>
                            </w:r>
                            <w:r>
                              <w:rPr>
                                <w:rStyle w:val="Emphasis"/>
                                <w:rFonts w:eastAsia="Times New Roman" w:cs="Times"/>
                                <w:i w:val="0"/>
                              </w:rPr>
                              <w:t>.</w:t>
                            </w:r>
                            <w:r w:rsidRPr="00C02B59">
                              <w:rPr>
                                <w:rStyle w:val="Emphasis"/>
                                <w:rFonts w:eastAsia="Times New Roman" w:cs="Times"/>
                                <w:i w:val="0"/>
                              </w:rPr>
                              <w:t xml:space="preserve"> </w:t>
                            </w:r>
                          </w:p>
                          <w:p w14:paraId="08681409" w14:textId="01CA5951" w:rsidR="00010973" w:rsidRDefault="000109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6267DE" id="_x0000_s1044" type="#_x0000_t202" style="position:absolute;margin-left:-1.15pt;margin-top:18.55pt;width:497.6pt;height:141.25pt;z-index:25167258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">
                <v:textbox>
                  <w:txbxContent>
                    <w:p w14:paraId="4AD12169" w14:textId="77777777" w:rsidR="00010973" w:rsidRPr="00437BCB" w:rsidRDefault="00010973" w:rsidP="00010973">
                      <w:pPr>
                        <w:snapToGrid w:val="0"/>
                        <w:spacing w:after="0"/>
                        <w:contextualSpacing/>
                        <w:rPr>
                          <w:rFonts w:cs="Times"/>
                          <w:b/>
                          <w:bCs/>
                          <w:iCs/>
                          <w:highlight w:val="green"/>
                        </w:rPr>
                      </w:pPr>
                      <w:r w:rsidRPr="00437BCB">
                        <w:rPr>
                          <w:rFonts w:cs="Times"/>
                          <w:b/>
                          <w:bCs/>
                          <w:iCs/>
                          <w:highlight w:val="green"/>
                        </w:rPr>
                        <w:t>Agreement</w:t>
                      </w:r>
                    </w:p>
                    <w:p w14:paraId="53FBA0B2" w14:textId="77777777" w:rsidR="00010973" w:rsidRPr="00C02B59" w:rsidRDefault="00010973" w:rsidP="00010973">
                      <w:pPr>
                        <w:spacing w:after="0"/>
                        <w:jc w:val="both"/>
                        <w:rPr>
                          <w:rFonts w:cs="Times"/>
                          <w:sz w:val="22"/>
                        </w:rPr>
                      </w:pPr>
                      <w:r w:rsidRPr="00C02B59">
                        <w:rPr>
                          <w:rStyle w:val="Emphasis"/>
                          <w:rFonts w:cs="Times"/>
                          <w:i w:val="0"/>
                        </w:rPr>
                        <w:t xml:space="preserve">Framework for full power PUSCH transmission by an 8TX UE </w:t>
                      </w:r>
                    </w:p>
                    <w:p w14:paraId="7750BE8D" w14:textId="5AAB13B4" w:rsidR="00010973" w:rsidRDefault="00010973" w:rsidP="00010973">
                      <w:pPr>
                        <w:numPr>
                          <w:ilvl w:val="0"/>
                          <w:numId w:val="37"/>
                        </w:numPr>
                        <w:overflowPunct/>
                        <w:autoSpaceDE/>
                        <w:autoSpaceDN/>
                        <w:adjustRightInd/>
                        <w:spacing w:after="0"/>
                        <w:textAlignment w:val="auto"/>
                        <w:rPr>
                          <w:rFonts w:eastAsia="Times New Roman" w:cs="Times"/>
                        </w:rPr>
                      </w:pPr>
                      <w:r w:rsidRPr="00C02B59">
                        <w:rPr>
                          <w:rStyle w:val="Emphasis"/>
                          <w:rFonts w:eastAsia="Times New Roman" w:cs="Times"/>
                          <w:i w:val="0"/>
                        </w:rPr>
                        <w:t>To support full power transmission with Mode0, Rel-16 Mode0 (</w:t>
                      </w:r>
                      <w:proofErr w:type="spellStart"/>
                      <w:r w:rsidRPr="00C02B59">
                        <w:rPr>
                          <w:rStyle w:val="Emphasis"/>
                          <w:rFonts w:eastAsia="Times New Roman" w:cs="Times"/>
                          <w:i w:val="0"/>
                        </w:rPr>
                        <w:t>fullPower</w:t>
                      </w:r>
                      <w:proofErr w:type="spellEnd"/>
                      <w:r w:rsidRPr="00C02B59">
                        <w:rPr>
                          <w:rStyle w:val="Emphasis"/>
                          <w:rFonts w:eastAsia="Times New Roman" w:cs="Times"/>
                          <w:i w:val="0"/>
                        </w:rPr>
                        <w:t>) is re-used.</w:t>
                      </w:r>
                    </w:p>
                    <w:p w14:paraId="6FAB2B05" w14:textId="77777777" w:rsidR="00010973" w:rsidRPr="00C02B59" w:rsidRDefault="00010973" w:rsidP="00010973">
                      <w:pPr>
                        <w:numPr>
                          <w:ilvl w:val="1"/>
                          <w:numId w:val="37"/>
                        </w:numPr>
                        <w:overflowPunct/>
                        <w:autoSpaceDE/>
                        <w:autoSpaceDN/>
                        <w:adjustRightInd/>
                        <w:spacing w:after="0"/>
                        <w:textAlignment w:val="auto"/>
                        <w:rPr>
                          <w:rFonts w:eastAsia="Times New Roman" w:cs="Times"/>
                        </w:rPr>
                      </w:pPr>
                      <w:r w:rsidRPr="00C02B59">
                        <w:rPr>
                          <w:rStyle w:val="Emphasis"/>
                          <w:rFonts w:eastAsia="Times New Roman" w:cs="Times"/>
                          <w:i w:val="0"/>
                        </w:rPr>
                        <w:t>FFS if any change is required in the specifications.</w:t>
                      </w:r>
                    </w:p>
                    <w:p w14:paraId="149E4C24" w14:textId="77777777" w:rsidR="00010973" w:rsidRDefault="00010973" w:rsidP="00010973">
                      <w:pPr>
                        <w:numPr>
                          <w:ilvl w:val="0"/>
                          <w:numId w:val="38"/>
                        </w:numPr>
                        <w:overflowPunct/>
                        <w:autoSpaceDE/>
                        <w:autoSpaceDN/>
                        <w:adjustRightInd/>
                        <w:spacing w:after="0"/>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color w:val="FF0000"/>
                        </w:rPr>
                        <w:t xml:space="preserve"> </w:t>
                      </w:r>
                      <w:r w:rsidRPr="00C02B59">
                        <w:rPr>
                          <w:rStyle w:val="Emphasis"/>
                          <w:rFonts w:eastAsia="Times New Roman" w:cs="Times"/>
                          <w:i w:val="0"/>
                        </w:rPr>
                        <w:t>To support full power transmission with Mode1, Rel-16 Mode1 (fullPowerMode1) is re-used.</w:t>
                      </w:r>
                    </w:p>
                    <w:p w14:paraId="17DBB528" w14:textId="77777777" w:rsidR="00010973" w:rsidRPr="00C02B59" w:rsidRDefault="00010973" w:rsidP="00010973">
                      <w:pPr>
                        <w:numPr>
                          <w:ilvl w:val="1"/>
                          <w:numId w:val="38"/>
                        </w:numPr>
                        <w:overflowPunct/>
                        <w:autoSpaceDE/>
                        <w:autoSpaceDN/>
                        <w:adjustRightInd/>
                        <w:spacing w:after="0"/>
                        <w:textAlignment w:val="auto"/>
                        <w:rPr>
                          <w:rFonts w:eastAsia="Times New Roman" w:cs="Times"/>
                        </w:rPr>
                      </w:pPr>
                      <w:r w:rsidRPr="00C02B59">
                        <w:rPr>
                          <w:rStyle w:val="Emphasis"/>
                          <w:rFonts w:eastAsia="Times New Roman" w:cs="Times"/>
                          <w:i w:val="0"/>
                        </w:rPr>
                        <w:t xml:space="preserve">FFS if more than one of the 8TX full coherent precoders is used </w:t>
                      </w:r>
                      <w:r w:rsidRPr="00C02B59">
                        <w:rPr>
                          <w:rStyle w:val="Emphasis"/>
                          <w:rFonts w:eastAsia="Times New Roman" w:cs="Times"/>
                          <w:i w:val="0"/>
                          <w:strike/>
                        </w:rPr>
                        <w:t>per rank</w:t>
                      </w:r>
                      <w:r w:rsidRPr="00C02B59">
                        <w:rPr>
                          <w:rStyle w:val="Emphasis"/>
                          <w:rFonts w:eastAsia="Times New Roman" w:cs="Times"/>
                          <w:i w:val="0"/>
                        </w:rPr>
                        <w:t xml:space="preserve">. </w:t>
                      </w:r>
                    </w:p>
                    <w:p w14:paraId="62C17C39" w14:textId="77777777" w:rsidR="00010973" w:rsidRDefault="00010973" w:rsidP="00010973">
                      <w:pPr>
                        <w:numPr>
                          <w:ilvl w:val="0"/>
                          <w:numId w:val="39"/>
                        </w:numPr>
                        <w:overflowPunct/>
                        <w:autoSpaceDE/>
                        <w:autoSpaceDN/>
                        <w:adjustRightInd/>
                        <w:spacing w:after="0"/>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rPr>
                        <w:t xml:space="preserve"> To support full power transmission with Mode2, Rel-16 Mode2 (fullPowerMode2) is re-used.</w:t>
                      </w:r>
                    </w:p>
                    <w:p w14:paraId="33C7757E" w14:textId="77777777" w:rsidR="00010973" w:rsidRDefault="00010973" w:rsidP="00010973">
                      <w:pPr>
                        <w:numPr>
                          <w:ilvl w:val="1"/>
                          <w:numId w:val="39"/>
                        </w:numPr>
                        <w:overflowPunct/>
                        <w:autoSpaceDE/>
                        <w:autoSpaceDN/>
                        <w:adjustRightInd/>
                        <w:spacing w:after="0"/>
                        <w:textAlignment w:val="auto"/>
                        <w:rPr>
                          <w:rFonts w:eastAsia="Times New Roman" w:cs="Times"/>
                        </w:rPr>
                      </w:pPr>
                      <w:r w:rsidRPr="00C02B59">
                        <w:rPr>
                          <w:rStyle w:val="Emphasis"/>
                          <w:rFonts w:eastAsia="Times New Roman" w:cs="Times"/>
                          <w:i w:val="0"/>
                        </w:rPr>
                        <w:t>FFS definition of precoder groups (G0, G1, …)</w:t>
                      </w:r>
                    </w:p>
                    <w:p w14:paraId="05F33400" w14:textId="355E2E0A" w:rsidR="00010973" w:rsidRPr="00C02B59" w:rsidRDefault="00010973" w:rsidP="00010973">
                      <w:pPr>
                        <w:numPr>
                          <w:ilvl w:val="1"/>
                          <w:numId w:val="39"/>
                        </w:numPr>
                        <w:overflowPunct/>
                        <w:autoSpaceDE/>
                        <w:autoSpaceDN/>
                        <w:adjustRightInd/>
                        <w:spacing w:after="0"/>
                        <w:textAlignment w:val="auto"/>
                        <w:rPr>
                          <w:rFonts w:eastAsia="Times New Roman" w:cs="Times"/>
                        </w:rPr>
                      </w:pPr>
                      <w:r w:rsidRPr="00C02B59">
                        <w:rPr>
                          <w:rStyle w:val="Emphasis"/>
                          <w:rFonts w:eastAsia="Times New Roman" w:cs="Times"/>
                          <w:i w:val="0"/>
                        </w:rPr>
                        <w:t>FFS enhancements for SRS configuration</w:t>
                      </w:r>
                      <w:r>
                        <w:rPr>
                          <w:rStyle w:val="Emphasis"/>
                          <w:rFonts w:eastAsia="Times New Roman" w:cs="Times"/>
                          <w:i w:val="0"/>
                        </w:rPr>
                        <w:t>.</w:t>
                      </w:r>
                      <w:r w:rsidRPr="00C02B59">
                        <w:rPr>
                          <w:rStyle w:val="Emphasis"/>
                          <w:rFonts w:eastAsia="Times New Roman" w:cs="Times"/>
                          <w:i w:val="0"/>
                        </w:rPr>
                        <w:t xml:space="preserve"> </w:t>
                      </w:r>
                    </w:p>
                    <w:p w14:paraId="08681409" w14:textId="01CA5951" w:rsidR="00010973" w:rsidRDefault="00010973"/>
                  </w:txbxContent>
                </v:textbox>
                <w10:wrap type="square" anchorx="margin"/>
              </v:shape>
            </w:pict>
          </mc:Fallback>
        </mc:AlternateContent>
      </w:r>
      <w:r w:rsidRPr="00010973">
        <w:rPr>
          <w:rFonts w:eastAsia="Malgun Gothic"/>
          <w:lang w:eastAsia="zh-CN"/>
        </w:rPr>
        <w:t xml:space="preserve">In </w:t>
      </w:r>
      <w:r>
        <w:rPr>
          <w:rFonts w:eastAsia="Malgun Gothic"/>
          <w:lang w:eastAsia="zh-CN"/>
        </w:rPr>
        <w:t xml:space="preserve">RAN1#112bis-e, the following agreement is made. </w:t>
      </w:r>
    </w:p>
    <w:p w14:paraId="1D55837D" w14:textId="77777777" w:rsidR="00CB0F8D" w:rsidRPr="00C42102" w:rsidRDefault="00D45096" w:rsidP="00010973">
      <w:pPr>
        <w:rPr>
          <w:rFonts w:eastAsia="Malgun Gothic"/>
          <w:lang w:eastAsia="zh-CN"/>
        </w:rPr>
      </w:pPr>
      <w:r w:rsidRPr="00C42102">
        <w:rPr>
          <w:rFonts w:eastAsia="Malgun Gothic"/>
          <w:lang w:eastAsia="zh-CN"/>
        </w:rPr>
        <w:t>On the two working assumptions, there is no concern on full power mode 1. Given that full power mode 1 is implemented by UE via treating a full coherent precoder as S-CDD, the phase difference among different Tx ports in the full coherent precoder is ignored. Therefore, there is no need to introduce more than one full coherent precoder per rank</w:t>
      </w:r>
      <w:r w:rsidR="00CB0F8D" w:rsidRPr="00C42102">
        <w:rPr>
          <w:rFonts w:eastAsia="Malgun Gothic"/>
          <w:lang w:eastAsia="zh-CN"/>
        </w:rPr>
        <w:t>, which was the same principle adopted in Rel-16</w:t>
      </w:r>
      <w:r w:rsidRPr="00C42102">
        <w:rPr>
          <w:rFonts w:eastAsia="Malgun Gothic"/>
          <w:lang w:eastAsia="zh-CN"/>
        </w:rPr>
        <w:t xml:space="preserve">. </w:t>
      </w:r>
      <w:r w:rsidR="00CB0F8D" w:rsidRPr="00C42102">
        <w:rPr>
          <w:rFonts w:eastAsia="Malgun Gothic"/>
          <w:lang w:eastAsia="zh-CN"/>
        </w:rPr>
        <w:t xml:space="preserve">For full power mode 2, the main challenge is defining/portioning the full power precoder groups for UE capability signaling, due to the large codebook size for Rel-18 full+partial+non-coherent precoders. Although we have concerns to confirm the working assumption for full power mode 2, it is acceptable to confirm the working assumptions for both mode 1 and mode 2, assuming RAN1 would eventually solve the full power precoder grouping problem for mode 2. </w:t>
      </w:r>
    </w:p>
    <w:p w14:paraId="0DD83FB6" w14:textId="54DA9B2C" w:rsidR="00CB0F8D" w:rsidRPr="00C42102" w:rsidRDefault="00D45096" w:rsidP="00CB0F8D">
      <w:pPr>
        <w:rPr>
          <w:rFonts w:eastAsia="Malgun Gothic"/>
          <w:b/>
          <w:bCs/>
          <w:lang w:eastAsia="zh-CN"/>
        </w:rPr>
      </w:pPr>
      <w:r w:rsidRPr="00C42102">
        <w:rPr>
          <w:rFonts w:eastAsia="Malgun Gothic"/>
          <w:lang w:eastAsia="zh-CN"/>
        </w:rPr>
        <w:t xml:space="preserve"> </w:t>
      </w:r>
      <w:r w:rsidR="00CB0F8D" w:rsidRPr="00C42102">
        <w:rPr>
          <w:b/>
          <w:bCs/>
          <w:u w:val="single"/>
          <w:lang w:val="en-GB" w:eastAsia="zh-CN"/>
        </w:rPr>
        <w:t>Proposal 2</w:t>
      </w:r>
      <w:r w:rsidR="00252C04">
        <w:rPr>
          <w:b/>
          <w:bCs/>
          <w:u w:val="single"/>
          <w:lang w:val="en-GB" w:eastAsia="zh-CN"/>
        </w:rPr>
        <w:t>2</w:t>
      </w:r>
      <w:r w:rsidR="00CB0F8D" w:rsidRPr="00C42102">
        <w:rPr>
          <w:b/>
          <w:bCs/>
          <w:lang w:val="en-GB" w:eastAsia="zh-CN"/>
        </w:rPr>
        <w:t xml:space="preserve">: </w:t>
      </w:r>
      <w:r w:rsidR="00CB0F8D" w:rsidRPr="00C42102">
        <w:rPr>
          <w:rFonts w:eastAsia="Malgun Gothic"/>
          <w:b/>
          <w:bCs/>
          <w:lang w:eastAsia="zh-CN"/>
        </w:rPr>
        <w:t xml:space="preserve">Confirm the working assumption for full power mode 1 and 2, with the following modification. </w:t>
      </w:r>
    </w:p>
    <w:p w14:paraId="684C57EB" w14:textId="1B80DDBE" w:rsidR="00CB0F8D" w:rsidRPr="00C42102" w:rsidRDefault="00CB0F8D" w:rsidP="00CB0F8D">
      <w:pPr>
        <w:numPr>
          <w:ilvl w:val="0"/>
          <w:numId w:val="38"/>
        </w:numPr>
        <w:overflowPunct/>
        <w:autoSpaceDE/>
        <w:autoSpaceDN/>
        <w:adjustRightInd/>
        <w:spacing w:after="0"/>
        <w:textAlignment w:val="auto"/>
        <w:rPr>
          <w:rFonts w:eastAsia="Times New Roman" w:cs="Times"/>
          <w:b/>
          <w:bCs/>
        </w:rPr>
      </w:pPr>
      <w:r w:rsidRPr="00C42102">
        <w:rPr>
          <w:rStyle w:val="Emphasis"/>
          <w:rFonts w:eastAsia="Times New Roman" w:cs="Times"/>
          <w:b/>
          <w:bCs/>
          <w:i w:val="0"/>
        </w:rPr>
        <w:t>To support full power transmission with Mode1, Rel-16 Mode1 (fullPowerMode1) is re-used.</w:t>
      </w:r>
    </w:p>
    <w:p w14:paraId="53D5CA08" w14:textId="10289D1E" w:rsidR="00CB0F8D" w:rsidRPr="00C42102" w:rsidRDefault="00CB0F8D" w:rsidP="00CB0F8D">
      <w:pPr>
        <w:numPr>
          <w:ilvl w:val="1"/>
          <w:numId w:val="38"/>
        </w:numPr>
        <w:overflowPunct/>
        <w:autoSpaceDE/>
        <w:autoSpaceDN/>
        <w:adjustRightInd/>
        <w:spacing w:after="0"/>
        <w:textAlignment w:val="auto"/>
        <w:rPr>
          <w:rFonts w:eastAsia="Times New Roman" w:cs="Times"/>
          <w:b/>
          <w:bCs/>
        </w:rPr>
      </w:pPr>
      <w:r w:rsidRPr="00C42102">
        <w:rPr>
          <w:rStyle w:val="Emphasis"/>
          <w:rFonts w:eastAsia="Times New Roman" w:cs="Times"/>
          <w:b/>
          <w:bCs/>
          <w:i w:val="0"/>
          <w:strike/>
        </w:rPr>
        <w:t>FFS if more than</w:t>
      </w:r>
      <w:r w:rsidRPr="00C42102">
        <w:rPr>
          <w:rStyle w:val="Emphasis"/>
          <w:rFonts w:eastAsia="Times New Roman" w:cs="Times"/>
          <w:b/>
          <w:bCs/>
          <w:i w:val="0"/>
        </w:rPr>
        <w:t xml:space="preserve"> </w:t>
      </w:r>
      <w:r w:rsidRPr="00C42102">
        <w:rPr>
          <w:rStyle w:val="Emphasis"/>
          <w:rFonts w:eastAsia="Times New Roman" w:cs="Times"/>
          <w:b/>
          <w:bCs/>
          <w:i w:val="0"/>
          <w:color w:val="FF0000"/>
        </w:rPr>
        <w:t xml:space="preserve">Only </w:t>
      </w:r>
      <w:r w:rsidRPr="00C42102">
        <w:rPr>
          <w:rStyle w:val="Emphasis"/>
          <w:rFonts w:eastAsia="Times New Roman" w:cs="Times"/>
          <w:b/>
          <w:bCs/>
          <w:i w:val="0"/>
        </w:rPr>
        <w:t xml:space="preserve">one of the 8TX full coherent precoders is used </w:t>
      </w:r>
      <w:r w:rsidRPr="00C42102">
        <w:rPr>
          <w:rStyle w:val="Emphasis"/>
          <w:rFonts w:eastAsia="Times New Roman" w:cs="Times"/>
          <w:b/>
          <w:bCs/>
          <w:i w:val="0"/>
          <w:color w:val="FF0000"/>
        </w:rPr>
        <w:t>per rank</w:t>
      </w:r>
      <w:r w:rsidRPr="00C42102">
        <w:rPr>
          <w:rStyle w:val="Emphasis"/>
          <w:rFonts w:eastAsia="Times New Roman" w:cs="Times"/>
          <w:b/>
          <w:bCs/>
          <w:i w:val="0"/>
        </w:rPr>
        <w:t xml:space="preserve">. </w:t>
      </w:r>
    </w:p>
    <w:p w14:paraId="4BB471D1" w14:textId="39C77D98" w:rsidR="00CB0F8D" w:rsidRPr="00C42102" w:rsidRDefault="00CB0F8D" w:rsidP="00CB0F8D">
      <w:pPr>
        <w:numPr>
          <w:ilvl w:val="0"/>
          <w:numId w:val="39"/>
        </w:numPr>
        <w:overflowPunct/>
        <w:autoSpaceDE/>
        <w:autoSpaceDN/>
        <w:adjustRightInd/>
        <w:spacing w:after="0"/>
        <w:textAlignment w:val="auto"/>
        <w:rPr>
          <w:rFonts w:eastAsia="Times New Roman" w:cs="Times"/>
          <w:b/>
          <w:bCs/>
        </w:rPr>
      </w:pPr>
      <w:r w:rsidRPr="00C42102">
        <w:rPr>
          <w:rStyle w:val="Emphasis"/>
          <w:rFonts w:eastAsia="Times New Roman" w:cs="Times"/>
          <w:b/>
          <w:bCs/>
          <w:i w:val="0"/>
        </w:rPr>
        <w:t>To support full power transmission with Mode2, Rel-16 Mode2 (fullPowerMode2) is re-used.</w:t>
      </w:r>
    </w:p>
    <w:p w14:paraId="647F41C1" w14:textId="77777777" w:rsidR="00CB0F8D" w:rsidRPr="00C42102" w:rsidRDefault="00CB0F8D" w:rsidP="00CB0F8D">
      <w:pPr>
        <w:numPr>
          <w:ilvl w:val="1"/>
          <w:numId w:val="39"/>
        </w:numPr>
        <w:overflowPunct/>
        <w:autoSpaceDE/>
        <w:autoSpaceDN/>
        <w:adjustRightInd/>
        <w:spacing w:after="0"/>
        <w:textAlignment w:val="auto"/>
        <w:rPr>
          <w:rFonts w:eastAsia="Times New Roman" w:cs="Times"/>
          <w:b/>
          <w:bCs/>
        </w:rPr>
      </w:pPr>
      <w:r w:rsidRPr="00C42102">
        <w:rPr>
          <w:rStyle w:val="Emphasis"/>
          <w:rFonts w:eastAsia="Times New Roman" w:cs="Times"/>
          <w:b/>
          <w:bCs/>
          <w:i w:val="0"/>
        </w:rPr>
        <w:t>FFS definition of precoder groups (G0, G1, …)</w:t>
      </w:r>
    </w:p>
    <w:p w14:paraId="2FCF1B84" w14:textId="40B14364" w:rsidR="00010973" w:rsidRPr="00C42102" w:rsidRDefault="00CB0F8D" w:rsidP="00010973">
      <w:pPr>
        <w:numPr>
          <w:ilvl w:val="1"/>
          <w:numId w:val="39"/>
        </w:numPr>
        <w:overflowPunct/>
        <w:autoSpaceDE/>
        <w:autoSpaceDN/>
        <w:adjustRightInd/>
        <w:spacing w:after="0"/>
        <w:textAlignment w:val="auto"/>
        <w:rPr>
          <w:rFonts w:eastAsia="Times New Roman" w:cs="Times"/>
          <w:b/>
          <w:bCs/>
        </w:rPr>
      </w:pPr>
      <w:r w:rsidRPr="00C42102">
        <w:rPr>
          <w:rStyle w:val="Emphasis"/>
          <w:rFonts w:eastAsia="Times New Roman" w:cs="Times"/>
          <w:b/>
          <w:bCs/>
          <w:i w:val="0"/>
        </w:rPr>
        <w:t xml:space="preserve">FFS enhancements for SRS configuration. </w:t>
      </w:r>
    </w:p>
    <w:bookmarkEnd w:id="27"/>
    <w:p w14:paraId="3005CBA9" w14:textId="604F2093" w:rsidR="00043547" w:rsidRPr="00043547" w:rsidRDefault="006341FE" w:rsidP="00460207">
      <w:pPr>
        <w:pStyle w:val="Heading1"/>
        <w:jc w:val="both"/>
        <w:rPr>
          <w:lang w:eastAsia="zh-CN"/>
        </w:rPr>
      </w:pPr>
      <w:r w:rsidRPr="00785E35">
        <w:rPr>
          <w:lang w:eastAsia="zh-CN"/>
        </w:rPr>
        <w:t>Conclusions</w:t>
      </w:r>
      <w:bookmarkEnd w:id="28"/>
      <w:bookmarkEnd w:id="29"/>
      <w:bookmarkEnd w:id="30"/>
      <w:bookmarkEnd w:id="31"/>
      <w:bookmarkEnd w:id="32"/>
      <w:bookmarkEnd w:id="33"/>
      <w:bookmarkEnd w:id="34"/>
      <w:bookmarkEnd w:id="35"/>
      <w:bookmarkEnd w:id="36"/>
      <w:bookmarkEnd w:id="37"/>
      <w:bookmarkEnd w:id="38"/>
      <w:bookmarkEnd w:id="39"/>
      <w:bookmarkEnd w:id="40"/>
    </w:p>
    <w:p w14:paraId="239A8C21" w14:textId="00ED3D32" w:rsidR="00982399" w:rsidRDefault="00043547" w:rsidP="005856CE">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A64648">
        <w:rPr>
          <w:lang w:val="en-GB"/>
        </w:rPr>
        <w:t>8 Tx UL transmission</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1458EA08" w14:textId="77777777" w:rsidR="0077599F" w:rsidRPr="00B26B30" w:rsidRDefault="0077599F" w:rsidP="0077599F">
      <w:pPr>
        <w:wordWrap w:val="0"/>
        <w:spacing w:after="0"/>
        <w:rPr>
          <w:rFonts w:cs="Times"/>
          <w:b/>
          <w:bCs/>
          <w:lang w:eastAsia="ko-KR"/>
        </w:rPr>
      </w:pPr>
      <w:r w:rsidRPr="00B26B30">
        <w:rPr>
          <w:b/>
          <w:u w:val="single"/>
          <w:lang w:val="en-GB" w:eastAsia="zh-CN"/>
        </w:rPr>
        <w:t xml:space="preserve">Proposal </w:t>
      </w:r>
      <w:r w:rsidRPr="00B26B30">
        <w:rPr>
          <w:b/>
          <w:bCs/>
          <w:u w:val="single"/>
          <w:lang w:val="en-GB" w:eastAsia="zh-CN"/>
        </w:rPr>
        <w:t>1</w:t>
      </w:r>
      <w:r w:rsidRPr="00B26B30">
        <w:rPr>
          <w:b/>
          <w:lang w:val="en-GB" w:eastAsia="zh-CN"/>
        </w:rPr>
        <w:t xml:space="preserve">: </w:t>
      </w:r>
      <w:r w:rsidRPr="00B26B30">
        <w:rPr>
          <w:rStyle w:val="Emphasis"/>
          <w:rFonts w:cs="Times"/>
          <w:b/>
          <w:bCs/>
          <w:i w:val="0"/>
        </w:rPr>
        <w:t>For codebook -based 8TX PUSCH transmission, adopt Alt 1 with the following modification.</w:t>
      </w:r>
    </w:p>
    <w:p w14:paraId="3216EB01" w14:textId="77777777" w:rsidR="0077599F" w:rsidRPr="00B26B30" w:rsidRDefault="0077599F" w:rsidP="0077599F">
      <w:pPr>
        <w:pStyle w:val="mc-p0"/>
        <w:numPr>
          <w:ilvl w:val="0"/>
          <w:numId w:val="29"/>
        </w:numPr>
        <w:wordWrap w:val="0"/>
        <w:spacing w:before="0" w:beforeAutospacing="0" w:after="0" w:afterAutospacing="0"/>
        <w:contextualSpacing/>
        <w:rPr>
          <w:rStyle w:val="Emphasis"/>
          <w:rFonts w:ascii="Times" w:hAnsi="Times" w:cs="Times"/>
          <w:b/>
          <w:bCs/>
          <w:sz w:val="20"/>
          <w:szCs w:val="20"/>
        </w:rPr>
      </w:pPr>
      <w:r w:rsidRPr="00B26B30">
        <w:rPr>
          <w:rStyle w:val="Emphasis"/>
          <w:rFonts w:ascii="Times" w:hAnsi="Times" w:cs="Times"/>
          <w:b/>
          <w:bCs/>
          <w:i w:val="0"/>
          <w:sz w:val="20"/>
          <w:szCs w:val="20"/>
        </w:rPr>
        <w:t>Alt1</w:t>
      </w:r>
    </w:p>
    <w:p w14:paraId="344264BF" w14:textId="77777777" w:rsidR="0077599F" w:rsidRPr="00BB1FEF" w:rsidRDefault="0077599F" w:rsidP="0077599F">
      <w:pPr>
        <w:pStyle w:val="mc-p0"/>
        <w:numPr>
          <w:ilvl w:val="1"/>
          <w:numId w:val="29"/>
        </w:numPr>
        <w:wordWrap w:val="0"/>
        <w:spacing w:before="0" w:beforeAutospacing="0" w:after="0" w:afterAutospacing="0"/>
        <w:contextualSpacing/>
        <w:rPr>
          <w:rFonts w:ascii="Times" w:hAnsi="Times" w:cs="Times"/>
          <w:b/>
          <w:bCs/>
          <w:i/>
          <w:iCs/>
          <w:strike/>
          <w:color w:val="FF0000"/>
          <w:sz w:val="20"/>
          <w:szCs w:val="20"/>
        </w:rPr>
      </w:pPr>
      <w:r w:rsidRPr="00B26B30">
        <w:rPr>
          <w:rStyle w:val="Emphasis"/>
          <w:rFonts w:ascii="Times" w:hAnsi="Times" w:cs="Times"/>
          <w:b/>
          <w:bCs/>
          <w:i w:val="0"/>
          <w:sz w:val="20"/>
          <w:szCs w:val="20"/>
        </w:rPr>
        <w:t>A fully-coherent UE (Ng =1) can be configured with precoders</w:t>
      </w:r>
      <w:r>
        <w:rPr>
          <w:rStyle w:val="Emphasis"/>
          <w:rFonts w:ascii="Times" w:hAnsi="Times" w:cs="Times"/>
          <w:b/>
          <w:bCs/>
          <w:i w:val="0"/>
          <w:sz w:val="20"/>
          <w:szCs w:val="20"/>
        </w:rPr>
        <w:t xml:space="preserve"> </w:t>
      </w:r>
      <w:r w:rsidRPr="006C2418">
        <w:rPr>
          <w:rStyle w:val="Emphasis"/>
          <w:rFonts w:ascii="Times" w:hAnsi="Times" w:cs="Times"/>
          <w:b/>
          <w:bCs/>
          <w:i w:val="0"/>
          <w:color w:val="FF0000"/>
          <w:sz w:val="20"/>
          <w:szCs w:val="20"/>
        </w:rPr>
        <w:t xml:space="preserve">with </w:t>
      </w:r>
      <w:r>
        <w:rPr>
          <w:rStyle w:val="Emphasis"/>
          <w:rFonts w:ascii="Times" w:hAnsi="Times" w:cs="Times"/>
          <w:b/>
          <w:bCs/>
          <w:i w:val="0"/>
          <w:color w:val="FF0000"/>
          <w:sz w:val="20"/>
          <w:szCs w:val="20"/>
        </w:rPr>
        <w:t xml:space="preserve">at least </w:t>
      </w:r>
      <w:r w:rsidRPr="006C2418">
        <w:rPr>
          <w:rStyle w:val="Emphasis"/>
          <w:rFonts w:ascii="Times" w:hAnsi="Times" w:cs="Times"/>
          <w:b/>
          <w:bCs/>
          <w:i w:val="0"/>
          <w:color w:val="FF0000"/>
          <w:sz w:val="20"/>
          <w:szCs w:val="20"/>
        </w:rPr>
        <w:t>Ng=1, 8</w:t>
      </w:r>
      <w:r>
        <w:rPr>
          <w:rStyle w:val="Emphasis"/>
          <w:rFonts w:ascii="Times" w:hAnsi="Times" w:cs="Times"/>
          <w:b/>
          <w:bCs/>
          <w:i w:val="0"/>
          <w:color w:val="FF0000"/>
          <w:sz w:val="20"/>
          <w:szCs w:val="20"/>
        </w:rPr>
        <w:t>.</w:t>
      </w:r>
      <w:r w:rsidRPr="006C2418">
        <w:rPr>
          <w:rStyle w:val="Emphasis"/>
          <w:rFonts w:ascii="Times" w:hAnsi="Times" w:cs="Times"/>
          <w:b/>
          <w:bCs/>
          <w:i w:val="0"/>
          <w:color w:val="FF0000"/>
          <w:sz w:val="20"/>
          <w:szCs w:val="20"/>
        </w:rPr>
        <w:t xml:space="preserve"> </w:t>
      </w:r>
      <w:r w:rsidRPr="00BB1FEF">
        <w:rPr>
          <w:rStyle w:val="Emphasis"/>
          <w:rFonts w:ascii="Times" w:hAnsi="Times" w:cs="Times"/>
          <w:b/>
          <w:bCs/>
          <w:i w:val="0"/>
          <w:strike/>
          <w:color w:val="FF0000"/>
          <w:sz w:val="20"/>
          <w:szCs w:val="20"/>
        </w:rPr>
        <w:t>considered for at least one or more Ng cases, i.e., Ng =1, 2, 4, 8</w:t>
      </w:r>
    </w:p>
    <w:p w14:paraId="721FD5FD" w14:textId="77777777" w:rsidR="0077599F" w:rsidRPr="00BB1FEF" w:rsidRDefault="0077599F" w:rsidP="0077599F">
      <w:pPr>
        <w:pStyle w:val="mc-p0"/>
        <w:numPr>
          <w:ilvl w:val="2"/>
          <w:numId w:val="29"/>
        </w:numPr>
        <w:wordWrap w:val="0"/>
        <w:spacing w:before="0" w:beforeAutospacing="0" w:after="0" w:afterAutospacing="0"/>
        <w:contextualSpacing/>
        <w:rPr>
          <w:rFonts w:ascii="Times" w:hAnsi="Times" w:cs="Times"/>
          <w:b/>
          <w:bCs/>
          <w:i/>
          <w:iCs/>
          <w:strike/>
          <w:color w:val="FF0000"/>
          <w:sz w:val="20"/>
          <w:szCs w:val="20"/>
        </w:rPr>
      </w:pPr>
      <w:r w:rsidRPr="00A7473A">
        <w:rPr>
          <w:rStyle w:val="Emphasis"/>
          <w:rFonts w:ascii="Times" w:hAnsi="Times" w:cs="Times"/>
          <w:b/>
          <w:bCs/>
          <w:i w:val="0"/>
          <w:sz w:val="20"/>
          <w:szCs w:val="20"/>
        </w:rPr>
        <w:t xml:space="preserve">FFS </w:t>
      </w:r>
      <w:r w:rsidRPr="00A7473A">
        <w:rPr>
          <w:rStyle w:val="Emphasis"/>
          <w:rFonts w:ascii="Times" w:hAnsi="Times" w:cs="Times"/>
          <w:b/>
          <w:bCs/>
          <w:i w:val="0"/>
          <w:color w:val="FF0000"/>
          <w:sz w:val="20"/>
          <w:szCs w:val="20"/>
        </w:rPr>
        <w:t xml:space="preserve">whether support additional Ng(s). </w:t>
      </w:r>
      <w:r w:rsidRPr="00BB1FEF">
        <w:rPr>
          <w:rStyle w:val="Emphasis"/>
          <w:rFonts w:ascii="Times" w:hAnsi="Times" w:cs="Times"/>
          <w:b/>
          <w:bCs/>
          <w:i w:val="0"/>
          <w:strike/>
          <w:color w:val="FF0000"/>
          <w:sz w:val="20"/>
          <w:szCs w:val="20"/>
        </w:rPr>
        <w:t>which combinations of Ng value(s), to be considered</w:t>
      </w:r>
    </w:p>
    <w:p w14:paraId="4A614C9C" w14:textId="77777777" w:rsidR="0077599F" w:rsidRPr="006C2418" w:rsidRDefault="0077599F" w:rsidP="0077599F">
      <w:pPr>
        <w:pStyle w:val="mc-p0"/>
        <w:numPr>
          <w:ilvl w:val="1"/>
          <w:numId w:val="29"/>
        </w:numPr>
        <w:wordWrap w:val="0"/>
        <w:spacing w:before="0" w:beforeAutospacing="0" w:after="0" w:afterAutospacing="0"/>
        <w:contextualSpacing/>
        <w:rPr>
          <w:rFonts w:ascii="Times" w:hAnsi="Times" w:cs="Times"/>
          <w:b/>
          <w:bCs/>
          <w:i/>
          <w:iCs/>
          <w:strike/>
          <w:color w:val="FF0000"/>
          <w:sz w:val="20"/>
          <w:szCs w:val="20"/>
        </w:rPr>
      </w:pPr>
      <w:r w:rsidRPr="00B26B30">
        <w:rPr>
          <w:rStyle w:val="Emphasis"/>
          <w:rFonts w:ascii="Times" w:hAnsi="Times" w:cs="Times"/>
          <w:b/>
          <w:bCs/>
          <w:i w:val="0"/>
          <w:sz w:val="20"/>
          <w:szCs w:val="20"/>
        </w:rPr>
        <w:t>A partially-coherent UE , with Ng =2 can be configured with precoders</w:t>
      </w:r>
      <w:r>
        <w:rPr>
          <w:rStyle w:val="Emphasis"/>
          <w:rFonts w:ascii="Times" w:hAnsi="Times" w:cs="Times"/>
          <w:b/>
          <w:bCs/>
          <w:i w:val="0"/>
          <w:sz w:val="20"/>
          <w:szCs w:val="20"/>
        </w:rPr>
        <w:t xml:space="preserve"> </w:t>
      </w:r>
      <w:r w:rsidRPr="006C2418">
        <w:rPr>
          <w:rStyle w:val="Emphasis"/>
          <w:rFonts w:ascii="Times" w:hAnsi="Times" w:cs="Times"/>
          <w:b/>
          <w:bCs/>
          <w:i w:val="0"/>
          <w:color w:val="FF0000"/>
          <w:sz w:val="20"/>
          <w:szCs w:val="20"/>
        </w:rPr>
        <w:t>with Ng=</w:t>
      </w:r>
      <w:r>
        <w:rPr>
          <w:rStyle w:val="Emphasis"/>
          <w:rFonts w:ascii="Times" w:hAnsi="Times" w:cs="Times"/>
          <w:b/>
          <w:bCs/>
          <w:i w:val="0"/>
          <w:color w:val="FF0000"/>
          <w:sz w:val="20"/>
          <w:szCs w:val="20"/>
        </w:rPr>
        <w:t>2</w:t>
      </w:r>
      <w:r w:rsidRPr="006C2418">
        <w:rPr>
          <w:rStyle w:val="Emphasis"/>
          <w:rFonts w:ascii="Times" w:hAnsi="Times" w:cs="Times"/>
          <w:b/>
          <w:bCs/>
          <w:i w:val="0"/>
          <w:color w:val="FF0000"/>
          <w:sz w:val="20"/>
          <w:szCs w:val="20"/>
        </w:rPr>
        <w:t>, 8</w:t>
      </w:r>
      <w:r>
        <w:rPr>
          <w:rStyle w:val="Emphasis"/>
          <w:rFonts w:ascii="Times" w:hAnsi="Times" w:cs="Times"/>
          <w:b/>
          <w:bCs/>
          <w:i w:val="0"/>
          <w:color w:val="FF0000"/>
          <w:sz w:val="20"/>
          <w:szCs w:val="20"/>
        </w:rPr>
        <w:t>.</w:t>
      </w:r>
      <w:r w:rsidRPr="006C2418">
        <w:rPr>
          <w:rStyle w:val="Emphasis"/>
          <w:rFonts w:ascii="Times" w:hAnsi="Times" w:cs="Times"/>
          <w:b/>
          <w:bCs/>
          <w:i w:val="0"/>
          <w:color w:val="FF0000"/>
          <w:sz w:val="20"/>
          <w:szCs w:val="20"/>
        </w:rPr>
        <w:t xml:space="preserve"> </w:t>
      </w:r>
      <w:r w:rsidRPr="00B26B30">
        <w:rPr>
          <w:rStyle w:val="Emphasis"/>
          <w:rFonts w:ascii="Times" w:hAnsi="Times" w:cs="Times"/>
          <w:b/>
          <w:bCs/>
          <w:i w:val="0"/>
          <w:sz w:val="20"/>
          <w:szCs w:val="20"/>
        </w:rPr>
        <w:t xml:space="preserve"> </w:t>
      </w:r>
      <w:r w:rsidRPr="006C2418">
        <w:rPr>
          <w:rStyle w:val="Emphasis"/>
          <w:rFonts w:ascii="Times" w:hAnsi="Times" w:cs="Times"/>
          <w:b/>
          <w:bCs/>
          <w:i w:val="0"/>
          <w:strike/>
          <w:color w:val="FF0000"/>
          <w:sz w:val="20"/>
          <w:szCs w:val="20"/>
        </w:rPr>
        <w:t>considered for at least one or more Ng cases, i.e., Ng =2, 4, 8</w:t>
      </w:r>
    </w:p>
    <w:p w14:paraId="11C4E6B3" w14:textId="77777777" w:rsidR="0077599F" w:rsidRPr="006C2418" w:rsidRDefault="0077599F" w:rsidP="0077599F">
      <w:pPr>
        <w:pStyle w:val="mc-p0"/>
        <w:numPr>
          <w:ilvl w:val="2"/>
          <w:numId w:val="29"/>
        </w:numPr>
        <w:wordWrap w:val="0"/>
        <w:spacing w:before="0" w:beforeAutospacing="0" w:after="0" w:afterAutospacing="0"/>
        <w:contextualSpacing/>
        <w:rPr>
          <w:rFonts w:ascii="Times" w:hAnsi="Times" w:cs="Times"/>
          <w:b/>
          <w:bCs/>
          <w:i/>
          <w:iCs/>
          <w:strike/>
          <w:color w:val="FF0000"/>
          <w:sz w:val="20"/>
          <w:szCs w:val="20"/>
        </w:rPr>
      </w:pPr>
      <w:r w:rsidRPr="00A7473A">
        <w:rPr>
          <w:rStyle w:val="Emphasis"/>
          <w:rFonts w:ascii="Times" w:hAnsi="Times" w:cs="Times"/>
          <w:b/>
          <w:bCs/>
          <w:i w:val="0"/>
          <w:sz w:val="20"/>
          <w:szCs w:val="20"/>
        </w:rPr>
        <w:t xml:space="preserve">FFS </w:t>
      </w:r>
      <w:r w:rsidRPr="00A7473A">
        <w:rPr>
          <w:rStyle w:val="Emphasis"/>
          <w:rFonts w:ascii="Times" w:hAnsi="Times" w:cs="Times"/>
          <w:b/>
          <w:bCs/>
          <w:i w:val="0"/>
          <w:color w:val="FF0000"/>
          <w:sz w:val="20"/>
          <w:szCs w:val="20"/>
        </w:rPr>
        <w:t xml:space="preserve">whether support additional Ng(s).  </w:t>
      </w:r>
      <w:r w:rsidRPr="006C2418">
        <w:rPr>
          <w:rStyle w:val="Emphasis"/>
          <w:rFonts w:ascii="Times" w:hAnsi="Times" w:cs="Times"/>
          <w:b/>
          <w:bCs/>
          <w:i w:val="0"/>
          <w:strike/>
          <w:color w:val="FF0000"/>
          <w:sz w:val="20"/>
          <w:szCs w:val="20"/>
        </w:rPr>
        <w:t>which combinations of Ng value(s), to be considered</w:t>
      </w:r>
    </w:p>
    <w:p w14:paraId="49D31554" w14:textId="77777777" w:rsidR="0077599F" w:rsidRPr="006C2418" w:rsidRDefault="0077599F" w:rsidP="0077599F">
      <w:pPr>
        <w:pStyle w:val="mc-p0"/>
        <w:numPr>
          <w:ilvl w:val="1"/>
          <w:numId w:val="29"/>
        </w:numPr>
        <w:wordWrap w:val="0"/>
        <w:spacing w:before="0" w:beforeAutospacing="0" w:after="0" w:afterAutospacing="0"/>
        <w:contextualSpacing/>
        <w:rPr>
          <w:rStyle w:val="Emphasis"/>
          <w:rFonts w:ascii="Times" w:hAnsi="Times" w:cs="Times"/>
          <w:b/>
          <w:bCs/>
          <w:strike/>
          <w:color w:val="FF0000"/>
          <w:sz w:val="20"/>
          <w:szCs w:val="20"/>
        </w:rPr>
      </w:pPr>
      <w:r w:rsidRPr="00B26B30">
        <w:rPr>
          <w:rStyle w:val="Emphasis"/>
          <w:rFonts w:ascii="Times" w:hAnsi="Times" w:cs="Times"/>
          <w:b/>
          <w:bCs/>
          <w:i w:val="0"/>
          <w:sz w:val="20"/>
          <w:szCs w:val="20"/>
        </w:rPr>
        <w:t>A partially-coherent UE , with Ng =4, can be configured with precoders</w:t>
      </w:r>
      <w:r>
        <w:rPr>
          <w:rStyle w:val="Emphasis"/>
          <w:rFonts w:ascii="Times" w:hAnsi="Times" w:cs="Times"/>
          <w:b/>
          <w:bCs/>
          <w:i w:val="0"/>
          <w:sz w:val="20"/>
          <w:szCs w:val="20"/>
        </w:rPr>
        <w:t xml:space="preserve"> </w:t>
      </w:r>
      <w:r w:rsidRPr="006C2418">
        <w:rPr>
          <w:rStyle w:val="Emphasis"/>
          <w:rFonts w:ascii="Times" w:hAnsi="Times" w:cs="Times"/>
          <w:b/>
          <w:bCs/>
          <w:i w:val="0"/>
          <w:color w:val="FF0000"/>
          <w:sz w:val="20"/>
          <w:szCs w:val="20"/>
        </w:rPr>
        <w:t>with Ng=</w:t>
      </w:r>
      <w:r>
        <w:rPr>
          <w:rStyle w:val="Emphasis"/>
          <w:rFonts w:ascii="Times" w:hAnsi="Times" w:cs="Times"/>
          <w:b/>
          <w:bCs/>
          <w:i w:val="0"/>
          <w:color w:val="FF0000"/>
          <w:sz w:val="20"/>
          <w:szCs w:val="20"/>
        </w:rPr>
        <w:t>4</w:t>
      </w:r>
      <w:r w:rsidRPr="006C2418">
        <w:rPr>
          <w:rStyle w:val="Emphasis"/>
          <w:rFonts w:ascii="Times" w:hAnsi="Times" w:cs="Times"/>
          <w:b/>
          <w:bCs/>
          <w:i w:val="0"/>
          <w:color w:val="FF0000"/>
          <w:sz w:val="20"/>
          <w:szCs w:val="20"/>
        </w:rPr>
        <w:t>, 8</w:t>
      </w:r>
      <w:r>
        <w:rPr>
          <w:rStyle w:val="Emphasis"/>
          <w:rFonts w:ascii="Times" w:hAnsi="Times" w:cs="Times"/>
          <w:b/>
          <w:bCs/>
          <w:i w:val="0"/>
          <w:color w:val="FF0000"/>
          <w:sz w:val="20"/>
          <w:szCs w:val="20"/>
        </w:rPr>
        <w:t>.</w:t>
      </w:r>
      <w:r w:rsidRPr="006C2418">
        <w:rPr>
          <w:rStyle w:val="Emphasis"/>
          <w:rFonts w:ascii="Times" w:hAnsi="Times" w:cs="Times"/>
          <w:b/>
          <w:bCs/>
          <w:i w:val="0"/>
          <w:color w:val="FF0000"/>
          <w:sz w:val="20"/>
          <w:szCs w:val="20"/>
        </w:rPr>
        <w:t xml:space="preserve"> </w:t>
      </w:r>
      <w:r w:rsidRPr="00B26B30">
        <w:rPr>
          <w:rStyle w:val="Emphasis"/>
          <w:rFonts w:ascii="Times" w:hAnsi="Times" w:cs="Times"/>
          <w:b/>
          <w:bCs/>
          <w:i w:val="0"/>
          <w:sz w:val="20"/>
          <w:szCs w:val="20"/>
        </w:rPr>
        <w:t xml:space="preserve"> </w:t>
      </w:r>
      <w:r w:rsidRPr="006C2418">
        <w:rPr>
          <w:rStyle w:val="Emphasis"/>
          <w:rFonts w:ascii="Times" w:hAnsi="Times" w:cs="Times"/>
          <w:b/>
          <w:bCs/>
          <w:i w:val="0"/>
          <w:strike/>
          <w:color w:val="FF0000"/>
          <w:sz w:val="20"/>
          <w:szCs w:val="20"/>
        </w:rPr>
        <w:t>considered for at least one or more  Ng cases, i.e., Ng= 4, 8</w:t>
      </w:r>
    </w:p>
    <w:p w14:paraId="41E6091D" w14:textId="77777777" w:rsidR="0077599F" w:rsidRPr="006C2418" w:rsidRDefault="0077599F" w:rsidP="0077599F">
      <w:pPr>
        <w:pStyle w:val="mc-p0"/>
        <w:numPr>
          <w:ilvl w:val="2"/>
          <w:numId w:val="29"/>
        </w:numPr>
        <w:wordWrap w:val="0"/>
        <w:spacing w:before="0" w:beforeAutospacing="0" w:after="0" w:afterAutospacing="0"/>
        <w:contextualSpacing/>
        <w:rPr>
          <w:rFonts w:ascii="Times" w:hAnsi="Times" w:cs="Times"/>
          <w:b/>
          <w:bCs/>
          <w:i/>
          <w:iCs/>
          <w:strike/>
          <w:color w:val="FF0000"/>
          <w:sz w:val="20"/>
          <w:szCs w:val="20"/>
        </w:rPr>
      </w:pPr>
      <w:r w:rsidRPr="006C2418">
        <w:rPr>
          <w:rStyle w:val="Emphasis"/>
          <w:rFonts w:ascii="Times" w:hAnsi="Times" w:cs="Times"/>
          <w:b/>
          <w:bCs/>
          <w:i w:val="0"/>
          <w:strike/>
          <w:color w:val="FF0000"/>
          <w:sz w:val="20"/>
          <w:szCs w:val="20"/>
        </w:rPr>
        <w:t>FFS which combinations of Ng value(s), if any, to be considered</w:t>
      </w:r>
    </w:p>
    <w:p w14:paraId="30F86FF5" w14:textId="77777777" w:rsidR="0077599F" w:rsidRPr="00B26B30" w:rsidRDefault="0077599F" w:rsidP="0077599F">
      <w:pPr>
        <w:pStyle w:val="mc-p0"/>
        <w:numPr>
          <w:ilvl w:val="1"/>
          <w:numId w:val="29"/>
        </w:numPr>
        <w:wordWrap w:val="0"/>
        <w:spacing w:before="0" w:beforeAutospacing="0" w:after="0" w:afterAutospacing="0"/>
        <w:contextualSpacing/>
        <w:rPr>
          <w:rFonts w:ascii="Times" w:hAnsi="Times" w:cs="Times"/>
          <w:b/>
          <w:bCs/>
          <w:i/>
          <w:iCs/>
          <w:sz w:val="20"/>
          <w:szCs w:val="20"/>
        </w:rPr>
      </w:pPr>
      <w:r w:rsidRPr="00B26B30">
        <w:rPr>
          <w:rStyle w:val="Emphasis"/>
          <w:rFonts w:ascii="Times" w:hAnsi="Times" w:cs="Times"/>
          <w:b/>
          <w:bCs/>
          <w:i w:val="0"/>
          <w:sz w:val="20"/>
          <w:szCs w:val="20"/>
        </w:rPr>
        <w:lastRenderedPageBreak/>
        <w:t>A non-coherent UE , Ng =8, can only be configured with precoders considered for Ng = 8</w:t>
      </w:r>
      <w:r>
        <w:rPr>
          <w:rStyle w:val="Emphasis"/>
          <w:rFonts w:ascii="Times" w:hAnsi="Times" w:cs="Times"/>
          <w:b/>
          <w:bCs/>
          <w:i w:val="0"/>
          <w:sz w:val="20"/>
          <w:szCs w:val="20"/>
        </w:rPr>
        <w:t>.</w:t>
      </w:r>
    </w:p>
    <w:p w14:paraId="45EBDC5A" w14:textId="77777777" w:rsidR="0077599F" w:rsidRPr="00B26B30" w:rsidRDefault="0077599F" w:rsidP="0077599F">
      <w:pPr>
        <w:rPr>
          <w:b/>
          <w:bCs/>
          <w:lang w:val="en-GB" w:eastAsia="zh-CN"/>
        </w:rPr>
      </w:pPr>
      <w:r w:rsidRPr="00B26B30">
        <w:rPr>
          <w:b/>
          <w:bCs/>
          <w:lang w:val="en-GB" w:eastAsia="zh-CN"/>
        </w:rPr>
        <w:t xml:space="preserve"> </w:t>
      </w:r>
    </w:p>
    <w:p w14:paraId="668CF7C7" w14:textId="77777777" w:rsidR="0077599F" w:rsidRPr="005A257A" w:rsidRDefault="0077599F" w:rsidP="0077599F">
      <w:pPr>
        <w:rPr>
          <w:b/>
          <w:bCs/>
          <w:lang w:val="en-GB" w:eastAsia="zh-CN"/>
        </w:rPr>
      </w:pPr>
      <w:r w:rsidRPr="00613674">
        <w:rPr>
          <w:b/>
          <w:u w:val="single"/>
          <w:lang w:val="en-GB" w:eastAsia="zh-CN"/>
        </w:rPr>
        <w:t xml:space="preserve">Proposal </w:t>
      </w:r>
      <w:r>
        <w:rPr>
          <w:b/>
          <w:bCs/>
          <w:u w:val="single"/>
          <w:lang w:val="en-GB" w:eastAsia="zh-CN"/>
        </w:rPr>
        <w:t>2</w:t>
      </w:r>
      <w:r w:rsidRPr="00613674">
        <w:rPr>
          <w:b/>
          <w:lang w:val="en-GB" w:eastAsia="zh-CN"/>
        </w:rPr>
        <w:t xml:space="preserve">: </w:t>
      </w:r>
      <w:r>
        <w:rPr>
          <w:b/>
          <w:lang w:val="en-GB" w:eastAsia="zh-CN"/>
        </w:rPr>
        <w:t xml:space="preserve">For </w:t>
      </w:r>
      <w:r w:rsidRPr="00613674">
        <w:rPr>
          <w:b/>
          <w:bCs/>
          <w:lang w:val="en-GB" w:eastAsia="zh-CN"/>
        </w:rPr>
        <w:t xml:space="preserve">8 Tx </w:t>
      </w:r>
      <w:r>
        <w:rPr>
          <w:b/>
          <w:bCs/>
          <w:lang w:val="en-GB" w:eastAsia="zh-CN"/>
        </w:rPr>
        <w:t>PUSCH in Rel-18, Ng=2, 4 are not applicable to fully coherent 8 Tx</w:t>
      </w:r>
      <w:r w:rsidRPr="00613674">
        <w:rPr>
          <w:b/>
          <w:bCs/>
          <w:lang w:val="en-GB" w:eastAsia="zh-CN"/>
        </w:rPr>
        <w:t>.</w:t>
      </w:r>
      <w:r>
        <w:rPr>
          <w:b/>
          <w:bCs/>
          <w:lang w:val="en-GB" w:eastAsia="zh-CN"/>
        </w:rPr>
        <w:t xml:space="preserve"> </w:t>
      </w:r>
    </w:p>
    <w:p w14:paraId="0F363134" w14:textId="77777777" w:rsidR="0077599F" w:rsidRPr="00CD6DBF" w:rsidRDefault="0077599F" w:rsidP="0077599F">
      <w:pPr>
        <w:pStyle w:val="mc-p"/>
        <w:spacing w:before="0" w:beforeAutospacing="0" w:after="0" w:afterAutospacing="0"/>
        <w:contextualSpacing/>
        <w:rPr>
          <w:rFonts w:ascii="Times New Roman" w:eastAsia="SimSun" w:hAnsi="Times New Roman" w:cs="Times New Roman"/>
          <w:b/>
          <w:bCs/>
          <w:iCs/>
          <w:sz w:val="20"/>
          <w:szCs w:val="20"/>
          <w:lang w:eastAsia="en-US"/>
        </w:rPr>
      </w:pPr>
      <w:r w:rsidRPr="00CD6DBF">
        <w:rPr>
          <w:rFonts w:ascii="Times New Roman" w:eastAsia="SimSun" w:hAnsi="Times New Roman" w:cs="Times New Roman"/>
          <w:b/>
          <w:bCs/>
          <w:iCs/>
          <w:sz w:val="20"/>
          <w:szCs w:val="20"/>
          <w:u w:val="single"/>
          <w:lang w:eastAsia="en-US"/>
        </w:rPr>
        <w:t xml:space="preserve">Proposal </w:t>
      </w:r>
      <w:r>
        <w:rPr>
          <w:rFonts w:ascii="Times New Roman" w:eastAsia="SimSun" w:hAnsi="Times New Roman" w:cs="Times New Roman"/>
          <w:b/>
          <w:bCs/>
          <w:iCs/>
          <w:sz w:val="20"/>
          <w:szCs w:val="20"/>
          <w:u w:val="single"/>
          <w:lang w:eastAsia="en-US"/>
        </w:rPr>
        <w:t>3</w:t>
      </w:r>
      <w:r w:rsidRPr="00CD6DBF">
        <w:rPr>
          <w:rFonts w:ascii="Times New Roman" w:eastAsia="SimSun" w:hAnsi="Times New Roman" w:cs="Times New Roman"/>
          <w:b/>
          <w:bCs/>
          <w:iCs/>
          <w:sz w:val="20"/>
          <w:szCs w:val="20"/>
          <w:lang w:eastAsia="en-US"/>
        </w:rPr>
        <w:t xml:space="preserve">: For a fully coherent uplink precoding by an 8TX UE </w:t>
      </w:r>
    </w:p>
    <w:p w14:paraId="2D0A5290" w14:textId="77777777" w:rsidR="0077599F" w:rsidRPr="00CD6DBF" w:rsidRDefault="0077599F" w:rsidP="0077599F">
      <w:pPr>
        <w:pStyle w:val="mc-p"/>
        <w:numPr>
          <w:ilvl w:val="0"/>
          <w:numId w:val="32"/>
        </w:numPr>
        <w:spacing w:before="0" w:beforeAutospacing="0" w:after="0" w:afterAutospacing="0"/>
        <w:contextualSpacing/>
        <w:rPr>
          <w:rFonts w:ascii="Times New Roman" w:eastAsia="SimSun" w:hAnsi="Times New Roman" w:cs="Times New Roman"/>
          <w:b/>
          <w:bCs/>
          <w:iCs/>
          <w:sz w:val="20"/>
          <w:szCs w:val="20"/>
          <w:lang w:eastAsia="en-US"/>
        </w:rPr>
      </w:pPr>
      <w:r w:rsidRPr="00CD6DBF">
        <w:rPr>
          <w:rFonts w:ascii="Times New Roman" w:eastAsia="SimSun" w:hAnsi="Times New Roman" w:cs="Times New Roman"/>
          <w:b/>
          <w:bCs/>
          <w:iCs/>
          <w:sz w:val="20"/>
          <w:szCs w:val="20"/>
          <w:lang w:eastAsia="en-US"/>
        </w:rPr>
        <w:t xml:space="preserve">Support NR Rel-15 single panel DL Type I codebook </w:t>
      </w:r>
      <w:r w:rsidRPr="001522F1">
        <w:rPr>
          <w:rFonts w:ascii="Times New Roman" w:eastAsia="SimSun" w:hAnsi="Times New Roman" w:cs="Times New Roman"/>
          <w:b/>
          <w:bCs/>
          <w:iCs/>
          <w:sz w:val="20"/>
          <w:szCs w:val="20"/>
          <w:lang w:eastAsia="en-US"/>
        </w:rPr>
        <w:t>mode 1</w:t>
      </w:r>
      <w:r w:rsidRPr="00CD6DBF">
        <w:rPr>
          <w:rFonts w:ascii="Times New Roman" w:eastAsia="SimSun" w:hAnsi="Times New Roman" w:cs="Times New Roman"/>
          <w:b/>
          <w:bCs/>
          <w:iCs/>
          <w:sz w:val="20"/>
          <w:szCs w:val="20"/>
          <w:lang w:eastAsia="en-US"/>
        </w:rPr>
        <w:t xml:space="preserve"> as the starting point for design of the codebook</w:t>
      </w:r>
    </w:p>
    <w:p w14:paraId="000E1A69" w14:textId="77777777" w:rsidR="0077599F" w:rsidRPr="009D4F2B" w:rsidRDefault="0077599F" w:rsidP="0077599F">
      <w:pPr>
        <w:pStyle w:val="mc-p"/>
        <w:numPr>
          <w:ilvl w:val="0"/>
          <w:numId w:val="32"/>
        </w:numPr>
        <w:spacing w:before="0" w:beforeAutospacing="0" w:after="0" w:afterAutospacing="0"/>
        <w:contextualSpacing/>
        <w:rPr>
          <w:rFonts w:ascii="Times New Roman" w:eastAsia="SimSun" w:hAnsi="Times New Roman" w:cs="Times New Roman"/>
          <w:b/>
          <w:bCs/>
          <w:iCs/>
          <w:sz w:val="20"/>
          <w:szCs w:val="20"/>
          <w:lang w:eastAsia="en-US"/>
        </w:rPr>
      </w:pPr>
      <w:r w:rsidRPr="00CD6DBF">
        <w:rPr>
          <w:rFonts w:ascii="Times New Roman" w:eastAsia="SimSun" w:hAnsi="Times New Roman" w:cs="Times New Roman"/>
          <w:b/>
          <w:bCs/>
          <w:iCs/>
          <w:sz w:val="20"/>
          <w:szCs w:val="20"/>
          <w:lang w:eastAsia="en-US"/>
        </w:rPr>
        <w:t>Do not support sub-band based precoding.</w:t>
      </w:r>
    </w:p>
    <w:p w14:paraId="28514968" w14:textId="10037C02" w:rsidR="007102A2" w:rsidRDefault="007102A2" w:rsidP="005856CE"/>
    <w:p w14:paraId="0489616B" w14:textId="77777777" w:rsidR="0077599F" w:rsidRPr="008D0FC9" w:rsidRDefault="0077599F" w:rsidP="0077599F">
      <w:pPr>
        <w:pStyle w:val="mc-p"/>
        <w:spacing w:before="0" w:beforeAutospacing="0" w:after="0" w:afterAutospacing="0"/>
        <w:contextualSpacing/>
        <w:rPr>
          <w:rFonts w:ascii="Times New Roman" w:eastAsia="SimSun" w:hAnsi="Times New Roman" w:cs="Times New Roman"/>
          <w:b/>
          <w:bCs/>
          <w:iCs/>
          <w:sz w:val="20"/>
          <w:szCs w:val="20"/>
          <w:lang w:eastAsia="en-US"/>
        </w:rPr>
      </w:pPr>
      <w:r w:rsidRPr="008D0FC9">
        <w:rPr>
          <w:rFonts w:ascii="Times New Roman" w:eastAsia="SimSun" w:hAnsi="Times New Roman" w:cs="Times New Roman"/>
          <w:b/>
          <w:bCs/>
          <w:iCs/>
          <w:sz w:val="20"/>
          <w:szCs w:val="20"/>
          <w:u w:val="single"/>
          <w:lang w:eastAsia="en-US"/>
        </w:rPr>
        <w:t xml:space="preserve">Proposal </w:t>
      </w:r>
      <w:r>
        <w:rPr>
          <w:rFonts w:ascii="Times New Roman" w:eastAsia="SimSun" w:hAnsi="Times New Roman" w:cs="Times New Roman"/>
          <w:b/>
          <w:bCs/>
          <w:iCs/>
          <w:sz w:val="20"/>
          <w:szCs w:val="20"/>
          <w:u w:val="single"/>
          <w:lang w:eastAsia="en-US"/>
        </w:rPr>
        <w:t>4</w:t>
      </w:r>
      <w:r w:rsidRPr="008D0FC9">
        <w:rPr>
          <w:rFonts w:ascii="Times New Roman" w:eastAsia="SimSun" w:hAnsi="Times New Roman" w:cs="Times New Roman"/>
          <w:b/>
          <w:bCs/>
          <w:iCs/>
          <w:sz w:val="20"/>
          <w:szCs w:val="20"/>
          <w:u w:val="single"/>
          <w:lang w:eastAsia="en-US"/>
        </w:rPr>
        <w:t>:</w:t>
      </w:r>
      <w:r w:rsidRPr="008D0FC9">
        <w:rPr>
          <w:rFonts w:ascii="Times New Roman" w:eastAsia="SimSun" w:hAnsi="Times New Roman" w:cs="Times New Roman"/>
          <w:b/>
          <w:bCs/>
          <w:iCs/>
          <w:sz w:val="20"/>
          <w:szCs w:val="20"/>
          <w:lang w:eastAsia="en-US"/>
        </w:rPr>
        <w:t xml:space="preserve"> Update the agreement made in RAN1 #111 as the following.</w:t>
      </w:r>
    </w:p>
    <w:p w14:paraId="256AE92A" w14:textId="77777777" w:rsidR="0077599F" w:rsidRPr="008D0FC9" w:rsidRDefault="0077599F" w:rsidP="0077599F">
      <w:pPr>
        <w:spacing w:after="0"/>
        <w:contextualSpacing/>
        <w:rPr>
          <w:b/>
          <w:bCs/>
          <w:iCs/>
        </w:rPr>
      </w:pPr>
      <w:r w:rsidRPr="008D0FC9">
        <w:rPr>
          <w:b/>
          <w:bCs/>
          <w:iCs/>
        </w:rPr>
        <w:t xml:space="preserve">For a fully coherent uplink precoding by an 8TX UE, </w:t>
      </w:r>
    </w:p>
    <w:p w14:paraId="117FB8F1" w14:textId="77777777" w:rsidR="0077599F" w:rsidRPr="008D0FC9" w:rsidRDefault="0077599F" w:rsidP="0077599F">
      <w:pPr>
        <w:pStyle w:val="ListParagraph"/>
        <w:numPr>
          <w:ilvl w:val="0"/>
          <w:numId w:val="40"/>
        </w:numPr>
        <w:contextualSpacing/>
        <w:rPr>
          <w:rFonts w:ascii="Times New Roman" w:hAnsi="Times New Roman"/>
          <w:b/>
          <w:bCs/>
          <w:iCs/>
          <w:sz w:val="20"/>
          <w:szCs w:val="20"/>
        </w:rPr>
      </w:pPr>
      <w:r w:rsidRPr="008D0FC9">
        <w:rPr>
          <w:rFonts w:ascii="Times New Roman" w:hAnsi="Times New Roman"/>
          <w:b/>
          <w:bCs/>
          <w:iCs/>
          <w:sz w:val="20"/>
          <w:szCs w:val="20"/>
        </w:rPr>
        <w:t>Support NR Rel-15 single panel DL Type I codebook as the starting point for design of the codebook</w:t>
      </w:r>
    </w:p>
    <w:p w14:paraId="6BE6B05E" w14:textId="77777777" w:rsidR="0077599F" w:rsidRPr="008D0FC9" w:rsidRDefault="0077599F" w:rsidP="0077599F">
      <w:pPr>
        <w:pStyle w:val="ListParagraph"/>
        <w:numPr>
          <w:ilvl w:val="1"/>
          <w:numId w:val="40"/>
        </w:numPr>
        <w:contextualSpacing/>
        <w:rPr>
          <w:rFonts w:ascii="Times New Roman" w:hAnsi="Times New Roman"/>
          <w:b/>
          <w:bCs/>
          <w:iCs/>
          <w:sz w:val="20"/>
          <w:szCs w:val="20"/>
        </w:rPr>
      </w:pPr>
      <w:r w:rsidRPr="008D0FC9">
        <w:rPr>
          <w:rFonts w:ascii="Times New Roman" w:hAnsi="Times New Roman"/>
          <w:b/>
          <w:bCs/>
          <w:iCs/>
          <w:strike/>
          <w:color w:val="FF0000"/>
          <w:sz w:val="20"/>
          <w:szCs w:val="20"/>
        </w:rPr>
        <w:t>FFS:</w:t>
      </w:r>
      <w:r w:rsidRPr="008D0FC9">
        <w:rPr>
          <w:rFonts w:ascii="Times New Roman" w:hAnsi="Times New Roman"/>
          <w:b/>
          <w:bCs/>
          <w:iCs/>
          <w:color w:val="FF0000"/>
          <w:sz w:val="20"/>
          <w:szCs w:val="20"/>
        </w:rPr>
        <w:t xml:space="preserve"> </w:t>
      </w:r>
      <w:r w:rsidRPr="008D0FC9">
        <w:rPr>
          <w:rFonts w:ascii="Times New Roman" w:hAnsi="Times New Roman"/>
          <w:b/>
          <w:bCs/>
          <w:iCs/>
          <w:sz w:val="20"/>
          <w:szCs w:val="20"/>
        </w:rPr>
        <w:t xml:space="preserve">For a constructed codebook with size M based on above method, unless </w:t>
      </w:r>
      <m:oMath>
        <m:r>
          <m:rPr>
            <m:sty m:val="bi"/>
          </m:rPr>
          <w:rPr>
            <w:rFonts w:ascii="Cambria Math" w:hAnsi="Cambria Math"/>
            <w:sz w:val="20"/>
            <w:szCs w:val="20"/>
          </w:rPr>
          <m:t>M=</m:t>
        </m:r>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oMath>
      <w:r w:rsidRPr="008D0FC9">
        <w:rPr>
          <w:rFonts w:ascii="Times New Roman" w:hAnsi="Times New Roman"/>
          <w:b/>
          <w:bCs/>
          <w:iCs/>
          <w:sz w:val="20"/>
          <w:szCs w:val="20"/>
        </w:rPr>
        <w:t xml:space="preserve">; otherwise, round up the codebook size to the smallest integer </w:t>
      </w:r>
      <m:oMath>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r>
          <m:rPr>
            <m:sty m:val="bi"/>
          </m:rPr>
          <w:rPr>
            <w:rFonts w:ascii="Cambria Math" w:hAnsi="Cambria Math"/>
            <w:sz w:val="20"/>
            <w:szCs w:val="20"/>
          </w:rPr>
          <m:t>&gt;M</m:t>
        </m:r>
      </m:oMath>
      <w:r w:rsidRPr="008D0FC9">
        <w:rPr>
          <w:rFonts w:ascii="Times New Roman" w:hAnsi="Times New Roman"/>
          <w:b/>
          <w:bCs/>
          <w:iCs/>
          <w:sz w:val="20"/>
          <w:szCs w:val="20"/>
        </w:rPr>
        <w:t xml:space="preserve"> by adding </w:t>
      </w:r>
      <m:oMath>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r>
          <m:rPr>
            <m:sty m:val="bi"/>
          </m:rPr>
          <w:rPr>
            <w:rFonts w:ascii="Cambria Math" w:hAnsi="Cambria Math"/>
            <w:sz w:val="20"/>
            <w:szCs w:val="20"/>
          </w:rPr>
          <m:t>-M</m:t>
        </m:r>
      </m:oMath>
      <w:r w:rsidRPr="008D0FC9">
        <w:rPr>
          <w:rFonts w:ascii="Times New Roman" w:hAnsi="Times New Roman"/>
          <w:b/>
          <w:bCs/>
          <w:iCs/>
          <w:sz w:val="20"/>
          <w:szCs w:val="20"/>
        </w:rPr>
        <w:t xml:space="preserve"> precoders generated via Alt 2a. </w:t>
      </w:r>
    </w:p>
    <w:p w14:paraId="0C08F68B" w14:textId="77777777" w:rsidR="0077599F" w:rsidRPr="008D0FC9" w:rsidRDefault="0077599F" w:rsidP="0077599F">
      <w:pPr>
        <w:pStyle w:val="ListParagraph"/>
        <w:numPr>
          <w:ilvl w:val="0"/>
          <w:numId w:val="40"/>
        </w:numPr>
        <w:contextualSpacing/>
        <w:rPr>
          <w:rFonts w:ascii="Times New Roman" w:hAnsi="Times New Roman"/>
          <w:b/>
          <w:bCs/>
          <w:iCs/>
          <w:sz w:val="20"/>
          <w:szCs w:val="20"/>
        </w:rPr>
      </w:pPr>
      <w:r w:rsidRPr="008D0FC9">
        <w:rPr>
          <w:rFonts w:ascii="Times New Roman" w:hAnsi="Times New Roman"/>
          <w:b/>
          <w:bCs/>
          <w:iCs/>
          <w:sz w:val="20"/>
          <w:szCs w:val="20"/>
        </w:rPr>
        <w:t>No LS to RAN4 will be needed</w:t>
      </w:r>
    </w:p>
    <w:p w14:paraId="70B901DD" w14:textId="388F5AF9" w:rsidR="0077599F" w:rsidRDefault="0077599F" w:rsidP="005856CE"/>
    <w:p w14:paraId="4EBBCD40" w14:textId="77777777" w:rsidR="0077599F" w:rsidRPr="008D0FC9" w:rsidRDefault="0077599F" w:rsidP="0077599F">
      <w:pPr>
        <w:rPr>
          <w:b/>
          <w:bCs/>
          <w:iCs/>
        </w:rPr>
      </w:pPr>
      <w:r w:rsidRPr="008D0FC9">
        <w:rPr>
          <w:b/>
          <w:bCs/>
          <w:lang w:eastAsia="zh-CN"/>
        </w:rPr>
        <w:t xml:space="preserve">Proposal </w:t>
      </w:r>
      <w:r>
        <w:rPr>
          <w:b/>
          <w:bCs/>
          <w:lang w:eastAsia="zh-CN"/>
        </w:rPr>
        <w:t>5</w:t>
      </w:r>
      <w:r w:rsidRPr="008D0FC9">
        <w:rPr>
          <w:b/>
          <w:bCs/>
          <w:lang w:eastAsia="zh-CN"/>
        </w:rPr>
        <w:t xml:space="preserve">: </w:t>
      </w:r>
      <w:r>
        <w:rPr>
          <w:b/>
          <w:bCs/>
          <w:lang w:eastAsia="zh-CN"/>
        </w:rPr>
        <w:t>F</w:t>
      </w:r>
      <w:r w:rsidRPr="008D0FC9">
        <w:rPr>
          <w:b/>
          <w:bCs/>
          <w:lang w:eastAsia="zh-CN"/>
        </w:rPr>
        <w:t xml:space="preserve">or fully coherent 8 Tx codebook, </w:t>
      </w:r>
      <w:r>
        <w:rPr>
          <w:b/>
          <w:bCs/>
          <w:lang w:eastAsia="zh-CN"/>
        </w:rPr>
        <w:t>further study</w:t>
      </w:r>
      <w:r w:rsidRPr="008D0FC9">
        <w:rPr>
          <w:b/>
          <w:bCs/>
          <w:lang w:eastAsia="zh-CN"/>
        </w:rPr>
        <w:t xml:space="preserve"> the following hybrid</w:t>
      </w:r>
      <w:r w:rsidRPr="008D0FC9">
        <w:rPr>
          <w:b/>
          <w:lang w:eastAsia="zh-CN"/>
        </w:rPr>
        <w:t xml:space="preserve"> codebook</w:t>
      </w:r>
      <w:r w:rsidRPr="008D0FC9">
        <w:rPr>
          <w:b/>
          <w:bCs/>
          <w:lang w:eastAsia="zh-CN"/>
        </w:rPr>
        <w:t xml:space="preserve"> design. </w:t>
      </w:r>
    </w:p>
    <w:p w14:paraId="15BDFDDF" w14:textId="77777777" w:rsidR="0077599F" w:rsidRPr="008D0FC9" w:rsidRDefault="0077599F" w:rsidP="0077599F">
      <w:pPr>
        <w:pStyle w:val="ListParagraph"/>
        <w:numPr>
          <w:ilvl w:val="0"/>
          <w:numId w:val="25"/>
        </w:numPr>
        <w:rPr>
          <w:rFonts w:ascii="Times New Roman" w:hAnsi="Times New Roman"/>
          <w:b/>
          <w:sz w:val="20"/>
          <w:szCs w:val="20"/>
          <w:lang w:eastAsia="zh-CN"/>
        </w:rPr>
      </w:pPr>
      <w:r w:rsidRPr="008D0FC9">
        <w:rPr>
          <w:rFonts w:ascii="Times New Roman" w:hAnsi="Times New Roman"/>
          <w:b/>
          <w:sz w:val="20"/>
          <w:szCs w:val="20"/>
          <w:lang w:eastAsia="zh-CN"/>
        </w:rPr>
        <w:t xml:space="preserve">Reduce the number of DFT precoders for rank 1,2,3,4 generated based on </w:t>
      </w:r>
      <w:r w:rsidRPr="008D0FC9">
        <w:rPr>
          <w:rFonts w:ascii="Times New Roman" w:hAnsi="Times New Roman"/>
          <w:b/>
          <w:bCs/>
          <w:iCs/>
          <w:sz w:val="20"/>
          <w:szCs w:val="20"/>
        </w:rPr>
        <w:t>NR Rel-15 single panel DL Type I codebook</w:t>
      </w:r>
      <w:r>
        <w:rPr>
          <w:rFonts w:ascii="Times New Roman" w:hAnsi="Times New Roman"/>
          <w:b/>
          <w:bCs/>
          <w:iCs/>
          <w:sz w:val="20"/>
          <w:szCs w:val="20"/>
        </w:rPr>
        <w:t>.</w:t>
      </w:r>
    </w:p>
    <w:p w14:paraId="34C123E3" w14:textId="77777777" w:rsidR="0077599F" w:rsidRPr="008D0FC9" w:rsidRDefault="0077599F" w:rsidP="0077599F">
      <w:pPr>
        <w:pStyle w:val="ListParagraph"/>
        <w:numPr>
          <w:ilvl w:val="0"/>
          <w:numId w:val="25"/>
        </w:numPr>
        <w:rPr>
          <w:rFonts w:ascii="Times New Roman" w:hAnsi="Times New Roman"/>
          <w:b/>
          <w:sz w:val="20"/>
          <w:szCs w:val="20"/>
          <w:lang w:eastAsia="zh-CN"/>
        </w:rPr>
      </w:pPr>
      <w:r w:rsidRPr="008D0FC9">
        <w:rPr>
          <w:rFonts w:ascii="Times New Roman" w:hAnsi="Times New Roman"/>
          <w:b/>
          <w:sz w:val="20"/>
          <w:szCs w:val="20"/>
          <w:lang w:eastAsia="zh-CN"/>
        </w:rPr>
        <w:t>Add nonDFT precoders generated via Alt 2a</w:t>
      </w:r>
      <w:r w:rsidRPr="008D0FC9">
        <w:rPr>
          <w:rFonts w:ascii="Times New Roman" w:hAnsi="Times New Roman"/>
          <w:b/>
          <w:bCs/>
          <w:sz w:val="20"/>
          <w:szCs w:val="20"/>
          <w:lang w:eastAsia="zh-CN"/>
        </w:rPr>
        <w:t xml:space="preserve"> </w:t>
      </w:r>
      <w:r>
        <w:rPr>
          <w:rFonts w:ascii="Times New Roman" w:hAnsi="Times New Roman"/>
          <w:b/>
          <w:bCs/>
          <w:sz w:val="20"/>
          <w:szCs w:val="20"/>
          <w:lang w:eastAsia="zh-CN"/>
        </w:rPr>
        <w:t>to</w:t>
      </w:r>
      <w:r w:rsidRPr="008D0FC9">
        <w:rPr>
          <w:rFonts w:ascii="Times New Roman" w:hAnsi="Times New Roman"/>
          <w:b/>
          <w:bCs/>
          <w:sz w:val="20"/>
          <w:szCs w:val="20"/>
          <w:lang w:eastAsia="zh-CN"/>
        </w:rPr>
        <w:t xml:space="preserve"> rank 2, 3, 4</w:t>
      </w:r>
      <w:r w:rsidRPr="008D0FC9">
        <w:rPr>
          <w:rFonts w:ascii="Times New Roman" w:hAnsi="Times New Roman"/>
          <w:b/>
          <w:sz w:val="20"/>
          <w:szCs w:val="20"/>
          <w:lang w:eastAsia="zh-CN"/>
        </w:rPr>
        <w:t xml:space="preserve">. </w:t>
      </w:r>
    </w:p>
    <w:p w14:paraId="6EA1C2D1" w14:textId="7974BCD4" w:rsidR="0077599F" w:rsidRDefault="0077599F" w:rsidP="005856CE"/>
    <w:p w14:paraId="1550307A" w14:textId="77777777" w:rsidR="001C07DB" w:rsidRPr="00F535E5" w:rsidRDefault="001C07DB" w:rsidP="001C07DB">
      <w:pPr>
        <w:rPr>
          <w:b/>
          <w:bCs/>
          <w:lang w:val="en-GB" w:eastAsia="zh-CN"/>
        </w:rPr>
      </w:pPr>
      <w:r w:rsidRPr="00306B54">
        <w:rPr>
          <w:b/>
          <w:bCs/>
          <w:u w:val="single"/>
          <w:lang w:val="en-GB" w:eastAsia="zh-CN"/>
        </w:rPr>
        <w:t xml:space="preserve">Proposal </w:t>
      </w:r>
      <w:r>
        <w:rPr>
          <w:b/>
          <w:bCs/>
          <w:u w:val="single"/>
          <w:lang w:val="en-GB" w:eastAsia="zh-CN"/>
        </w:rPr>
        <w:t>6</w:t>
      </w:r>
      <w:r w:rsidRPr="00306B54">
        <w:rPr>
          <w:b/>
          <w:bCs/>
          <w:lang w:val="en-GB" w:eastAsia="zh-CN"/>
        </w:rPr>
        <w:t xml:space="preserve">: </w:t>
      </w:r>
      <w:r w:rsidRPr="00F53D1B">
        <w:rPr>
          <w:b/>
          <w:bCs/>
          <w:lang w:val="en-GB" w:eastAsia="zh-CN"/>
        </w:rPr>
        <w:t xml:space="preserve">Following </w:t>
      </w:r>
      <w:r w:rsidRPr="00F53D1B">
        <w:rPr>
          <w:b/>
          <w:bCs/>
          <w:lang w:val="en-GB" w:eastAsia="zh-CN"/>
        </w:rPr>
        <w:fldChar w:fldCharType="begin"/>
      </w:r>
      <w:r w:rsidRPr="00F53D1B">
        <w:rPr>
          <w:b/>
          <w:bCs/>
          <w:lang w:val="en-GB" w:eastAsia="zh-CN"/>
        </w:rPr>
        <w:instrText xml:space="preserve"> REF _Ref111128145 \h  \* MERGEFORMAT </w:instrText>
      </w:r>
      <w:r w:rsidRPr="00F53D1B">
        <w:rPr>
          <w:b/>
          <w:bCs/>
          <w:lang w:val="en-GB" w:eastAsia="zh-CN"/>
        </w:rPr>
      </w:r>
      <w:r w:rsidRPr="00F53D1B">
        <w:rPr>
          <w:b/>
          <w:bCs/>
          <w:lang w:val="en-GB" w:eastAsia="zh-CN"/>
        </w:rPr>
        <w:fldChar w:fldCharType="separate"/>
      </w:r>
      <w:r w:rsidRPr="00D17A38">
        <w:rPr>
          <w:b/>
          <w:bCs/>
        </w:rPr>
        <w:t xml:space="preserve">Table </w:t>
      </w:r>
      <w:r w:rsidRPr="00D17A38">
        <w:rPr>
          <w:b/>
          <w:bCs/>
          <w:noProof/>
        </w:rPr>
        <w:t>5</w:t>
      </w:r>
      <w:r w:rsidRPr="00F53D1B">
        <w:rPr>
          <w:b/>
          <w:bCs/>
          <w:lang w:val="en-GB" w:eastAsia="zh-CN"/>
        </w:rPr>
        <w:fldChar w:fldCharType="end"/>
      </w:r>
      <w:r>
        <w:rPr>
          <w:b/>
          <w:bCs/>
          <w:lang w:val="en-GB" w:eastAsia="zh-CN"/>
        </w:rPr>
        <w:t xml:space="preserve"> and </w:t>
      </w:r>
      <w:r>
        <w:rPr>
          <w:b/>
          <w:bCs/>
          <w:lang w:val="en-GB" w:eastAsia="zh-CN"/>
        </w:rPr>
        <w:fldChar w:fldCharType="begin"/>
      </w:r>
      <w:r>
        <w:rPr>
          <w:b/>
          <w:bCs/>
          <w:lang w:val="en-GB" w:eastAsia="zh-CN"/>
        </w:rPr>
        <w:instrText xml:space="preserve"> REF _Ref118313294 \h  \* MERGEFORMAT </w:instrText>
      </w:r>
      <w:r>
        <w:rPr>
          <w:b/>
          <w:bCs/>
          <w:lang w:val="en-GB" w:eastAsia="zh-CN"/>
        </w:rPr>
      </w:r>
      <w:r>
        <w:rPr>
          <w:b/>
          <w:bCs/>
          <w:lang w:val="en-GB" w:eastAsia="zh-CN"/>
        </w:rPr>
        <w:fldChar w:fldCharType="separate"/>
      </w:r>
      <w:r w:rsidRPr="00D17A38">
        <w:rPr>
          <w:b/>
          <w:bCs/>
          <w:lang w:val="en-GB" w:eastAsia="zh-CN"/>
        </w:rPr>
        <w:t>Table 6</w:t>
      </w:r>
      <w:r>
        <w:rPr>
          <w:b/>
          <w:bCs/>
          <w:lang w:val="en-GB" w:eastAsia="zh-CN"/>
        </w:rPr>
        <w:fldChar w:fldCharType="end"/>
      </w:r>
      <w:r>
        <w:rPr>
          <w:b/>
          <w:bCs/>
          <w:lang w:val="en-GB" w:eastAsia="zh-CN"/>
        </w:rPr>
        <w:t xml:space="preserve">, </w:t>
      </w:r>
      <w:r w:rsidRPr="00306B54">
        <w:rPr>
          <w:b/>
          <w:bCs/>
          <w:lang w:val="en-GB" w:eastAsia="zh-CN"/>
        </w:rPr>
        <w:t>NR Rel-</w:t>
      </w:r>
      <w:r>
        <w:rPr>
          <w:b/>
          <w:bCs/>
          <w:lang w:val="en-GB" w:eastAsia="zh-CN"/>
        </w:rPr>
        <w:t>18 concatenate</w:t>
      </w:r>
      <w:r w:rsidRPr="00306B54">
        <w:rPr>
          <w:b/>
          <w:bCs/>
          <w:lang w:val="en-GB" w:eastAsia="zh-CN"/>
        </w:rPr>
        <w:t xml:space="preserve"> existing Rel-15 </w:t>
      </w:r>
      <w:r>
        <w:rPr>
          <w:b/>
          <w:bCs/>
          <w:lang w:val="en-GB" w:eastAsia="zh-CN"/>
        </w:rPr>
        <w:t xml:space="preserve">4 Tx or 2 Tx PUSCH </w:t>
      </w:r>
      <w:r w:rsidRPr="00306B54">
        <w:rPr>
          <w:b/>
          <w:bCs/>
          <w:lang w:val="en-GB" w:eastAsia="zh-CN"/>
        </w:rPr>
        <w:t xml:space="preserve">precoders </w:t>
      </w:r>
      <w:r>
        <w:rPr>
          <w:b/>
          <w:bCs/>
          <w:lang w:val="en-GB" w:eastAsia="zh-CN"/>
        </w:rPr>
        <w:t xml:space="preserve">to support 8 Tx </w:t>
      </w:r>
      <w:r w:rsidRPr="00306B54">
        <w:rPr>
          <w:b/>
          <w:bCs/>
          <w:lang w:val="en-GB" w:eastAsia="zh-CN"/>
        </w:rPr>
        <w:t xml:space="preserve">PUSCH </w:t>
      </w:r>
      <w:r>
        <w:rPr>
          <w:b/>
          <w:bCs/>
          <w:lang w:val="en-GB" w:eastAsia="zh-CN"/>
        </w:rPr>
        <w:t xml:space="preserve">precoders </w:t>
      </w:r>
      <w:r w:rsidRPr="00306B54">
        <w:rPr>
          <w:b/>
          <w:bCs/>
          <w:lang w:val="en-GB" w:eastAsia="zh-CN"/>
        </w:rPr>
        <w:t>with partial coherent or noncoherent</w:t>
      </w:r>
      <w:r>
        <w:rPr>
          <w:b/>
          <w:bCs/>
          <w:lang w:val="en-GB" w:eastAsia="zh-CN"/>
        </w:rPr>
        <w:t xml:space="preserve"> 8</w:t>
      </w:r>
      <w:r w:rsidRPr="00306B54">
        <w:rPr>
          <w:b/>
          <w:bCs/>
          <w:lang w:val="en-GB" w:eastAsia="zh-CN"/>
        </w:rPr>
        <w:t xml:space="preserve"> </w:t>
      </w:r>
      <w:r>
        <w:rPr>
          <w:b/>
          <w:bCs/>
          <w:lang w:val="en-GB" w:eastAsia="zh-CN"/>
        </w:rPr>
        <w:t xml:space="preserve">Tx.  </w:t>
      </w:r>
    </w:p>
    <w:p w14:paraId="40606354" w14:textId="77777777" w:rsidR="001C07DB" w:rsidRDefault="001C07DB" w:rsidP="001C07DB">
      <w:pPr>
        <w:pStyle w:val="ListParagraph"/>
        <w:numPr>
          <w:ilvl w:val="0"/>
          <w:numId w:val="8"/>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how to reduce the size of the codebook. </w:t>
      </w:r>
    </w:p>
    <w:p w14:paraId="0E7CFCFE" w14:textId="189BCCF1" w:rsidR="0077599F" w:rsidRDefault="0077599F" w:rsidP="005856CE">
      <w:pPr>
        <w:rPr>
          <w:lang w:val="en-GB"/>
        </w:rPr>
      </w:pPr>
    </w:p>
    <w:p w14:paraId="48A7A13B" w14:textId="77777777" w:rsidR="001C07DB" w:rsidRPr="00314F62" w:rsidRDefault="001C07DB" w:rsidP="001C07DB">
      <w:pPr>
        <w:contextualSpacing/>
        <w:jc w:val="both"/>
        <w:rPr>
          <w:b/>
          <w:bCs/>
          <w:i/>
          <w:iCs/>
        </w:rPr>
      </w:pPr>
      <w:r w:rsidRPr="00314F62">
        <w:rPr>
          <w:b/>
          <w:bCs/>
          <w:u w:val="single"/>
          <w:lang w:val="en-GB" w:eastAsia="zh-CN"/>
        </w:rPr>
        <w:t xml:space="preserve">Proposal </w:t>
      </w:r>
      <w:r>
        <w:rPr>
          <w:b/>
          <w:bCs/>
          <w:u w:val="single"/>
          <w:lang w:val="en-GB" w:eastAsia="zh-CN"/>
        </w:rPr>
        <w:t>7</w:t>
      </w:r>
      <w:r w:rsidRPr="00314F62">
        <w:rPr>
          <w:b/>
          <w:bCs/>
          <w:lang w:val="en-GB" w:eastAsia="zh-CN"/>
        </w:rPr>
        <w:t xml:space="preserve">: </w:t>
      </w:r>
      <w:r w:rsidRPr="00314F62">
        <w:rPr>
          <w:rStyle w:val="Emphasis"/>
          <w:b/>
          <w:bCs/>
          <w:i w:val="0"/>
          <w:iCs w:val="0"/>
        </w:rPr>
        <w:t>For partially coherent uplink precoding by an 8TX UE codebook,</w:t>
      </w:r>
    </w:p>
    <w:p w14:paraId="61E123C8" w14:textId="77777777" w:rsidR="001C07DB" w:rsidRPr="00314F62" w:rsidRDefault="001C07DB" w:rsidP="001C07DB">
      <w:pPr>
        <w:pStyle w:val="ListParagraph"/>
        <w:numPr>
          <w:ilvl w:val="0"/>
          <w:numId w:val="8"/>
        </w:numPr>
        <w:rPr>
          <w:rStyle w:val="Emphasis"/>
          <w:rFonts w:ascii="Times New Roman" w:hAnsi="Times New Roman"/>
          <w:b/>
          <w:bCs/>
          <w:i w:val="0"/>
          <w:iCs w:val="0"/>
          <w:sz w:val="20"/>
          <w:szCs w:val="20"/>
          <w:lang w:val="en-GB" w:eastAsia="zh-CN"/>
        </w:rPr>
      </w:pPr>
      <w:r w:rsidRPr="00314F62">
        <w:rPr>
          <w:rStyle w:val="Emphasis"/>
          <w:rFonts w:ascii="Times New Roman" w:eastAsia="Times New Roman" w:hAnsi="Times New Roman"/>
          <w:b/>
          <w:bCs/>
          <w:i w:val="0"/>
          <w:iCs w:val="0"/>
          <w:sz w:val="20"/>
          <w:szCs w:val="20"/>
        </w:rPr>
        <w:t xml:space="preserve">When Ng=2, do not support using Rel-15 UL 4 TX partial-coherent precoders to construct 8 Tx partial coherent codebook. </w:t>
      </w:r>
    </w:p>
    <w:p w14:paraId="15269736" w14:textId="77777777" w:rsidR="001C07DB" w:rsidRPr="00795F66" w:rsidRDefault="001C07DB" w:rsidP="001C07DB">
      <w:pPr>
        <w:pStyle w:val="ListParagraph"/>
        <w:numPr>
          <w:ilvl w:val="0"/>
          <w:numId w:val="8"/>
        </w:numPr>
        <w:rPr>
          <w:rStyle w:val="Emphasis"/>
          <w:rFonts w:ascii="Times New Roman" w:hAnsi="Times New Roman"/>
          <w:b/>
          <w:bCs/>
          <w:i w:val="0"/>
          <w:iCs w:val="0"/>
          <w:sz w:val="20"/>
          <w:szCs w:val="20"/>
          <w:lang w:val="en-GB" w:eastAsia="zh-CN"/>
        </w:rPr>
      </w:pPr>
      <w:r w:rsidRPr="00314F62">
        <w:rPr>
          <w:rStyle w:val="Emphasis"/>
          <w:rFonts w:ascii="Times New Roman" w:eastAsia="Times New Roman" w:hAnsi="Times New Roman"/>
          <w:b/>
          <w:bCs/>
          <w:i w:val="0"/>
          <w:iCs w:val="0"/>
          <w:sz w:val="20"/>
          <w:szCs w:val="20"/>
        </w:rPr>
        <w:t xml:space="preserve">When Ng=4, do not support using Rel-15 UL </w:t>
      </w:r>
      <w:r>
        <w:rPr>
          <w:rStyle w:val="Emphasis"/>
          <w:rFonts w:ascii="Times New Roman" w:eastAsia="Times New Roman" w:hAnsi="Times New Roman"/>
          <w:b/>
          <w:bCs/>
          <w:i w:val="0"/>
          <w:iCs w:val="0"/>
          <w:sz w:val="20"/>
          <w:szCs w:val="20"/>
        </w:rPr>
        <w:t>2</w:t>
      </w:r>
      <w:r w:rsidRPr="00314F62">
        <w:rPr>
          <w:rStyle w:val="Emphasis"/>
          <w:rFonts w:ascii="Times New Roman" w:eastAsia="Times New Roman" w:hAnsi="Times New Roman"/>
          <w:b/>
          <w:bCs/>
          <w:i w:val="0"/>
          <w:iCs w:val="0"/>
          <w:sz w:val="20"/>
          <w:szCs w:val="20"/>
        </w:rPr>
        <w:t xml:space="preserve"> TX partial-coherent precoders to construct 8 Tx partial coherent codebook. </w:t>
      </w:r>
    </w:p>
    <w:p w14:paraId="2C11F9C4" w14:textId="70E8BD72" w:rsidR="001C07DB" w:rsidRDefault="001C07DB" w:rsidP="005856CE">
      <w:pPr>
        <w:rPr>
          <w:lang w:val="en-GB"/>
        </w:rPr>
      </w:pPr>
    </w:p>
    <w:p w14:paraId="6A6CBA05" w14:textId="77777777" w:rsidR="001C07DB" w:rsidRPr="00A40758" w:rsidRDefault="001C07DB" w:rsidP="001C07DB">
      <w:pPr>
        <w:contextualSpacing/>
        <w:jc w:val="both"/>
        <w:rPr>
          <w:rStyle w:val="Emphasis"/>
          <w:b/>
          <w:bCs/>
        </w:rPr>
      </w:pPr>
      <w:r w:rsidRPr="00A40758">
        <w:rPr>
          <w:b/>
          <w:bCs/>
          <w:u w:val="single"/>
          <w:lang w:val="en-GB" w:eastAsia="zh-CN"/>
        </w:rPr>
        <w:t>Proposal 8</w:t>
      </w:r>
      <w:r w:rsidRPr="00A40758">
        <w:rPr>
          <w:b/>
          <w:bCs/>
          <w:lang w:val="en-GB" w:eastAsia="zh-CN"/>
        </w:rPr>
        <w:t xml:space="preserve">: </w:t>
      </w:r>
      <w:r w:rsidRPr="00A40758">
        <w:rPr>
          <w:rStyle w:val="Emphasis"/>
          <w:b/>
          <w:bCs/>
          <w:i w:val="0"/>
          <w:iCs w:val="0"/>
        </w:rPr>
        <w:t>Confirm the following working assumption made in RAN1#112bis-e with the following modification.</w:t>
      </w:r>
    </w:p>
    <w:p w14:paraId="68294F65" w14:textId="77777777" w:rsidR="001C07DB" w:rsidRPr="00A40758" w:rsidRDefault="001C07DB" w:rsidP="001C07DB">
      <w:pPr>
        <w:spacing w:after="0"/>
        <w:contextualSpacing/>
        <w:jc w:val="both"/>
        <w:rPr>
          <w:rStyle w:val="Emphasis"/>
          <w:bCs/>
          <w:i w:val="0"/>
          <w:iCs w:val="0"/>
        </w:rPr>
      </w:pPr>
      <w:r w:rsidRPr="00A40758">
        <w:rPr>
          <w:rStyle w:val="Emphasis"/>
          <w:bCs/>
          <w:i w:val="0"/>
        </w:rPr>
        <w:t xml:space="preserve">For partially coherent uplink precoding by an 8TX UE, Ng=2, </w:t>
      </w:r>
    </w:p>
    <w:p w14:paraId="13D7C005" w14:textId="77777777" w:rsidR="001C07DB" w:rsidRPr="00A40758" w:rsidRDefault="001C07DB" w:rsidP="001C07DB">
      <w:pPr>
        <w:pStyle w:val="ListParagraph"/>
        <w:numPr>
          <w:ilvl w:val="0"/>
          <w:numId w:val="33"/>
        </w:numPr>
        <w:contextualSpacing/>
        <w:jc w:val="both"/>
        <w:rPr>
          <w:rStyle w:val="Emphasis"/>
          <w:rFonts w:ascii="Times New Roman" w:eastAsia="SimSun" w:hAnsi="Times New Roman"/>
          <w:bCs/>
          <w:i w:val="0"/>
          <w:iCs w:val="0"/>
          <w:strike/>
          <w:sz w:val="20"/>
          <w:szCs w:val="20"/>
        </w:rPr>
      </w:pPr>
      <w:r w:rsidRPr="00A40758">
        <w:rPr>
          <w:rStyle w:val="Emphasis"/>
          <w:rFonts w:ascii="Times New Roman" w:eastAsia="Times New Roman" w:hAnsi="Times New Roman"/>
          <w:bCs/>
          <w:i w:val="0"/>
          <w:sz w:val="20"/>
          <w:szCs w:val="20"/>
        </w:rPr>
        <w:t>At least the following combinations of layer splitting are supported</w:t>
      </w:r>
    </w:p>
    <w:p w14:paraId="56EE29A0" w14:textId="77777777" w:rsidR="001C07DB" w:rsidRPr="00A40758" w:rsidRDefault="001C07DB" w:rsidP="001C07DB">
      <w:pPr>
        <w:pStyle w:val="ListParagraph"/>
        <w:numPr>
          <w:ilvl w:val="1"/>
          <w:numId w:val="33"/>
        </w:numPr>
        <w:contextualSpacing/>
        <w:jc w:val="both"/>
        <w:rPr>
          <w:rStyle w:val="Emphasis"/>
          <w:rFonts w:ascii="Times New Roman" w:eastAsia="SimSun" w:hAnsi="Times New Roman"/>
          <w:bCs/>
          <w:i w:val="0"/>
          <w:iCs w:val="0"/>
          <w:strike/>
          <w:color w:val="FF0000"/>
          <w:sz w:val="20"/>
          <w:szCs w:val="20"/>
        </w:rPr>
      </w:pPr>
      <w:r w:rsidRPr="00A40758">
        <w:rPr>
          <w:rStyle w:val="Emphasis"/>
          <w:rFonts w:ascii="Times New Roman" w:eastAsia="Times New Roman" w:hAnsi="Times New Roman"/>
          <w:bCs/>
          <w:i w:val="0"/>
          <w:strike/>
          <w:color w:val="FF000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9"/>
        <w:gridCol w:w="3046"/>
        <w:gridCol w:w="3345"/>
      </w:tblGrid>
      <w:tr w:rsidR="001C07DB" w:rsidRPr="00A40758" w14:paraId="2F42D554" w14:textId="77777777" w:rsidTr="00F1174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BFC69B" w14:textId="77777777" w:rsidR="001C07DB" w:rsidRPr="00A40758" w:rsidRDefault="001C07DB" w:rsidP="00F11744">
            <w:pPr>
              <w:spacing w:after="0"/>
              <w:contextualSpacing/>
              <w:rPr>
                <w:rFonts w:eastAsia="Calibri"/>
                <w:iCs/>
                <w:kern w:val="2"/>
              </w:rPr>
            </w:pPr>
            <w:r w:rsidRPr="00A40758">
              <w:rPr>
                <w:b/>
                <w:bCs/>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32D5DE" w14:textId="77777777" w:rsidR="001C07DB" w:rsidRPr="00A40758" w:rsidRDefault="001C07DB" w:rsidP="00F11744">
            <w:pPr>
              <w:spacing w:after="0"/>
              <w:contextualSpacing/>
              <w:rPr>
                <w:b/>
                <w:bCs/>
                <w:iCs/>
                <w:kern w:val="2"/>
              </w:rPr>
            </w:pPr>
            <w:r w:rsidRPr="00A40758">
              <w:rPr>
                <w:b/>
                <w:bCs/>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369E9" w14:textId="77777777" w:rsidR="001C07DB" w:rsidRPr="00A40758" w:rsidRDefault="001C07DB" w:rsidP="00F11744">
            <w:pPr>
              <w:spacing w:after="0"/>
              <w:contextualSpacing/>
              <w:rPr>
                <w:b/>
                <w:bCs/>
                <w:iCs/>
                <w:kern w:val="2"/>
              </w:rPr>
            </w:pPr>
            <w:r w:rsidRPr="00A40758">
              <w:rPr>
                <w:b/>
                <w:bCs/>
                <w:iCs/>
                <w:kern w:val="2"/>
              </w:rPr>
              <w:t>Layers split across 2 Antenna Groups</w:t>
            </w:r>
          </w:p>
        </w:tc>
      </w:tr>
      <w:tr w:rsidR="001C07DB" w:rsidRPr="00A40758" w14:paraId="386382AC"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ECE82" w14:textId="77777777" w:rsidR="001C07DB" w:rsidRPr="00A40758" w:rsidRDefault="001C07DB" w:rsidP="00F11744">
            <w:pPr>
              <w:spacing w:after="0"/>
              <w:contextualSpacing/>
              <w:rPr>
                <w:iCs/>
                <w:kern w:val="2"/>
              </w:rPr>
            </w:pPr>
            <w:r w:rsidRPr="00A40758">
              <w:rPr>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526A6" w14:textId="77777777" w:rsidR="001C07DB" w:rsidRPr="00A40758" w:rsidRDefault="001C07DB" w:rsidP="00F11744">
            <w:pPr>
              <w:spacing w:after="0"/>
              <w:contextualSpacing/>
              <w:rPr>
                <w:iCs/>
                <w:kern w:val="2"/>
              </w:rPr>
            </w:pPr>
            <w:r w:rsidRPr="00A40758">
              <w:rPr>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2E8647A" w14:textId="77777777" w:rsidR="001C07DB" w:rsidRPr="00A40758" w:rsidRDefault="001C07DB" w:rsidP="00F11744">
            <w:pPr>
              <w:pStyle w:val="ListParagraph"/>
              <w:numPr>
                <w:ilvl w:val="0"/>
                <w:numId w:val="29"/>
              </w:numPr>
              <w:contextualSpacing/>
              <w:rPr>
                <w:rFonts w:ascii="Times New Roman" w:eastAsia="Times New Roman" w:hAnsi="Times New Roman"/>
                <w:iCs/>
                <w:kern w:val="2"/>
                <w:sz w:val="20"/>
                <w:szCs w:val="20"/>
                <w:lang w:eastAsia="zh-CN"/>
              </w:rPr>
            </w:pPr>
          </w:p>
        </w:tc>
      </w:tr>
      <w:tr w:rsidR="001C07DB" w:rsidRPr="00A40758" w14:paraId="329EC3DE"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8DEF8" w14:textId="77777777" w:rsidR="001C07DB" w:rsidRPr="00A40758" w:rsidRDefault="001C07DB" w:rsidP="00F11744">
            <w:pPr>
              <w:spacing w:after="0"/>
              <w:contextualSpacing/>
              <w:rPr>
                <w:rFonts w:eastAsia="Calibri"/>
                <w:iCs/>
                <w:kern w:val="2"/>
              </w:rPr>
            </w:pPr>
            <w:r w:rsidRPr="00A40758">
              <w:rPr>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AEABCE" w14:textId="77777777" w:rsidR="001C07DB" w:rsidRPr="00A40758" w:rsidRDefault="001C07DB" w:rsidP="00F11744">
            <w:pPr>
              <w:pStyle w:val="ListParagraph"/>
              <w:numPr>
                <w:ilvl w:val="0"/>
                <w:numId w:val="29"/>
              </w:numPr>
              <w:contextualSpacing/>
              <w:rPr>
                <w:rFonts w:ascii="Times New Roman" w:eastAsia="Times New Roman" w:hAnsi="Times New Roman"/>
                <w:iCs/>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B01E444" w14:textId="77777777" w:rsidR="001C07DB" w:rsidRPr="00A40758" w:rsidRDefault="001C07DB" w:rsidP="00F11744">
            <w:pPr>
              <w:spacing w:after="0"/>
              <w:contextualSpacing/>
              <w:rPr>
                <w:rFonts w:eastAsia="Calibri"/>
                <w:iCs/>
                <w:kern w:val="2"/>
              </w:rPr>
            </w:pPr>
            <w:r w:rsidRPr="00A40758">
              <w:rPr>
                <w:iCs/>
                <w:kern w:val="2"/>
              </w:rPr>
              <w:t>(1,1)</w:t>
            </w:r>
          </w:p>
        </w:tc>
      </w:tr>
      <w:tr w:rsidR="001C07DB" w:rsidRPr="00A40758" w14:paraId="46C66BD1"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CCFA36" w14:textId="77777777" w:rsidR="001C07DB" w:rsidRPr="00A40758" w:rsidRDefault="001C07DB" w:rsidP="00F11744">
            <w:pPr>
              <w:spacing w:after="0"/>
              <w:contextualSpacing/>
              <w:rPr>
                <w:iCs/>
                <w:kern w:val="2"/>
              </w:rPr>
            </w:pPr>
            <w:r w:rsidRPr="00A40758">
              <w:rPr>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7A5EF" w14:textId="77777777" w:rsidR="001C07DB" w:rsidRPr="00A40758" w:rsidRDefault="001C07DB" w:rsidP="00F11744">
            <w:pPr>
              <w:spacing w:after="0"/>
              <w:contextualSpacing/>
              <w:rPr>
                <w:iCs/>
                <w:color w:val="000000"/>
                <w:kern w:val="2"/>
              </w:rPr>
            </w:pPr>
            <w:r w:rsidRPr="00A40758">
              <w:rPr>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B95A421" w14:textId="77777777" w:rsidR="001C07DB" w:rsidRPr="00A40758" w:rsidRDefault="001C07DB" w:rsidP="00F11744">
            <w:pPr>
              <w:pStyle w:val="ListParagraph"/>
              <w:numPr>
                <w:ilvl w:val="0"/>
                <w:numId w:val="29"/>
              </w:numPr>
              <w:contextualSpacing/>
              <w:rPr>
                <w:rFonts w:ascii="Times New Roman" w:eastAsia="Times New Roman" w:hAnsi="Times New Roman"/>
                <w:iCs/>
                <w:color w:val="000000"/>
                <w:kern w:val="2"/>
                <w:sz w:val="20"/>
                <w:szCs w:val="20"/>
                <w:lang w:eastAsia="zh-CN"/>
              </w:rPr>
            </w:pPr>
          </w:p>
        </w:tc>
      </w:tr>
      <w:tr w:rsidR="001C07DB" w:rsidRPr="00A40758" w14:paraId="21DD71D1"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304FF" w14:textId="77777777" w:rsidR="001C07DB" w:rsidRPr="00A40758" w:rsidRDefault="001C07DB" w:rsidP="00F11744">
            <w:pPr>
              <w:spacing w:after="0"/>
              <w:contextualSpacing/>
              <w:rPr>
                <w:rFonts w:eastAsia="Calibri"/>
                <w:iCs/>
                <w:kern w:val="2"/>
              </w:rPr>
            </w:pPr>
            <w:r w:rsidRPr="00A40758">
              <w:rPr>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B837CD5" w14:textId="77777777" w:rsidR="001C07DB" w:rsidRPr="00A40758" w:rsidRDefault="001C07DB" w:rsidP="00F11744">
            <w:pPr>
              <w:pStyle w:val="ListParagraph"/>
              <w:numPr>
                <w:ilvl w:val="0"/>
                <w:numId w:val="29"/>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58DB2F" w14:textId="77777777" w:rsidR="001C07DB" w:rsidRPr="00A40758" w:rsidRDefault="001C07DB" w:rsidP="00F11744">
            <w:pPr>
              <w:spacing w:after="0"/>
              <w:contextualSpacing/>
              <w:rPr>
                <w:rFonts w:eastAsia="Calibri"/>
                <w:iCs/>
                <w:color w:val="000000"/>
                <w:kern w:val="2"/>
              </w:rPr>
            </w:pPr>
            <w:r w:rsidRPr="00A40758">
              <w:rPr>
                <w:iCs/>
                <w:color w:val="000000"/>
                <w:kern w:val="2"/>
              </w:rPr>
              <w:t>(1,2)</w:t>
            </w:r>
            <w:r w:rsidRPr="00A40758">
              <w:rPr>
                <w:iCs/>
                <w:strike/>
                <w:color w:val="FF0000"/>
                <w:kern w:val="2"/>
              </w:rPr>
              <w:t>, (2,1)</w:t>
            </w:r>
          </w:p>
        </w:tc>
      </w:tr>
      <w:tr w:rsidR="001C07DB" w:rsidRPr="00A40758" w14:paraId="086B8869"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42D4D" w14:textId="77777777" w:rsidR="001C07DB" w:rsidRPr="00A40758" w:rsidRDefault="001C07DB" w:rsidP="00F11744">
            <w:pPr>
              <w:spacing w:after="0"/>
              <w:contextualSpacing/>
              <w:rPr>
                <w:iCs/>
                <w:kern w:val="2"/>
              </w:rPr>
            </w:pPr>
            <w:r w:rsidRPr="00A40758">
              <w:rPr>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2ABCA9" w14:textId="77777777" w:rsidR="001C07DB" w:rsidRPr="00A40758" w:rsidRDefault="001C07DB" w:rsidP="00F11744">
            <w:pPr>
              <w:spacing w:after="0"/>
              <w:contextualSpacing/>
              <w:rPr>
                <w:iCs/>
                <w:color w:val="000000"/>
                <w:kern w:val="2"/>
                <w:lang w:eastAsia="zh-CN"/>
              </w:rPr>
            </w:pPr>
            <w:r w:rsidRPr="00A40758">
              <w:rPr>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794897F" w14:textId="77777777" w:rsidR="001C07DB" w:rsidRPr="00A40758" w:rsidRDefault="001C07DB" w:rsidP="00F11744">
            <w:pPr>
              <w:pStyle w:val="ListParagraph"/>
              <w:numPr>
                <w:ilvl w:val="0"/>
                <w:numId w:val="29"/>
              </w:numPr>
              <w:contextualSpacing/>
              <w:rPr>
                <w:rFonts w:ascii="Times New Roman" w:eastAsia="Times New Roman" w:hAnsi="Times New Roman"/>
                <w:iCs/>
                <w:color w:val="000000"/>
                <w:kern w:val="2"/>
                <w:sz w:val="20"/>
                <w:szCs w:val="20"/>
              </w:rPr>
            </w:pPr>
          </w:p>
        </w:tc>
      </w:tr>
      <w:tr w:rsidR="001C07DB" w:rsidRPr="00A40758" w14:paraId="0C4EF841"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CCB42" w14:textId="77777777" w:rsidR="001C07DB" w:rsidRPr="00A40758" w:rsidRDefault="001C07DB" w:rsidP="00F11744">
            <w:pPr>
              <w:spacing w:after="0"/>
              <w:contextualSpacing/>
              <w:rPr>
                <w:rFonts w:eastAsia="Calibri"/>
                <w:iCs/>
                <w:kern w:val="2"/>
              </w:rPr>
            </w:pPr>
            <w:r w:rsidRPr="00A40758">
              <w:rPr>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2EE75C6" w14:textId="77777777" w:rsidR="001C07DB" w:rsidRPr="00A40758" w:rsidRDefault="001C07DB" w:rsidP="00F11744">
            <w:pPr>
              <w:pStyle w:val="ListParagraph"/>
              <w:numPr>
                <w:ilvl w:val="0"/>
                <w:numId w:val="29"/>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128FBC1" w14:textId="77777777" w:rsidR="001C07DB" w:rsidRPr="00A40758" w:rsidRDefault="001C07DB" w:rsidP="00F11744">
            <w:pPr>
              <w:spacing w:after="0"/>
              <w:contextualSpacing/>
              <w:rPr>
                <w:rFonts w:eastAsia="Calibri"/>
                <w:iCs/>
                <w:color w:val="000000"/>
                <w:kern w:val="2"/>
              </w:rPr>
            </w:pPr>
            <w:r w:rsidRPr="00A40758">
              <w:rPr>
                <w:iCs/>
                <w:color w:val="000000"/>
                <w:kern w:val="2"/>
              </w:rPr>
              <w:t>(2,2)</w:t>
            </w:r>
          </w:p>
        </w:tc>
      </w:tr>
      <w:tr w:rsidR="001C07DB" w:rsidRPr="00A40758" w14:paraId="0D7D7A24"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96809F" w14:textId="77777777" w:rsidR="001C07DB" w:rsidRPr="00A40758" w:rsidRDefault="001C07DB" w:rsidP="00F11744">
            <w:pPr>
              <w:spacing w:after="0"/>
              <w:contextualSpacing/>
              <w:rPr>
                <w:iCs/>
                <w:kern w:val="2"/>
              </w:rPr>
            </w:pPr>
            <w:r w:rsidRPr="00A40758">
              <w:rPr>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4D137A4" w14:textId="77777777" w:rsidR="001C07DB" w:rsidRPr="00A40758" w:rsidRDefault="001C07DB" w:rsidP="00F11744">
            <w:pPr>
              <w:pStyle w:val="ListParagraph"/>
              <w:numPr>
                <w:ilvl w:val="0"/>
                <w:numId w:val="29"/>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06D4A" w14:textId="77777777" w:rsidR="001C07DB" w:rsidRPr="00A40758" w:rsidRDefault="001C07DB" w:rsidP="00F11744">
            <w:pPr>
              <w:spacing w:after="0"/>
              <w:contextualSpacing/>
              <w:rPr>
                <w:rFonts w:eastAsia="Calibri"/>
                <w:iCs/>
                <w:color w:val="000000"/>
                <w:kern w:val="2"/>
              </w:rPr>
            </w:pPr>
            <w:r w:rsidRPr="00A40758">
              <w:rPr>
                <w:iCs/>
                <w:color w:val="000000"/>
                <w:kern w:val="2"/>
              </w:rPr>
              <w:t>(2,3)</w:t>
            </w:r>
            <w:r w:rsidRPr="00A40758">
              <w:rPr>
                <w:iCs/>
                <w:strike/>
                <w:color w:val="FF0000"/>
                <w:kern w:val="2"/>
              </w:rPr>
              <w:t>, (3,2)</w:t>
            </w:r>
          </w:p>
        </w:tc>
      </w:tr>
      <w:tr w:rsidR="001C07DB" w:rsidRPr="00A40758" w14:paraId="2F2C30FC"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C36AC8" w14:textId="77777777" w:rsidR="001C07DB" w:rsidRPr="00A40758" w:rsidRDefault="001C07DB" w:rsidP="00F11744">
            <w:pPr>
              <w:spacing w:after="0"/>
              <w:contextualSpacing/>
              <w:rPr>
                <w:iCs/>
                <w:kern w:val="2"/>
              </w:rPr>
            </w:pPr>
            <w:r w:rsidRPr="00A40758">
              <w:rPr>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E43ADE" w14:textId="77777777" w:rsidR="001C07DB" w:rsidRPr="00A40758" w:rsidRDefault="001C07DB" w:rsidP="00F11744">
            <w:pPr>
              <w:pStyle w:val="ListParagraph"/>
              <w:numPr>
                <w:ilvl w:val="0"/>
                <w:numId w:val="29"/>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34A0A" w14:textId="77777777" w:rsidR="001C07DB" w:rsidRPr="00A40758" w:rsidRDefault="001C07DB" w:rsidP="00F11744">
            <w:pPr>
              <w:spacing w:after="0"/>
              <w:contextualSpacing/>
              <w:rPr>
                <w:rFonts w:eastAsia="Calibri"/>
                <w:iCs/>
                <w:color w:val="000000"/>
                <w:kern w:val="2"/>
              </w:rPr>
            </w:pPr>
            <w:r w:rsidRPr="00A40758">
              <w:rPr>
                <w:iCs/>
                <w:color w:val="000000"/>
                <w:kern w:val="2"/>
              </w:rPr>
              <w:t>(3,3)</w:t>
            </w:r>
          </w:p>
        </w:tc>
      </w:tr>
      <w:tr w:rsidR="001C07DB" w:rsidRPr="00A40758" w14:paraId="5308C3D3" w14:textId="77777777" w:rsidTr="00F1174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5FF4BC" w14:textId="77777777" w:rsidR="001C07DB" w:rsidRPr="00A40758" w:rsidRDefault="001C07DB" w:rsidP="00F11744">
            <w:pPr>
              <w:spacing w:after="0"/>
              <w:contextualSpacing/>
              <w:rPr>
                <w:iCs/>
                <w:kern w:val="2"/>
              </w:rPr>
            </w:pPr>
            <w:r w:rsidRPr="00A40758">
              <w:rPr>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53CAB2F" w14:textId="77777777" w:rsidR="001C07DB" w:rsidRPr="00A40758" w:rsidRDefault="001C07DB" w:rsidP="00F11744">
            <w:pPr>
              <w:pStyle w:val="ListParagraph"/>
              <w:numPr>
                <w:ilvl w:val="0"/>
                <w:numId w:val="29"/>
              </w:numPr>
              <w:contextualSpacing/>
              <w:rPr>
                <w:rFonts w:ascii="Times New Roman" w:eastAsia="Times New Roman" w:hAnsi="Times New Roman"/>
                <w:iCs/>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801094" w14:textId="77777777" w:rsidR="001C07DB" w:rsidRPr="00A40758" w:rsidRDefault="001C07DB" w:rsidP="00F11744">
            <w:pPr>
              <w:spacing w:after="0"/>
              <w:contextualSpacing/>
              <w:rPr>
                <w:rFonts w:eastAsia="Calibri"/>
                <w:iCs/>
                <w:kern w:val="2"/>
              </w:rPr>
            </w:pPr>
            <w:r w:rsidRPr="00A40758">
              <w:rPr>
                <w:iCs/>
                <w:kern w:val="2"/>
              </w:rPr>
              <w:t>(3,4)</w:t>
            </w:r>
            <w:r w:rsidRPr="00A40758">
              <w:rPr>
                <w:iCs/>
                <w:strike/>
                <w:color w:val="FF0000"/>
                <w:kern w:val="2"/>
              </w:rPr>
              <w:t>, (4,3)</w:t>
            </w:r>
          </w:p>
        </w:tc>
      </w:tr>
    </w:tbl>
    <w:p w14:paraId="2BB8C510" w14:textId="3E651E0A" w:rsidR="001C07DB" w:rsidRDefault="001C07DB" w:rsidP="005856CE">
      <w:pPr>
        <w:rPr>
          <w:lang w:val="en-GB"/>
        </w:rPr>
      </w:pPr>
    </w:p>
    <w:p w14:paraId="16FED7AB" w14:textId="77777777" w:rsidR="001C07DB" w:rsidRPr="00A40758" w:rsidRDefault="001C07DB" w:rsidP="001C07DB">
      <w:pPr>
        <w:contextualSpacing/>
        <w:jc w:val="both"/>
        <w:rPr>
          <w:rStyle w:val="Emphasis"/>
          <w:b/>
          <w:bCs/>
        </w:rPr>
      </w:pPr>
      <w:r w:rsidRPr="00A40758">
        <w:rPr>
          <w:b/>
          <w:bCs/>
          <w:u w:val="single"/>
          <w:lang w:val="en-GB" w:eastAsia="zh-CN"/>
        </w:rPr>
        <w:lastRenderedPageBreak/>
        <w:t>Proposal 9</w:t>
      </w:r>
      <w:r w:rsidRPr="00A40758">
        <w:rPr>
          <w:b/>
          <w:bCs/>
          <w:lang w:val="en-GB" w:eastAsia="zh-CN"/>
        </w:rPr>
        <w:t xml:space="preserve">: </w:t>
      </w:r>
      <w:r w:rsidRPr="00A40758">
        <w:rPr>
          <w:rStyle w:val="Emphasis"/>
          <w:b/>
          <w:bCs/>
          <w:i w:val="0"/>
          <w:iCs w:val="0"/>
        </w:rPr>
        <w:t>Update the agreement made in RAN1#112bis-e with the following down-selection.</w:t>
      </w:r>
    </w:p>
    <w:p w14:paraId="49A468C1" w14:textId="77777777" w:rsidR="001C07DB" w:rsidRPr="00A40758" w:rsidRDefault="001C07DB" w:rsidP="001C07DB">
      <w:pPr>
        <w:spacing w:after="0"/>
        <w:contextualSpacing/>
        <w:rPr>
          <w:iCs/>
          <w:lang w:eastAsia="zh-CN"/>
        </w:rPr>
      </w:pPr>
      <w:r w:rsidRPr="00A40758">
        <w:rPr>
          <w:rStyle w:val="Emphasis"/>
          <w:i w:val="0"/>
          <w:lang w:eastAsia="zh-CN"/>
        </w:rPr>
        <w:t xml:space="preserve">For partially coherent uplink precoding by an 8TX UE codebook, Ng=4, </w:t>
      </w:r>
    </w:p>
    <w:p w14:paraId="43537F57" w14:textId="77777777" w:rsidR="001C07DB" w:rsidRPr="00A40758" w:rsidRDefault="001C07DB" w:rsidP="001C07DB">
      <w:pPr>
        <w:numPr>
          <w:ilvl w:val="0"/>
          <w:numId w:val="18"/>
        </w:numPr>
        <w:overflowPunct/>
        <w:autoSpaceDE/>
        <w:adjustRightInd/>
        <w:snapToGrid w:val="0"/>
        <w:spacing w:after="0"/>
        <w:contextualSpacing/>
        <w:jc w:val="both"/>
        <w:textAlignment w:val="auto"/>
        <w:rPr>
          <w:rFonts w:eastAsia="Times New Roman"/>
          <w:iCs/>
          <w:lang w:eastAsia="zh-CN"/>
        </w:rPr>
      </w:pPr>
      <w:r w:rsidRPr="00A40758">
        <w:rPr>
          <w:rStyle w:val="Emphasis"/>
          <w:rFonts w:eastAsia="Times New Roman"/>
          <w:i w:val="0"/>
          <w:lang w:eastAsia="zh-CN"/>
        </w:rPr>
        <w:t xml:space="preserve">In addition to the previously agreed cases, </w:t>
      </w:r>
      <w:r w:rsidRPr="00A40758">
        <w:rPr>
          <w:rStyle w:val="Emphasis"/>
          <w:rFonts w:eastAsia="Times New Roman"/>
          <w:i w:val="0"/>
          <w:strike/>
          <w:color w:val="FF0000"/>
          <w:lang w:eastAsia="zh-CN"/>
        </w:rPr>
        <w:t>down-select from</w:t>
      </w:r>
      <w:r w:rsidRPr="00A40758">
        <w:rPr>
          <w:rStyle w:val="Emphasis"/>
          <w:rFonts w:eastAsia="Times New Roman"/>
          <w:i w:val="0"/>
          <w:color w:val="FF0000"/>
          <w:lang w:eastAsia="zh-CN"/>
        </w:rPr>
        <w:t xml:space="preserve"> support </w:t>
      </w:r>
      <w:r w:rsidRPr="00A40758">
        <w:rPr>
          <w:rStyle w:val="Emphasis"/>
          <w:rFonts w:eastAsia="Times New Roman"/>
          <w:i w:val="0"/>
          <w:lang w:eastAsia="zh-CN"/>
        </w:rPr>
        <w:t xml:space="preserve">the rank and layer splitting cases listed below </w:t>
      </w:r>
    </w:p>
    <w:tbl>
      <w:tblPr>
        <w:tblW w:w="4517" w:type="pct"/>
        <w:tblCellMar>
          <w:left w:w="0" w:type="dxa"/>
          <w:right w:w="0" w:type="dxa"/>
        </w:tblCellMar>
        <w:tblLook w:val="04A0" w:firstRow="1" w:lastRow="0" w:firstColumn="1" w:lastColumn="0" w:noHBand="0" w:noVBand="1"/>
      </w:tblPr>
      <w:tblGrid>
        <w:gridCol w:w="852"/>
        <w:gridCol w:w="1710"/>
        <w:gridCol w:w="6429"/>
      </w:tblGrid>
      <w:tr w:rsidR="001C07DB" w:rsidRPr="00A40758" w14:paraId="34756CEC" w14:textId="77777777" w:rsidTr="00F1174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491487" w14:textId="77777777" w:rsidR="001C07DB" w:rsidRPr="00A40758" w:rsidRDefault="001C07DB" w:rsidP="00F11744">
            <w:pPr>
              <w:spacing w:after="0"/>
              <w:contextualSpacing/>
              <w:rPr>
                <w:iCs/>
                <w:kern w:val="2"/>
                <w:lang w:eastAsia="zh-CN"/>
              </w:rPr>
            </w:pPr>
            <w:r w:rsidRPr="00A40758">
              <w:rPr>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A57CC7" w14:textId="77777777" w:rsidR="001C07DB" w:rsidRPr="00A40758" w:rsidRDefault="001C07DB" w:rsidP="00F11744">
            <w:pPr>
              <w:spacing w:after="0"/>
              <w:contextualSpacing/>
              <w:rPr>
                <w:iCs/>
                <w:kern w:val="2"/>
                <w:lang w:eastAsia="zh-CN"/>
              </w:rPr>
            </w:pPr>
            <w:r w:rsidRPr="00A40758">
              <w:rPr>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B089FA" w14:textId="77777777" w:rsidR="001C07DB" w:rsidRPr="00A40758" w:rsidRDefault="001C07DB" w:rsidP="00F11744">
            <w:pPr>
              <w:spacing w:after="0"/>
              <w:contextualSpacing/>
              <w:rPr>
                <w:iCs/>
                <w:kern w:val="2"/>
                <w:lang w:eastAsia="zh-CN"/>
              </w:rPr>
            </w:pPr>
            <w:r w:rsidRPr="00A40758">
              <w:rPr>
                <w:iCs/>
                <w:kern w:val="2"/>
                <w:lang w:eastAsia="zh-CN"/>
              </w:rPr>
              <w:t>Layers split across 4 Antenna Groups</w:t>
            </w:r>
          </w:p>
          <w:p w14:paraId="41AA11B0" w14:textId="77777777" w:rsidR="001C07DB" w:rsidRPr="00A40758" w:rsidRDefault="001C07DB" w:rsidP="00F11744">
            <w:pPr>
              <w:spacing w:after="0"/>
              <w:contextualSpacing/>
              <w:rPr>
                <w:iCs/>
                <w:kern w:val="2"/>
                <w:lang w:eastAsia="zh-CN"/>
              </w:rPr>
            </w:pPr>
            <w:r w:rsidRPr="00A40758">
              <w:rPr>
                <w:iCs/>
                <w:kern w:val="2"/>
                <w:lang w:eastAsia="zh-CN"/>
              </w:rPr>
              <w:t>(All possible permutations)</w:t>
            </w:r>
          </w:p>
        </w:tc>
      </w:tr>
      <w:tr w:rsidR="001C07DB" w:rsidRPr="00A40758" w14:paraId="4BAC2AD4" w14:textId="77777777" w:rsidTr="00F1174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E0675D" w14:textId="77777777" w:rsidR="001C07DB" w:rsidRPr="00A40758" w:rsidRDefault="001C07DB" w:rsidP="00F11744">
            <w:pPr>
              <w:spacing w:after="0"/>
              <w:contextualSpacing/>
              <w:rPr>
                <w:iCs/>
                <w:kern w:val="2"/>
                <w:lang w:eastAsia="zh-CN"/>
              </w:rPr>
            </w:pPr>
            <w:r w:rsidRPr="00A40758">
              <w:rPr>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6EA1528" w14:textId="77777777" w:rsidR="001C07DB" w:rsidRPr="00A40758" w:rsidRDefault="001C07DB" w:rsidP="00F11744">
            <w:pPr>
              <w:pStyle w:val="ListParagraph"/>
              <w:numPr>
                <w:ilvl w:val="0"/>
                <w:numId w:val="34"/>
              </w:numPr>
              <w:contextualSpacing/>
              <w:rPr>
                <w:rFonts w:ascii="Times New Roman" w:hAnsi="Times New Roman"/>
                <w:iCs/>
                <w:kern w:val="2"/>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2D3A661D" w14:textId="77777777" w:rsidR="001C07DB" w:rsidRPr="00A40758" w:rsidRDefault="001C07DB" w:rsidP="00F11744">
            <w:pPr>
              <w:spacing w:after="0"/>
              <w:contextualSpacing/>
              <w:rPr>
                <w:iCs/>
                <w:kern w:val="2"/>
                <w:lang w:eastAsia="zh-CN"/>
              </w:rPr>
            </w:pPr>
            <w:r w:rsidRPr="00A40758">
              <w:rPr>
                <w:iCs/>
                <w:kern w:val="2"/>
                <w:lang w:eastAsia="zh-CN"/>
              </w:rPr>
              <w:t>Transmission by 2 of the 4 antenna groups:</w:t>
            </w:r>
          </w:p>
          <w:p w14:paraId="346C446C" w14:textId="77777777" w:rsidR="001C07DB" w:rsidRPr="00A40758" w:rsidRDefault="001C07DB" w:rsidP="00F11744">
            <w:pPr>
              <w:spacing w:after="0"/>
              <w:contextualSpacing/>
              <w:rPr>
                <w:iCs/>
                <w:kern w:val="2"/>
                <w:lang w:eastAsia="zh-CN"/>
              </w:rPr>
            </w:pPr>
            <w:r w:rsidRPr="00A40758">
              <w:rPr>
                <w:iCs/>
                <w:kern w:val="2"/>
                <w:lang w:eastAsia="zh-CN"/>
              </w:rPr>
              <w:t>(2,1,0,0), (2,0,1,0), (2,0,0,1), (0,2,1,0), (0,2,0,1), (0,0,2,1),</w:t>
            </w:r>
          </w:p>
          <w:p w14:paraId="3889AD90" w14:textId="77777777" w:rsidR="001C07DB" w:rsidRPr="00A40758" w:rsidRDefault="001C07DB" w:rsidP="00F11744">
            <w:pPr>
              <w:spacing w:after="0"/>
              <w:contextualSpacing/>
              <w:rPr>
                <w:iCs/>
                <w:strike/>
                <w:color w:val="FF0000"/>
                <w:kern w:val="2"/>
                <w:lang w:eastAsia="zh-CN"/>
              </w:rPr>
            </w:pPr>
            <w:r w:rsidRPr="00A40758">
              <w:rPr>
                <w:iCs/>
                <w:kern w:val="2"/>
                <w:lang w:eastAsia="zh-CN"/>
              </w:rPr>
              <w:t>(</w:t>
            </w:r>
            <w:r w:rsidRPr="00A40758">
              <w:rPr>
                <w:iCs/>
                <w:strike/>
                <w:color w:val="FF0000"/>
                <w:kern w:val="2"/>
                <w:lang w:eastAsia="zh-CN"/>
              </w:rPr>
              <w:t>1,2,0,0), (1,0,2,0), (1,0,0,2), (0,1,2,0), (0,1,0,2), (0,0,1,2)</w:t>
            </w:r>
          </w:p>
          <w:p w14:paraId="14D44E59" w14:textId="77777777" w:rsidR="001C07DB" w:rsidRPr="00A40758" w:rsidRDefault="001C07DB" w:rsidP="00F11744">
            <w:pPr>
              <w:spacing w:after="0"/>
              <w:contextualSpacing/>
              <w:rPr>
                <w:iCs/>
                <w:kern w:val="2"/>
                <w:lang w:eastAsia="zh-CN"/>
              </w:rPr>
            </w:pPr>
            <w:r w:rsidRPr="00A40758">
              <w:rPr>
                <w:iCs/>
                <w:kern w:val="2"/>
                <w:lang w:eastAsia="zh-CN"/>
              </w:rPr>
              <w:t> </w:t>
            </w:r>
          </w:p>
          <w:p w14:paraId="2FCE686D" w14:textId="77777777" w:rsidR="001C07DB" w:rsidRPr="00A40758" w:rsidRDefault="001C07DB" w:rsidP="00F11744">
            <w:pPr>
              <w:spacing w:after="0"/>
              <w:contextualSpacing/>
              <w:rPr>
                <w:iCs/>
                <w:kern w:val="2"/>
                <w:lang w:eastAsia="zh-CN"/>
              </w:rPr>
            </w:pPr>
            <w:r w:rsidRPr="00A40758">
              <w:rPr>
                <w:iCs/>
                <w:kern w:val="2"/>
                <w:lang w:eastAsia="zh-CN"/>
              </w:rPr>
              <w:t>Transmission by 3 of the 4 antenna groups:</w:t>
            </w:r>
          </w:p>
          <w:p w14:paraId="1C88EB00" w14:textId="77777777" w:rsidR="001C07DB" w:rsidRPr="00A40758" w:rsidRDefault="001C07DB" w:rsidP="00F11744">
            <w:pPr>
              <w:spacing w:after="0"/>
              <w:contextualSpacing/>
              <w:rPr>
                <w:iCs/>
                <w:kern w:val="2"/>
                <w:lang w:eastAsia="zh-CN"/>
              </w:rPr>
            </w:pPr>
            <w:r w:rsidRPr="00A40758">
              <w:rPr>
                <w:iCs/>
                <w:kern w:val="2"/>
                <w:lang w:eastAsia="zh-CN"/>
              </w:rPr>
              <w:t>(1,1,1,0), (1,1,0,1), (1,0,1,1), (0,1,1,1)</w:t>
            </w:r>
          </w:p>
        </w:tc>
      </w:tr>
      <w:tr w:rsidR="001C07DB" w:rsidRPr="00A40758" w14:paraId="5FA4523F" w14:textId="77777777" w:rsidTr="00F1174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F3D9F7" w14:textId="77777777" w:rsidR="001C07DB" w:rsidRPr="00A40758" w:rsidRDefault="001C07DB" w:rsidP="00F11744">
            <w:pPr>
              <w:spacing w:after="0"/>
              <w:contextualSpacing/>
              <w:rPr>
                <w:iCs/>
                <w:kern w:val="2"/>
                <w:lang w:eastAsia="zh-CN"/>
              </w:rPr>
            </w:pPr>
            <w:r w:rsidRPr="00A40758">
              <w:rPr>
                <w:iCs/>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3FD8F20" w14:textId="77777777" w:rsidR="001C07DB" w:rsidRPr="00A40758" w:rsidRDefault="001C07DB" w:rsidP="00F11744">
            <w:pPr>
              <w:pStyle w:val="ListParagraph"/>
              <w:numPr>
                <w:ilvl w:val="0"/>
                <w:numId w:val="35"/>
              </w:numPr>
              <w:contextualSpacing/>
              <w:rPr>
                <w:rFonts w:ascii="Times New Roman" w:hAnsi="Times New Roman"/>
                <w:iCs/>
                <w:kern w:val="2"/>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6168B9E1" w14:textId="77777777" w:rsidR="001C07DB" w:rsidRPr="00A40758" w:rsidRDefault="001C07DB" w:rsidP="00F11744">
            <w:pPr>
              <w:spacing w:after="0"/>
              <w:contextualSpacing/>
              <w:rPr>
                <w:iCs/>
                <w:kern w:val="2"/>
              </w:rPr>
            </w:pPr>
            <w:r w:rsidRPr="00A40758">
              <w:rPr>
                <w:iCs/>
                <w:kern w:val="2"/>
              </w:rPr>
              <w:t>Transmission by 3 of the 4 antenna groups:</w:t>
            </w:r>
          </w:p>
          <w:p w14:paraId="09AFE54D" w14:textId="77777777" w:rsidR="001C07DB" w:rsidRPr="00A40758" w:rsidRDefault="001C07DB" w:rsidP="00F11744">
            <w:pPr>
              <w:spacing w:after="0"/>
              <w:contextualSpacing/>
              <w:rPr>
                <w:iCs/>
                <w:kern w:val="2"/>
              </w:rPr>
            </w:pPr>
            <w:r w:rsidRPr="00A40758">
              <w:rPr>
                <w:iCs/>
                <w:kern w:val="2"/>
              </w:rPr>
              <w:t>(2,1,1,0), (0,2,1,1), (1,0,2,1), (1,1,0,2)</w:t>
            </w:r>
          </w:p>
          <w:p w14:paraId="3BFC786A" w14:textId="77777777" w:rsidR="001C07DB" w:rsidRPr="00A40758" w:rsidRDefault="001C07DB" w:rsidP="00F11744">
            <w:pPr>
              <w:spacing w:after="0"/>
              <w:contextualSpacing/>
              <w:rPr>
                <w:iCs/>
                <w:strike/>
                <w:kern w:val="2"/>
                <w:lang w:eastAsia="zh-CN"/>
              </w:rPr>
            </w:pPr>
            <w:r w:rsidRPr="00A40758">
              <w:rPr>
                <w:iCs/>
                <w:strike/>
                <w:color w:val="FF0000"/>
                <w:kern w:val="2"/>
              </w:rPr>
              <w:t>(1,2,1,0), (1,1,2,0), (0,1,2,1), (0,1,1,2), (1,0,1,2), (2,0,1,1), (2,1,0,1), (1,2,0,1)</w:t>
            </w:r>
          </w:p>
        </w:tc>
      </w:tr>
      <w:tr w:rsidR="001C07DB" w:rsidRPr="00A40758" w14:paraId="4199D631" w14:textId="77777777" w:rsidTr="00F1174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F42FA0" w14:textId="77777777" w:rsidR="001C07DB" w:rsidRPr="00A40758" w:rsidRDefault="001C07DB" w:rsidP="00F11744">
            <w:pPr>
              <w:spacing w:after="0"/>
              <w:contextualSpacing/>
              <w:rPr>
                <w:iCs/>
                <w:kern w:val="2"/>
                <w:lang w:eastAsia="zh-CN"/>
              </w:rPr>
            </w:pPr>
            <w:r w:rsidRPr="00A40758">
              <w:rPr>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3E6D0" w14:textId="77777777" w:rsidR="001C07DB" w:rsidRPr="00A40758" w:rsidRDefault="001C07DB" w:rsidP="00F11744">
            <w:pPr>
              <w:pStyle w:val="ListParagraph"/>
              <w:numPr>
                <w:ilvl w:val="0"/>
                <w:numId w:val="29"/>
              </w:numPr>
              <w:contextualSpacing/>
              <w:rPr>
                <w:rFonts w:ascii="Times New Roman" w:eastAsia="Times New Roman" w:hAnsi="Times New Roman"/>
                <w:iCs/>
                <w:kern w:val="2"/>
                <w:szCs w:val="20"/>
                <w:lang w:eastAsia="zh-CN"/>
              </w:rPr>
            </w:pPr>
            <w:r w:rsidRPr="00A40758">
              <w:rPr>
                <w:rFonts w:ascii="Times New Roman" w:eastAsia="Times New Roman" w:hAnsi="Times New Roman"/>
                <w:iCs/>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6B4AA3A9" w14:textId="77777777" w:rsidR="001C07DB" w:rsidRPr="00A40758" w:rsidRDefault="001C07DB" w:rsidP="00F11744">
            <w:pPr>
              <w:spacing w:after="0"/>
              <w:contextualSpacing/>
              <w:rPr>
                <w:iCs/>
                <w:kern w:val="2"/>
                <w:lang w:eastAsia="zh-CN"/>
              </w:rPr>
            </w:pPr>
            <w:r w:rsidRPr="00A40758">
              <w:rPr>
                <w:iCs/>
                <w:kern w:val="2"/>
                <w:lang w:eastAsia="zh-CN"/>
              </w:rPr>
              <w:t xml:space="preserve">Transmission by 3 of the </w:t>
            </w:r>
            <w:r w:rsidRPr="00A40758">
              <w:rPr>
                <w:iCs/>
                <w:color w:val="FF0000"/>
                <w:kern w:val="2"/>
                <w:lang w:eastAsia="zh-CN"/>
              </w:rPr>
              <w:t>4</w:t>
            </w:r>
            <w:r w:rsidRPr="00A40758">
              <w:rPr>
                <w:color w:val="FF0000"/>
                <w:kern w:val="2"/>
              </w:rPr>
              <w:t xml:space="preserve"> </w:t>
            </w:r>
            <w:r w:rsidRPr="00A40758">
              <w:rPr>
                <w:iCs/>
                <w:kern w:val="2"/>
                <w:lang w:eastAsia="zh-CN"/>
              </w:rPr>
              <w:t>antenna groups:</w:t>
            </w:r>
          </w:p>
          <w:p w14:paraId="29756C07" w14:textId="77777777" w:rsidR="001C07DB" w:rsidRPr="00A40758" w:rsidRDefault="001C07DB" w:rsidP="00F11744">
            <w:pPr>
              <w:spacing w:after="0"/>
              <w:contextualSpacing/>
              <w:rPr>
                <w:iCs/>
                <w:kern w:val="2"/>
              </w:rPr>
            </w:pPr>
            <w:r w:rsidRPr="00A40758">
              <w:rPr>
                <w:iCs/>
                <w:kern w:val="2"/>
              </w:rPr>
              <w:t xml:space="preserve">(2,2,1,0), (2,2,0,1), (2,0,2,1), (0,2,2,1),  </w:t>
            </w:r>
          </w:p>
          <w:p w14:paraId="18BE1619" w14:textId="77777777" w:rsidR="001C07DB" w:rsidRPr="00A40758" w:rsidRDefault="001C07DB" w:rsidP="00F11744">
            <w:pPr>
              <w:spacing w:after="0"/>
              <w:contextualSpacing/>
              <w:rPr>
                <w:iCs/>
                <w:strike/>
                <w:color w:val="FF0000"/>
                <w:kern w:val="2"/>
              </w:rPr>
            </w:pPr>
            <w:r w:rsidRPr="00A40758">
              <w:rPr>
                <w:iCs/>
                <w:strike/>
                <w:color w:val="FF0000"/>
                <w:kern w:val="2"/>
              </w:rPr>
              <w:t>(2,1,2,0), (1,2,2,0), (2,1,0,2), (1,2,0,2), (2,0,1,2), (1,0,2,2), (0,2,1,2), (0,1,2,2)</w:t>
            </w:r>
          </w:p>
          <w:p w14:paraId="4F62707B" w14:textId="77777777" w:rsidR="001C07DB" w:rsidRPr="00A40758" w:rsidRDefault="001C07DB" w:rsidP="00F11744">
            <w:pPr>
              <w:spacing w:after="0"/>
              <w:contextualSpacing/>
              <w:rPr>
                <w:iCs/>
                <w:kern w:val="2"/>
                <w:lang w:eastAsia="zh-CN"/>
              </w:rPr>
            </w:pPr>
            <w:r w:rsidRPr="00A40758">
              <w:rPr>
                <w:iCs/>
                <w:kern w:val="2"/>
                <w:lang w:eastAsia="zh-CN"/>
              </w:rPr>
              <w:t> </w:t>
            </w:r>
          </w:p>
          <w:p w14:paraId="0E820FC1" w14:textId="77777777" w:rsidR="001C07DB" w:rsidRPr="00A40758" w:rsidRDefault="001C07DB" w:rsidP="00F11744">
            <w:pPr>
              <w:spacing w:after="0"/>
              <w:contextualSpacing/>
              <w:rPr>
                <w:iCs/>
                <w:kern w:val="2"/>
                <w:lang w:eastAsia="zh-CN"/>
              </w:rPr>
            </w:pPr>
            <w:r w:rsidRPr="00A40758">
              <w:rPr>
                <w:iCs/>
                <w:kern w:val="2"/>
                <w:lang w:eastAsia="zh-CN"/>
              </w:rPr>
              <w:t>Transmission by 4 of the 4 antenna groups:</w:t>
            </w:r>
          </w:p>
          <w:p w14:paraId="2EA31643" w14:textId="77777777" w:rsidR="001C07DB" w:rsidRPr="00A40758" w:rsidRDefault="001C07DB" w:rsidP="00F11744">
            <w:pPr>
              <w:spacing w:after="0"/>
              <w:contextualSpacing/>
              <w:rPr>
                <w:rFonts w:eastAsia="Calibri"/>
                <w:iCs/>
                <w:kern w:val="2"/>
                <w:lang w:eastAsia="zh-CN"/>
              </w:rPr>
            </w:pPr>
            <w:r w:rsidRPr="00A40758">
              <w:rPr>
                <w:iCs/>
                <w:kern w:val="2"/>
                <w:lang w:eastAsia="zh-CN"/>
              </w:rPr>
              <w:t>(1,1,2,1)</w:t>
            </w:r>
            <w:r w:rsidRPr="00A40758">
              <w:rPr>
                <w:iCs/>
                <w:strike/>
                <w:color w:val="FF0000"/>
                <w:kern w:val="2"/>
                <w:lang w:eastAsia="zh-CN"/>
              </w:rPr>
              <w:t xml:space="preserve">, (1,1,1,2), </w:t>
            </w:r>
            <w:r w:rsidRPr="00A40758">
              <w:rPr>
                <w:rFonts w:eastAsia="Calibri"/>
                <w:iCs/>
                <w:strike/>
                <w:color w:val="FF0000"/>
                <w:kern w:val="2"/>
                <w:lang w:eastAsia="zh-CN"/>
              </w:rPr>
              <w:t>(2,1,1,1), (1,2,1,1)</w:t>
            </w:r>
          </w:p>
        </w:tc>
      </w:tr>
      <w:tr w:rsidR="001C07DB" w:rsidRPr="00A40758" w14:paraId="009733B5" w14:textId="77777777" w:rsidTr="00F1174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45BAE513" w14:textId="77777777" w:rsidR="001C07DB" w:rsidRPr="00A40758" w:rsidRDefault="001C07DB" w:rsidP="00F11744">
            <w:pPr>
              <w:spacing w:after="0"/>
              <w:contextualSpacing/>
              <w:rPr>
                <w:iCs/>
                <w:kern w:val="2"/>
                <w:lang w:eastAsia="zh-CN"/>
              </w:rPr>
            </w:pPr>
            <w:r w:rsidRPr="00A40758">
              <w:rPr>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2DF2EA7D" w14:textId="77777777" w:rsidR="001C07DB" w:rsidRPr="00A40758" w:rsidRDefault="001C07DB" w:rsidP="00F11744">
            <w:pPr>
              <w:pStyle w:val="ListParagraph"/>
              <w:numPr>
                <w:ilvl w:val="0"/>
                <w:numId w:val="29"/>
              </w:numPr>
              <w:contextualSpacing/>
              <w:rPr>
                <w:rFonts w:ascii="Times New Roman" w:eastAsia="Times New Roman" w:hAnsi="Times New Roman"/>
                <w:iCs/>
                <w:kern w:val="2"/>
                <w:szCs w:val="20"/>
                <w:lang w:eastAsia="zh-CN"/>
              </w:rPr>
            </w:pPr>
            <w:r w:rsidRPr="00A40758">
              <w:rPr>
                <w:rFonts w:ascii="Times New Roman" w:eastAsia="Times New Roman" w:hAnsi="Times New Roman"/>
                <w:iCs/>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5B1A760E" w14:textId="77777777" w:rsidR="001C07DB" w:rsidRPr="00A40758" w:rsidRDefault="001C07DB" w:rsidP="00F11744">
            <w:pPr>
              <w:spacing w:after="0"/>
              <w:contextualSpacing/>
              <w:rPr>
                <w:iCs/>
                <w:kern w:val="2"/>
                <w:lang w:eastAsia="zh-CN"/>
              </w:rPr>
            </w:pPr>
            <w:r w:rsidRPr="00A40758">
              <w:rPr>
                <w:iCs/>
                <w:kern w:val="2"/>
                <w:lang w:eastAsia="zh-CN"/>
              </w:rPr>
              <w:t>Transmission by 3 of the 4 antenna groups:</w:t>
            </w:r>
          </w:p>
          <w:p w14:paraId="212FDD37" w14:textId="77777777" w:rsidR="001C07DB" w:rsidRPr="00A40758" w:rsidRDefault="001C07DB" w:rsidP="00F11744">
            <w:pPr>
              <w:spacing w:after="0"/>
              <w:contextualSpacing/>
              <w:rPr>
                <w:iCs/>
                <w:kern w:val="2"/>
                <w:lang w:eastAsia="zh-CN"/>
              </w:rPr>
            </w:pPr>
            <w:r w:rsidRPr="00A40758">
              <w:rPr>
                <w:iCs/>
                <w:kern w:val="2"/>
                <w:lang w:eastAsia="zh-CN"/>
              </w:rPr>
              <w:t>(2,2,2,0), (2,2,0,2), (2,0,2,2), (0,2,2,2)</w:t>
            </w:r>
          </w:p>
          <w:p w14:paraId="4446508F" w14:textId="77777777" w:rsidR="001C07DB" w:rsidRPr="00A40758" w:rsidRDefault="001C07DB" w:rsidP="00F11744">
            <w:pPr>
              <w:spacing w:after="0"/>
              <w:contextualSpacing/>
              <w:rPr>
                <w:iCs/>
                <w:kern w:val="2"/>
                <w:lang w:eastAsia="zh-CN"/>
              </w:rPr>
            </w:pPr>
            <w:r w:rsidRPr="00A40758">
              <w:rPr>
                <w:iCs/>
                <w:kern w:val="2"/>
                <w:lang w:eastAsia="zh-CN"/>
              </w:rPr>
              <w:t> </w:t>
            </w:r>
          </w:p>
          <w:p w14:paraId="588D6606" w14:textId="77777777" w:rsidR="001C07DB" w:rsidRPr="00A40758" w:rsidRDefault="001C07DB" w:rsidP="00F11744">
            <w:pPr>
              <w:spacing w:after="0"/>
              <w:contextualSpacing/>
              <w:rPr>
                <w:iCs/>
                <w:kern w:val="2"/>
                <w:lang w:eastAsia="zh-CN"/>
              </w:rPr>
            </w:pPr>
            <w:r w:rsidRPr="00A40758">
              <w:rPr>
                <w:iCs/>
                <w:kern w:val="2"/>
                <w:lang w:eastAsia="zh-CN"/>
              </w:rPr>
              <w:t>Transmission by 4 of the 4 antenna groups:</w:t>
            </w:r>
          </w:p>
          <w:p w14:paraId="438FD97C" w14:textId="77777777" w:rsidR="001C07DB" w:rsidRPr="00A40758" w:rsidRDefault="001C07DB" w:rsidP="00F11744">
            <w:pPr>
              <w:spacing w:after="0"/>
              <w:contextualSpacing/>
              <w:rPr>
                <w:iCs/>
                <w:kern w:val="2"/>
                <w:lang w:eastAsia="zh-CN"/>
              </w:rPr>
            </w:pPr>
            <w:r w:rsidRPr="00A40758">
              <w:rPr>
                <w:iCs/>
                <w:kern w:val="2"/>
                <w:lang w:eastAsia="zh-CN"/>
              </w:rPr>
              <w:t>(2,1,2,1)</w:t>
            </w:r>
            <w:r w:rsidRPr="00A40758">
              <w:rPr>
                <w:iCs/>
                <w:strike/>
                <w:color w:val="FF0000"/>
                <w:kern w:val="2"/>
                <w:lang w:eastAsia="zh-CN"/>
              </w:rPr>
              <w:t>, (1,2,1,2)</w:t>
            </w:r>
            <w:r w:rsidRPr="00A40758">
              <w:rPr>
                <w:rFonts w:eastAsia="Calibri"/>
                <w:iCs/>
                <w:strike/>
                <w:color w:val="FF0000"/>
                <w:kern w:val="2"/>
                <w:lang w:eastAsia="zh-CN"/>
              </w:rPr>
              <w:t>, (1,2,2,1), (2,1,1,2), (2,2,1,1), (1,1,2,2</w:t>
            </w:r>
          </w:p>
        </w:tc>
      </w:tr>
      <w:tr w:rsidR="001C07DB" w:rsidRPr="00DD6122" w14:paraId="185757A4" w14:textId="77777777" w:rsidTr="00F1174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A74912" w14:textId="77777777" w:rsidR="001C07DB" w:rsidRPr="00A40758" w:rsidRDefault="001C07DB" w:rsidP="00F11744">
            <w:pPr>
              <w:spacing w:after="0"/>
              <w:contextualSpacing/>
              <w:rPr>
                <w:iCs/>
                <w:kern w:val="2"/>
                <w:lang w:eastAsia="zh-CN"/>
              </w:rPr>
            </w:pPr>
            <w:r w:rsidRPr="00A40758">
              <w:rPr>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AB18BA" w14:textId="77777777" w:rsidR="001C07DB" w:rsidRPr="00A40758" w:rsidRDefault="001C07DB" w:rsidP="00F11744">
            <w:pPr>
              <w:pStyle w:val="ListParagraph"/>
              <w:numPr>
                <w:ilvl w:val="0"/>
                <w:numId w:val="29"/>
              </w:numPr>
              <w:contextualSpacing/>
              <w:rPr>
                <w:rFonts w:ascii="Times New Roman" w:eastAsia="Times New Roman" w:hAnsi="Times New Roman"/>
                <w:iCs/>
                <w:kern w:val="2"/>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046B3" w14:textId="77777777" w:rsidR="001C07DB" w:rsidRPr="00A40758" w:rsidRDefault="001C07DB" w:rsidP="00F11744">
            <w:pPr>
              <w:spacing w:after="0"/>
              <w:contextualSpacing/>
              <w:rPr>
                <w:iCs/>
                <w:kern w:val="2"/>
                <w:lang w:eastAsia="zh-CN"/>
              </w:rPr>
            </w:pPr>
            <w:r w:rsidRPr="00A40758">
              <w:rPr>
                <w:iCs/>
                <w:kern w:val="2"/>
                <w:lang w:eastAsia="zh-CN"/>
              </w:rPr>
              <w:t>Transmission by 4 of the 4 antenna groups:</w:t>
            </w:r>
          </w:p>
          <w:p w14:paraId="18052489" w14:textId="77777777" w:rsidR="001C07DB" w:rsidRPr="00DD6122" w:rsidRDefault="001C07DB" w:rsidP="00F11744">
            <w:pPr>
              <w:spacing w:after="0"/>
              <w:contextualSpacing/>
              <w:rPr>
                <w:iCs/>
                <w:kern w:val="2"/>
                <w:lang w:eastAsia="zh-CN"/>
              </w:rPr>
            </w:pPr>
            <w:r w:rsidRPr="00A40758">
              <w:rPr>
                <w:iCs/>
                <w:kern w:val="2"/>
                <w:lang w:eastAsia="zh-CN"/>
              </w:rPr>
              <w:t>(2,1,2,2)</w:t>
            </w:r>
            <w:r w:rsidRPr="00A40758">
              <w:rPr>
                <w:iCs/>
                <w:strike/>
                <w:color w:val="FF0000"/>
                <w:kern w:val="2"/>
                <w:lang w:eastAsia="zh-CN"/>
              </w:rPr>
              <w:t>, {(2,2,2,1), (1,2,2,2), (2,2,1,2)</w:t>
            </w:r>
          </w:p>
        </w:tc>
      </w:tr>
    </w:tbl>
    <w:p w14:paraId="483E3EDF" w14:textId="5166D9AC" w:rsidR="001C07DB" w:rsidRDefault="001C07DB" w:rsidP="005856CE">
      <w:pPr>
        <w:rPr>
          <w:lang w:val="en-GB"/>
        </w:rPr>
      </w:pPr>
    </w:p>
    <w:p w14:paraId="725568A4" w14:textId="77777777" w:rsidR="001C07DB" w:rsidRDefault="001C07DB" w:rsidP="001C07DB">
      <w:pPr>
        <w:rPr>
          <w:b/>
          <w:bCs/>
          <w:lang w:val="en-GB" w:eastAsia="zh-CN"/>
        </w:rPr>
      </w:pPr>
      <w:r w:rsidRPr="00306B54">
        <w:rPr>
          <w:b/>
          <w:bCs/>
          <w:u w:val="single"/>
          <w:lang w:val="en-GB" w:eastAsia="zh-CN"/>
        </w:rPr>
        <w:t xml:space="preserve">Proposal </w:t>
      </w:r>
      <w:r>
        <w:rPr>
          <w:b/>
          <w:bCs/>
          <w:u w:val="single"/>
          <w:lang w:val="en-GB" w:eastAsia="zh-CN"/>
        </w:rPr>
        <w:t>10</w:t>
      </w:r>
      <w:r w:rsidRPr="00306B54">
        <w:rPr>
          <w:b/>
          <w:bCs/>
          <w:lang w:val="en-GB" w:eastAsia="zh-CN"/>
        </w:rPr>
        <w:t xml:space="preserve">: </w:t>
      </w:r>
      <w:r w:rsidRPr="00F53D1B">
        <w:rPr>
          <w:b/>
          <w:bCs/>
          <w:lang w:val="en-GB" w:eastAsia="zh-CN"/>
        </w:rPr>
        <w:t xml:space="preserve">Following </w:t>
      </w:r>
      <w:r w:rsidRPr="00F53D1B">
        <w:rPr>
          <w:b/>
          <w:bCs/>
          <w:lang w:val="en-GB" w:eastAsia="zh-CN"/>
        </w:rPr>
        <w:fldChar w:fldCharType="begin"/>
      </w:r>
      <w:r w:rsidRPr="00F53D1B">
        <w:rPr>
          <w:b/>
          <w:bCs/>
          <w:lang w:val="en-GB" w:eastAsia="zh-CN"/>
        </w:rPr>
        <w:instrText xml:space="preserve"> REF _Ref111128145 \h  \* MERGEFORMAT </w:instrText>
      </w:r>
      <w:r w:rsidRPr="00F53D1B">
        <w:rPr>
          <w:b/>
          <w:bCs/>
          <w:lang w:val="en-GB" w:eastAsia="zh-CN"/>
        </w:rPr>
      </w:r>
      <w:r w:rsidRPr="00F53D1B">
        <w:rPr>
          <w:b/>
          <w:bCs/>
          <w:lang w:val="en-GB" w:eastAsia="zh-CN"/>
        </w:rPr>
        <w:fldChar w:fldCharType="separate"/>
      </w:r>
      <w:r w:rsidRPr="00D17A38">
        <w:rPr>
          <w:b/>
          <w:bCs/>
        </w:rPr>
        <w:t xml:space="preserve">Table </w:t>
      </w:r>
      <w:r w:rsidRPr="00D17A38">
        <w:rPr>
          <w:b/>
          <w:bCs/>
          <w:noProof/>
        </w:rPr>
        <w:t>5</w:t>
      </w:r>
      <w:r w:rsidRPr="00F53D1B">
        <w:rPr>
          <w:b/>
          <w:bCs/>
          <w:lang w:val="en-GB" w:eastAsia="zh-CN"/>
        </w:rPr>
        <w:fldChar w:fldCharType="end"/>
      </w:r>
      <w:r>
        <w:rPr>
          <w:b/>
          <w:bCs/>
          <w:lang w:val="en-GB" w:eastAsia="zh-CN"/>
        </w:rPr>
        <w:t xml:space="preserve"> and </w:t>
      </w:r>
      <w:r>
        <w:rPr>
          <w:b/>
          <w:bCs/>
          <w:lang w:val="en-GB" w:eastAsia="zh-CN"/>
        </w:rPr>
        <w:fldChar w:fldCharType="begin"/>
      </w:r>
      <w:r>
        <w:rPr>
          <w:b/>
          <w:bCs/>
          <w:lang w:val="en-GB" w:eastAsia="zh-CN"/>
        </w:rPr>
        <w:instrText xml:space="preserve"> REF _Ref118313294 \h  \* MERGEFORMAT </w:instrText>
      </w:r>
      <w:r>
        <w:rPr>
          <w:b/>
          <w:bCs/>
          <w:lang w:val="en-GB" w:eastAsia="zh-CN"/>
        </w:rPr>
      </w:r>
      <w:r>
        <w:rPr>
          <w:b/>
          <w:bCs/>
          <w:lang w:val="en-GB" w:eastAsia="zh-CN"/>
        </w:rPr>
        <w:fldChar w:fldCharType="separate"/>
      </w:r>
      <w:r w:rsidRPr="00D17A38">
        <w:rPr>
          <w:b/>
          <w:bCs/>
          <w:lang w:val="en-GB" w:eastAsia="zh-CN"/>
        </w:rPr>
        <w:t>Table 6</w:t>
      </w:r>
      <w:r>
        <w:rPr>
          <w:b/>
          <w:bCs/>
          <w:lang w:val="en-GB" w:eastAsia="zh-CN"/>
        </w:rPr>
        <w:fldChar w:fldCharType="end"/>
      </w:r>
      <w:r>
        <w:rPr>
          <w:b/>
          <w:bCs/>
          <w:lang w:val="en-GB" w:eastAsia="zh-CN"/>
        </w:rPr>
        <w:t>, a single 8 Tx TPMI is used to signal the precoder index for partial coherent 8 Tx PUSCH, i.e., adopt option 4 agreed in RAN1#112bis-e.</w:t>
      </w:r>
    </w:p>
    <w:p w14:paraId="6BADBA93" w14:textId="77777777" w:rsidR="001C07DB" w:rsidRPr="00A53BDE" w:rsidRDefault="001C07DB" w:rsidP="001C07DB">
      <w:pPr>
        <w:rPr>
          <w:b/>
          <w:bCs/>
          <w:iCs/>
        </w:rPr>
      </w:pPr>
      <w:r w:rsidRPr="00306B54">
        <w:rPr>
          <w:b/>
          <w:bCs/>
          <w:u w:val="single"/>
          <w:lang w:val="en-GB" w:eastAsia="zh-CN"/>
        </w:rPr>
        <w:t xml:space="preserve">Proposal </w:t>
      </w:r>
      <w:r>
        <w:rPr>
          <w:b/>
          <w:bCs/>
          <w:u w:val="single"/>
          <w:lang w:val="en-GB" w:eastAsia="zh-CN"/>
        </w:rPr>
        <w:t>11</w:t>
      </w:r>
      <w:r w:rsidRPr="00306B54">
        <w:rPr>
          <w:b/>
          <w:bCs/>
          <w:lang w:val="en-GB" w:eastAsia="zh-CN"/>
        </w:rPr>
        <w:t xml:space="preserve">: </w:t>
      </w:r>
      <w:r w:rsidRPr="00A53BDE">
        <w:rPr>
          <w:b/>
          <w:bCs/>
          <w:iCs/>
        </w:rPr>
        <w:t>For codebook design of an 8TX partial-coherent UE, configured with an 8-port SRS resource</w:t>
      </w:r>
    </w:p>
    <w:p w14:paraId="02DB9AF5" w14:textId="77777777" w:rsidR="001C07DB" w:rsidRPr="00A53BDE" w:rsidRDefault="001C07DB" w:rsidP="001C07DB">
      <w:pPr>
        <w:numPr>
          <w:ilvl w:val="0"/>
          <w:numId w:val="15"/>
        </w:numPr>
        <w:adjustRightInd/>
        <w:spacing w:after="0"/>
        <w:jc w:val="both"/>
        <w:textAlignment w:val="auto"/>
        <w:rPr>
          <w:b/>
          <w:bCs/>
          <w:iCs/>
        </w:rPr>
      </w:pPr>
      <w:r w:rsidRPr="00A53BDE">
        <w:rPr>
          <w:b/>
          <w:bCs/>
          <w:iCs/>
        </w:rPr>
        <w:t>For when Ng=2, the following convention for assumption of port coherency scheme is used</w:t>
      </w:r>
    </w:p>
    <w:p w14:paraId="3DD45EBA" w14:textId="77777777" w:rsidR="001C07DB" w:rsidRPr="00A53BDE" w:rsidRDefault="001C07DB" w:rsidP="001C07DB">
      <w:pPr>
        <w:pStyle w:val="ListParagraph"/>
        <w:numPr>
          <w:ilvl w:val="1"/>
          <w:numId w:val="15"/>
        </w:numPr>
        <w:contextualSpacing/>
        <w:rPr>
          <w:rFonts w:ascii="Times New Roman" w:hAnsi="Times New Roman"/>
          <w:b/>
          <w:bCs/>
          <w:sz w:val="20"/>
          <w:szCs w:val="20"/>
        </w:rPr>
      </w:pPr>
      <w:r w:rsidRPr="00A53BDE">
        <w:rPr>
          <w:rFonts w:ascii="Times New Roman" w:hAnsi="Times New Roman"/>
          <w:b/>
          <w:bCs/>
          <w:sz w:val="20"/>
          <w:szCs w:val="20"/>
        </w:rPr>
        <w:t xml:space="preserve">Alt 3: two coherent groups of {0,1,2,3} and {4,5,6,7} </w:t>
      </w:r>
      <w:r w:rsidRPr="00A53BDE">
        <w:rPr>
          <w:b/>
          <w:bCs/>
          <w:iCs/>
        </w:rPr>
        <w:t xml:space="preserve"> </w:t>
      </w:r>
    </w:p>
    <w:p w14:paraId="1742E87B" w14:textId="77777777" w:rsidR="001C07DB" w:rsidRPr="00A53BDE" w:rsidRDefault="001C07DB" w:rsidP="001C07DB">
      <w:pPr>
        <w:numPr>
          <w:ilvl w:val="0"/>
          <w:numId w:val="15"/>
        </w:numPr>
        <w:adjustRightInd/>
        <w:spacing w:after="0"/>
        <w:jc w:val="both"/>
        <w:textAlignment w:val="auto"/>
        <w:rPr>
          <w:b/>
          <w:bCs/>
          <w:iCs/>
        </w:rPr>
      </w:pPr>
      <w:r w:rsidRPr="00A53BDE">
        <w:rPr>
          <w:b/>
          <w:bCs/>
          <w:iCs/>
        </w:rPr>
        <w:t>For when Ng=4, the following convention for assumption of port coherency scheme is used</w:t>
      </w:r>
    </w:p>
    <w:p w14:paraId="7CDD782B" w14:textId="77777777" w:rsidR="001C07DB" w:rsidRPr="00A53BDE" w:rsidRDefault="001C07DB" w:rsidP="001C07DB">
      <w:pPr>
        <w:pStyle w:val="ListParagraph"/>
        <w:numPr>
          <w:ilvl w:val="1"/>
          <w:numId w:val="15"/>
        </w:numPr>
        <w:contextualSpacing/>
        <w:rPr>
          <w:rFonts w:ascii="Times New Roman" w:hAnsi="Times New Roman"/>
          <w:b/>
          <w:bCs/>
          <w:sz w:val="20"/>
          <w:szCs w:val="20"/>
        </w:rPr>
      </w:pPr>
      <w:r w:rsidRPr="00A53BDE">
        <w:rPr>
          <w:rFonts w:ascii="Times New Roman" w:hAnsi="Times New Roman"/>
          <w:b/>
          <w:bCs/>
          <w:sz w:val="20"/>
          <w:szCs w:val="20"/>
        </w:rPr>
        <w:t>Alt 2: four coherent groups of {0,1}, {2,3}, {4,5}, and {6,7}</w:t>
      </w:r>
    </w:p>
    <w:p w14:paraId="71B971F3" w14:textId="4EC0C73E" w:rsidR="001C07DB" w:rsidRDefault="001C07DB" w:rsidP="005856CE"/>
    <w:p w14:paraId="5F90D441" w14:textId="77777777" w:rsidR="001C07DB" w:rsidRPr="00425270" w:rsidRDefault="001C07DB" w:rsidP="001C07DB">
      <w:pPr>
        <w:rPr>
          <w:b/>
          <w:bCs/>
          <w:iCs/>
        </w:rPr>
      </w:pPr>
      <w:r w:rsidRPr="00306B54">
        <w:rPr>
          <w:b/>
          <w:bCs/>
          <w:u w:val="single"/>
          <w:lang w:val="en-GB" w:eastAsia="zh-CN"/>
        </w:rPr>
        <w:t xml:space="preserve">Proposal </w:t>
      </w:r>
      <w:r>
        <w:rPr>
          <w:b/>
          <w:bCs/>
          <w:u w:val="single"/>
          <w:lang w:val="en-GB" w:eastAsia="zh-CN"/>
        </w:rPr>
        <w:t>12</w:t>
      </w:r>
      <w:r w:rsidRPr="00306B54">
        <w:rPr>
          <w:b/>
          <w:bCs/>
          <w:lang w:val="en-GB" w:eastAsia="zh-CN"/>
        </w:rPr>
        <w:t xml:space="preserve">: </w:t>
      </w:r>
      <w:r>
        <w:rPr>
          <w:b/>
          <w:bCs/>
          <w:lang w:val="en-GB" w:eastAsia="zh-CN"/>
        </w:rPr>
        <w:t xml:space="preserve">8 Tx noncoherent </w:t>
      </w:r>
      <w:r>
        <w:rPr>
          <w:b/>
          <w:bCs/>
          <w:iCs/>
        </w:rPr>
        <w:t xml:space="preserve">codebook size reduction can be considered only if minor performance reduction is observed. </w:t>
      </w:r>
    </w:p>
    <w:p w14:paraId="11B1A6B4" w14:textId="6CD12E46" w:rsidR="00CB1A10" w:rsidRDefault="00CB1A10" w:rsidP="00CB1A10">
      <w:pPr>
        <w:rPr>
          <w:rFonts w:cs="Times"/>
          <w:b/>
          <w:bCs/>
        </w:rPr>
      </w:pPr>
      <w:r w:rsidRPr="00A50176">
        <w:rPr>
          <w:b/>
          <w:bCs/>
          <w:u w:val="single"/>
          <w:lang w:val="en-GB" w:eastAsia="zh-CN"/>
        </w:rPr>
        <w:t xml:space="preserve">Proposal </w:t>
      </w:r>
      <w:r>
        <w:rPr>
          <w:b/>
          <w:bCs/>
          <w:u w:val="single"/>
          <w:lang w:val="en-GB" w:eastAsia="zh-CN"/>
        </w:rPr>
        <w:t>1</w:t>
      </w:r>
      <w:r>
        <w:rPr>
          <w:b/>
          <w:bCs/>
          <w:u w:val="single"/>
          <w:lang w:val="en-GB" w:eastAsia="zh-CN"/>
        </w:rPr>
        <w:t>3</w:t>
      </w:r>
      <w:r w:rsidRPr="00A50176">
        <w:rPr>
          <w:b/>
          <w:bCs/>
          <w:lang w:val="en-GB" w:eastAsia="zh-CN"/>
        </w:rPr>
        <w:t xml:space="preserve">: </w:t>
      </w:r>
      <w:r w:rsidRPr="00A41874">
        <w:rPr>
          <w:rFonts w:cs="Times"/>
          <w:b/>
          <w:bCs/>
        </w:rPr>
        <w:t xml:space="preserve">For SRS configuration for non-codebook UL transmission for an 8TX UE, </w:t>
      </w:r>
      <w:r>
        <w:rPr>
          <w:rFonts w:cs="Times"/>
          <w:b/>
          <w:bCs/>
        </w:rPr>
        <w:t>further support c</w:t>
      </w:r>
      <w:r w:rsidRPr="005C4369">
        <w:rPr>
          <w:rFonts w:cs="Times"/>
          <w:b/>
          <w:bCs/>
        </w:rPr>
        <w:t>onfiguration of up to two, or four SRS resource sets, each configured with up to 4, or 2 single-port SRS resources, respectively.</w:t>
      </w:r>
    </w:p>
    <w:p w14:paraId="6A07C312" w14:textId="7C74B4AC" w:rsidR="00CB1A10" w:rsidRPr="0045487E" w:rsidRDefault="00CB1A10" w:rsidP="00CB1A10">
      <w:pPr>
        <w:rPr>
          <w:rFonts w:cs="Times"/>
          <w:b/>
          <w:bCs/>
        </w:rPr>
      </w:pPr>
      <w:r w:rsidRPr="004F31D2">
        <w:rPr>
          <w:b/>
          <w:bCs/>
          <w:u w:val="single"/>
          <w:lang w:val="en-GB" w:eastAsia="zh-CN"/>
        </w:rPr>
        <w:t>Proposal 1</w:t>
      </w:r>
      <w:r>
        <w:rPr>
          <w:b/>
          <w:bCs/>
          <w:u w:val="single"/>
          <w:lang w:val="en-GB" w:eastAsia="zh-CN"/>
        </w:rPr>
        <w:t>4</w:t>
      </w:r>
      <w:r w:rsidRPr="004F31D2">
        <w:rPr>
          <w:b/>
          <w:bCs/>
          <w:lang w:val="en-GB" w:eastAsia="zh-CN"/>
        </w:rPr>
        <w:t xml:space="preserve">: </w:t>
      </w:r>
      <w:r w:rsidRPr="004F31D2">
        <w:rPr>
          <w:b/>
          <w:bCs/>
        </w:rPr>
        <w:t xml:space="preserve">For SRI indication for NCB-based 8TX PUSCH transmission with </w:t>
      </w:r>
      <m:oMath>
        <m:sSub>
          <m:sSubPr>
            <m:ctrlPr>
              <w:rPr>
                <w:rFonts w:ascii="Cambria Math" w:eastAsia="Calibri" w:hAnsi="Cambria Math" w:cs="Calibri"/>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SRS</m:t>
            </m:r>
          </m:sub>
        </m:sSub>
        <m:r>
          <m:rPr>
            <m:sty m:val="bi"/>
          </m:rPr>
          <w:rPr>
            <w:rFonts w:ascii="Cambria Math" w:hAnsi="Cambria Math"/>
            <w:sz w:val="22"/>
            <w:szCs w:val="22"/>
          </w:rPr>
          <m:t>&gt;4</m:t>
        </m:r>
      </m:oMath>
      <w:r w:rsidRPr="004F31D2">
        <w:rPr>
          <w:b/>
          <w:bCs/>
          <w:sz w:val="22"/>
          <w:szCs w:val="22"/>
        </w:rPr>
        <w:t xml:space="preserve">, support </w:t>
      </w:r>
      <w:r w:rsidRPr="004F31D2">
        <w:rPr>
          <w:rFonts w:eastAsia="Times New Roman"/>
          <w:b/>
          <w:bCs/>
        </w:rPr>
        <w:t>Option 2: Use a legacy-based solution, as in Rel-15.</w:t>
      </w:r>
      <w:r w:rsidRPr="006B5042">
        <w:rPr>
          <w:rFonts w:eastAsia="Times New Roman"/>
          <w:b/>
          <w:bCs/>
        </w:rPr>
        <w:t xml:space="preserve"> </w:t>
      </w:r>
    </w:p>
    <w:p w14:paraId="22741C54" w14:textId="2A365A1C" w:rsidR="0029408A" w:rsidRPr="00C42102" w:rsidRDefault="0029408A" w:rsidP="0029408A">
      <w:pPr>
        <w:snapToGrid w:val="0"/>
        <w:spacing w:after="0"/>
        <w:contextualSpacing/>
        <w:rPr>
          <w:b/>
          <w:bCs/>
        </w:rPr>
      </w:pPr>
      <w:r w:rsidRPr="00C42102">
        <w:rPr>
          <w:b/>
          <w:bCs/>
          <w:u w:val="single"/>
          <w:lang w:val="en-GB" w:eastAsia="zh-CN"/>
        </w:rPr>
        <w:t>Proposal 1</w:t>
      </w:r>
      <w:r>
        <w:rPr>
          <w:b/>
          <w:bCs/>
          <w:u w:val="single"/>
          <w:lang w:val="en-GB" w:eastAsia="zh-CN"/>
        </w:rPr>
        <w:t>5</w:t>
      </w:r>
      <w:r w:rsidRPr="00C42102">
        <w:rPr>
          <w:b/>
          <w:bCs/>
          <w:lang w:val="en-GB" w:eastAsia="zh-CN"/>
        </w:rPr>
        <w:t xml:space="preserve">: </w:t>
      </w:r>
      <w:r w:rsidRPr="00C42102">
        <w:rPr>
          <w:b/>
          <w:bCs/>
        </w:rPr>
        <w:t xml:space="preserve">For a rank&gt;4 PUSCH without UL-SCH, UCIs are multiplexed on the CW with the higher MCS index (if MCS indices are the same, UCI is multiplex on the first CW). The MCS of the selected CW is used to determine rate matching for the multiplexed UCIs. </w:t>
      </w:r>
    </w:p>
    <w:p w14:paraId="54A88205" w14:textId="60C4C6B1" w:rsidR="001C07DB" w:rsidRDefault="001C07DB" w:rsidP="005856CE"/>
    <w:p w14:paraId="50247503" w14:textId="06A48C1E" w:rsidR="0049271B" w:rsidRPr="00967BA7" w:rsidRDefault="0049271B" w:rsidP="0049271B">
      <w:pPr>
        <w:rPr>
          <w:rFonts w:cs="Times"/>
          <w:b/>
          <w:bCs/>
        </w:rPr>
      </w:pPr>
      <w:r>
        <w:rPr>
          <w:rFonts w:cs="Times"/>
          <w:b/>
          <w:bCs/>
          <w:u w:val="single"/>
        </w:rPr>
        <w:lastRenderedPageBreak/>
        <w:t>Proposal 1</w:t>
      </w:r>
      <w:r>
        <w:rPr>
          <w:rFonts w:cs="Times"/>
          <w:b/>
          <w:bCs/>
          <w:u w:val="single"/>
        </w:rPr>
        <w:t>6</w:t>
      </w:r>
      <w:r w:rsidRPr="00967BA7">
        <w:rPr>
          <w:rFonts w:cs="Times"/>
          <w:b/>
          <w:bCs/>
        </w:rPr>
        <w:t xml:space="preserve">: in Rel-18, for a PUSCH transmission with 2 TBs/CWs, the two TBs/CW are with a same PHY layer priority. </w:t>
      </w:r>
    </w:p>
    <w:p w14:paraId="60172407" w14:textId="556367ED" w:rsidR="00D44DF4" w:rsidRPr="007C5B52" w:rsidRDefault="00D44DF4" w:rsidP="00D44DF4">
      <w:pPr>
        <w:rPr>
          <w:b/>
          <w:bCs/>
        </w:rPr>
      </w:pPr>
      <w:r w:rsidRPr="007C5B52">
        <w:rPr>
          <w:rFonts w:cs="Times"/>
          <w:b/>
          <w:bCs/>
          <w:u w:val="single"/>
        </w:rPr>
        <w:t>Proposal 1</w:t>
      </w:r>
      <w:r>
        <w:rPr>
          <w:rFonts w:cs="Times"/>
          <w:b/>
          <w:bCs/>
          <w:u w:val="single"/>
        </w:rPr>
        <w:t>7</w:t>
      </w:r>
      <w:r w:rsidRPr="007C5B52">
        <w:rPr>
          <w:rFonts w:cs="Times"/>
          <w:b/>
          <w:bCs/>
        </w:rPr>
        <w:t xml:space="preserve">: </w:t>
      </w:r>
      <w:r>
        <w:rPr>
          <w:b/>
          <w:bCs/>
        </w:rPr>
        <w:t>C</w:t>
      </w:r>
      <w:r w:rsidRPr="007C5B52">
        <w:rPr>
          <w:b/>
          <w:bCs/>
        </w:rPr>
        <w:t xml:space="preserve">onfirm the scope of Rel-18 8Tx PUSCH includes CG-PUSCH with 2 TBs/CWs and up to 8 layers. </w:t>
      </w:r>
    </w:p>
    <w:p w14:paraId="72FE8C4C" w14:textId="0771D9B3" w:rsidR="004634AC" w:rsidRDefault="004634AC" w:rsidP="004634AC">
      <w:pPr>
        <w:rPr>
          <w:lang w:val="en-GB"/>
        </w:rPr>
      </w:pPr>
      <w:r w:rsidRPr="007C5B52">
        <w:rPr>
          <w:rFonts w:cs="Times"/>
          <w:b/>
          <w:bCs/>
          <w:u w:val="single"/>
        </w:rPr>
        <w:t>Proposal 1</w:t>
      </w:r>
      <w:r>
        <w:rPr>
          <w:rFonts w:cs="Times"/>
          <w:b/>
          <w:bCs/>
          <w:u w:val="single"/>
        </w:rPr>
        <w:t>8</w:t>
      </w:r>
      <w:r w:rsidRPr="007C5B52">
        <w:rPr>
          <w:rFonts w:cs="Times"/>
          <w:b/>
          <w:bCs/>
        </w:rPr>
        <w:t xml:space="preserve">: </w:t>
      </w:r>
      <w:r w:rsidRPr="007C5B52">
        <w:rPr>
          <w:b/>
        </w:rPr>
        <w:t>For CG-PUSCH with 2 TBs/CWs, support new CG-UCI fields of “Redundancy version” and “new data indicator” for the second TB/CW.</w:t>
      </w:r>
      <w:r>
        <w:rPr>
          <w:b/>
          <w:bCs/>
        </w:rPr>
        <w:t xml:space="preserve"> </w:t>
      </w:r>
    </w:p>
    <w:p w14:paraId="28B7FB1D" w14:textId="7AF8C8B8" w:rsidR="00EE27FC" w:rsidRPr="00F73979" w:rsidRDefault="00EE27FC" w:rsidP="00EE27FC">
      <w:pPr>
        <w:rPr>
          <w:b/>
          <w:bCs/>
        </w:rPr>
      </w:pPr>
      <w:r w:rsidRPr="007C5B52">
        <w:rPr>
          <w:rFonts w:cs="Times"/>
          <w:b/>
          <w:bCs/>
          <w:u w:val="single"/>
        </w:rPr>
        <w:t xml:space="preserve">Proposal </w:t>
      </w:r>
      <w:r>
        <w:rPr>
          <w:rFonts w:cs="Times"/>
          <w:b/>
          <w:bCs/>
          <w:u w:val="single"/>
        </w:rPr>
        <w:t>1</w:t>
      </w:r>
      <w:r>
        <w:rPr>
          <w:rFonts w:cs="Times"/>
          <w:b/>
          <w:bCs/>
          <w:u w:val="single"/>
        </w:rPr>
        <w:t>9</w:t>
      </w:r>
      <w:r w:rsidRPr="007C5B52">
        <w:rPr>
          <w:rFonts w:cs="Times"/>
          <w:b/>
          <w:bCs/>
        </w:rPr>
        <w:t xml:space="preserve">: </w:t>
      </w:r>
      <w:r w:rsidRPr="007C5B52">
        <w:rPr>
          <w:b/>
          <w:bCs/>
        </w:rPr>
        <w:t>For CG</w:t>
      </w:r>
      <w:r>
        <w:rPr>
          <w:b/>
          <w:bCs/>
        </w:rPr>
        <w:t>-PUSCH with 2 TBs/CWs, study the following</w:t>
      </w:r>
    </w:p>
    <w:p w14:paraId="35294427" w14:textId="77777777" w:rsidR="00EE27FC" w:rsidRPr="00FB0521" w:rsidRDefault="00EE27FC" w:rsidP="00EE27FC">
      <w:pPr>
        <w:pStyle w:val="ListParagraph"/>
        <w:numPr>
          <w:ilvl w:val="0"/>
          <w:numId w:val="23"/>
        </w:numPr>
        <w:autoSpaceDE w:val="0"/>
        <w:autoSpaceDN w:val="0"/>
        <w:snapToGrid w:val="0"/>
        <w:contextualSpacing/>
        <w:rPr>
          <w:rFonts w:ascii="Times New Roman" w:hAnsi="Times New Roman"/>
          <w:b/>
          <w:bCs/>
          <w:sz w:val="20"/>
          <w:szCs w:val="20"/>
        </w:rPr>
      </w:pPr>
      <w:r>
        <w:rPr>
          <w:rFonts w:ascii="Times New Roman" w:hAnsi="Times New Roman"/>
          <w:b/>
          <w:bCs/>
          <w:sz w:val="20"/>
          <w:szCs w:val="20"/>
        </w:rPr>
        <w:t>Ho</w:t>
      </w:r>
      <w:r w:rsidRPr="00FB0521">
        <w:rPr>
          <w:rFonts w:ascii="Times New Roman" w:hAnsi="Times New Roman"/>
          <w:b/>
          <w:bCs/>
          <w:sz w:val="20"/>
          <w:szCs w:val="20"/>
        </w:rPr>
        <w:t>w to enable/disable the second CW of the CG-PUSCH</w:t>
      </w:r>
    </w:p>
    <w:p w14:paraId="0B2863FD" w14:textId="77777777" w:rsidR="00EE27FC" w:rsidRPr="0031695B" w:rsidRDefault="00EE27FC" w:rsidP="00EE27FC">
      <w:pPr>
        <w:pStyle w:val="ListParagraph"/>
        <w:numPr>
          <w:ilvl w:val="0"/>
          <w:numId w:val="23"/>
        </w:numPr>
        <w:autoSpaceDE w:val="0"/>
        <w:autoSpaceDN w:val="0"/>
        <w:snapToGrid w:val="0"/>
        <w:contextualSpacing/>
        <w:rPr>
          <w:rFonts w:ascii="Times New Roman" w:hAnsi="Times New Roman"/>
          <w:b/>
          <w:bCs/>
          <w:sz w:val="20"/>
          <w:szCs w:val="20"/>
        </w:rPr>
      </w:pPr>
      <w:r>
        <w:rPr>
          <w:rFonts w:ascii="Times New Roman" w:hAnsi="Times New Roman"/>
          <w:b/>
          <w:bCs/>
          <w:sz w:val="20"/>
          <w:szCs w:val="20"/>
        </w:rPr>
        <w:t>H</w:t>
      </w:r>
      <w:r w:rsidRPr="00FB0521">
        <w:rPr>
          <w:rFonts w:ascii="Times New Roman" w:hAnsi="Times New Roman"/>
          <w:b/>
          <w:bCs/>
          <w:sz w:val="20"/>
          <w:szCs w:val="20"/>
        </w:rPr>
        <w:t>ow to multiplex the CG-UCIs for the two TBs/CWs onto the CG-PUSCH.</w:t>
      </w:r>
    </w:p>
    <w:p w14:paraId="78076E6E" w14:textId="0CDF3129" w:rsidR="0049271B" w:rsidRDefault="0049271B" w:rsidP="005856CE"/>
    <w:p w14:paraId="2C689677" w14:textId="51F92154" w:rsidR="00497DE8" w:rsidRPr="00152DE0" w:rsidRDefault="00497DE8" w:rsidP="00497DE8">
      <w:pPr>
        <w:rPr>
          <w:rFonts w:eastAsia="Malgun Gothic"/>
          <w:b/>
          <w:bCs/>
          <w:lang w:eastAsia="zh-CN"/>
        </w:rPr>
      </w:pPr>
      <w:r w:rsidRPr="00152DE0">
        <w:rPr>
          <w:b/>
          <w:bCs/>
          <w:u w:val="single"/>
          <w:lang w:val="en-GB" w:eastAsia="zh-CN"/>
        </w:rPr>
        <w:t xml:space="preserve">Proposal </w:t>
      </w:r>
      <w:r>
        <w:rPr>
          <w:b/>
          <w:bCs/>
          <w:u w:val="single"/>
          <w:lang w:val="en-GB" w:eastAsia="zh-CN"/>
        </w:rPr>
        <w:t>20</w:t>
      </w:r>
      <w:r w:rsidRPr="00152DE0">
        <w:rPr>
          <w:b/>
          <w:bCs/>
          <w:lang w:val="en-GB" w:eastAsia="zh-CN"/>
        </w:rPr>
        <w:t xml:space="preserve">: </w:t>
      </w:r>
      <w:r w:rsidRPr="00152DE0">
        <w:rPr>
          <w:rFonts w:eastAsia="Malgun Gothic"/>
          <w:b/>
          <w:bCs/>
          <w:lang w:eastAsia="zh-CN"/>
        </w:rPr>
        <w:t xml:space="preserve">Full power operation for a partial/non-coherent 8TX UE should support at least PA architecture which does not have full rated PA on each of the 8 Tx chains. </w:t>
      </w:r>
    </w:p>
    <w:p w14:paraId="43611325" w14:textId="2146A0DF" w:rsidR="00497DE8" w:rsidRDefault="00497DE8" w:rsidP="00497DE8">
      <w:pPr>
        <w:rPr>
          <w:rFonts w:eastAsia="Malgun Gothic"/>
          <w:b/>
          <w:bCs/>
          <w:lang w:eastAsia="zh-CN"/>
        </w:rPr>
      </w:pPr>
      <w:r w:rsidRPr="00152DE0">
        <w:rPr>
          <w:b/>
          <w:bCs/>
          <w:u w:val="single"/>
          <w:lang w:val="en-GB" w:eastAsia="zh-CN"/>
        </w:rPr>
        <w:t xml:space="preserve">Proposal </w:t>
      </w:r>
      <w:r>
        <w:rPr>
          <w:b/>
          <w:bCs/>
          <w:u w:val="single"/>
          <w:lang w:val="en-GB" w:eastAsia="zh-CN"/>
        </w:rPr>
        <w:t>2</w:t>
      </w:r>
      <w:r>
        <w:rPr>
          <w:b/>
          <w:bCs/>
          <w:u w:val="single"/>
          <w:lang w:val="en-GB" w:eastAsia="zh-CN"/>
        </w:rPr>
        <w:t>1</w:t>
      </w:r>
      <w:r w:rsidRPr="00152DE0">
        <w:rPr>
          <w:b/>
          <w:bCs/>
          <w:lang w:val="en-GB" w:eastAsia="zh-CN"/>
        </w:rPr>
        <w:t xml:space="preserve">: </w:t>
      </w:r>
      <w:r w:rsidRPr="00152DE0">
        <w:rPr>
          <w:rFonts w:eastAsia="Malgun Gothic"/>
          <w:b/>
          <w:bCs/>
          <w:lang w:eastAsia="zh-CN"/>
        </w:rPr>
        <w:t>In addition</w:t>
      </w:r>
      <w:r>
        <w:rPr>
          <w:rFonts w:eastAsia="Malgun Gothic"/>
          <w:b/>
          <w:bCs/>
          <w:lang w:eastAsia="zh-CN"/>
        </w:rPr>
        <w:t xml:space="preserve"> to</w:t>
      </w:r>
      <w:r w:rsidRPr="003A55DC">
        <w:rPr>
          <w:rFonts w:eastAsia="Malgun Gothic"/>
          <w:b/>
          <w:bCs/>
          <w:lang w:eastAsia="zh-CN"/>
        </w:rPr>
        <w:t xml:space="preserve"> reusing Rel-16 full power </w:t>
      </w:r>
      <w:r>
        <w:rPr>
          <w:rFonts w:eastAsia="Malgun Gothic"/>
          <w:b/>
          <w:bCs/>
          <w:lang w:eastAsia="zh-CN"/>
        </w:rPr>
        <w:t xml:space="preserve">mode 0/1/2, support a new mode 0A for full power </w:t>
      </w:r>
      <w:r w:rsidRPr="003A55DC">
        <w:rPr>
          <w:rFonts w:eastAsia="Malgun Gothic"/>
          <w:b/>
          <w:bCs/>
          <w:lang w:eastAsia="zh-CN"/>
        </w:rPr>
        <w:t>transmission for PUSCH with 8 Tx.</w:t>
      </w:r>
      <w:r>
        <w:rPr>
          <w:rFonts w:eastAsia="Malgun Gothic"/>
          <w:b/>
          <w:bCs/>
          <w:lang w:eastAsia="zh-CN"/>
        </w:rPr>
        <w:t xml:space="preserve"> </w:t>
      </w:r>
    </w:p>
    <w:p w14:paraId="7E2849F4" w14:textId="77777777" w:rsidR="00497DE8" w:rsidRDefault="00497DE8" w:rsidP="00497DE8">
      <w:pPr>
        <w:pStyle w:val="ListParagraph"/>
        <w:numPr>
          <w:ilvl w:val="0"/>
          <w:numId w:val="12"/>
        </w:numPr>
        <w:rPr>
          <w:rFonts w:ascii="Times New Roman" w:eastAsia="Malgun Gothic" w:hAnsi="Times New Roman"/>
          <w:b/>
          <w:bCs/>
          <w:sz w:val="20"/>
          <w:szCs w:val="20"/>
          <w:lang w:eastAsia="zh-CN"/>
        </w:rPr>
      </w:pPr>
      <w:r w:rsidRPr="00EA0D06">
        <w:rPr>
          <w:rFonts w:ascii="Times New Roman" w:eastAsia="Malgun Gothic" w:hAnsi="Times New Roman"/>
          <w:b/>
          <w:bCs/>
          <w:sz w:val="20"/>
          <w:szCs w:val="20"/>
          <w:lang w:eastAsia="zh-CN"/>
        </w:rPr>
        <w:t xml:space="preserve">Mode 0A set the power scaling factor </w:t>
      </w:r>
      <m:oMath>
        <m:r>
          <m:rPr>
            <m:sty m:val="bi"/>
          </m:rPr>
          <w:rPr>
            <w:rFonts w:ascii="Cambria Math" w:eastAsia="Malgun Gothic" w:hAnsi="Cambria Math"/>
            <w:sz w:val="20"/>
            <w:szCs w:val="20"/>
            <w:lang w:eastAsia="zh-CN"/>
          </w:rPr>
          <m:t>α</m:t>
        </m:r>
      </m:oMath>
      <w:r w:rsidRPr="00EA0D06">
        <w:rPr>
          <w:rFonts w:ascii="Times New Roman" w:eastAsia="Malgun Gothic" w:hAnsi="Times New Roman"/>
          <w:b/>
          <w:bCs/>
          <w:sz w:val="20"/>
          <w:szCs w:val="20"/>
          <w:lang w:eastAsia="zh-CN"/>
        </w:rPr>
        <w:t xml:space="preserve"> = </w:t>
      </w:r>
      <m:oMath>
        <m:r>
          <m:rPr>
            <m:sty m:val="b"/>
          </m:rPr>
          <w:rPr>
            <w:rFonts w:ascii="Cambria Math" w:eastAsia="Malgun Gothic" w:hAnsi="Cambria Math"/>
            <w:sz w:val="20"/>
            <w:szCs w:val="20"/>
            <w:lang w:eastAsia="zh-CN"/>
          </w:rPr>
          <m:t>min(1,</m:t>
        </m:r>
        <m:nary>
          <m:naryPr>
            <m:chr m:val="∑"/>
            <m:ctrlPr>
              <w:rPr>
                <w:rFonts w:ascii="Cambria Math" w:eastAsia="Malgun Gothic" w:hAnsi="Cambria Math"/>
                <w:b/>
                <w:bCs/>
                <w:sz w:val="20"/>
                <w:szCs w:val="20"/>
                <w:lang w:eastAsia="zh-CN"/>
              </w:rPr>
            </m:ctrlPr>
          </m:naryPr>
          <m:sub>
            <m:r>
              <m:rPr>
                <m:sty m:val="bi"/>
              </m:rPr>
              <w:rPr>
                <w:rFonts w:ascii="Cambria Math" w:eastAsia="Malgun Gothic" w:hAnsi="Cambria Math"/>
                <w:sz w:val="20"/>
                <w:szCs w:val="20"/>
                <w:lang w:eastAsia="zh-CN"/>
              </w:rPr>
              <m:t>i</m:t>
            </m:r>
            <m:r>
              <m:rPr>
                <m:sty m:val="b"/>
              </m:rPr>
              <w:rPr>
                <w:rFonts w:ascii="Cambria Math" w:eastAsia="Malgun Gothic" w:hAnsi="Cambria Math"/>
                <w:sz w:val="20"/>
                <w:szCs w:val="20"/>
                <w:lang w:eastAsia="zh-CN"/>
              </w:rPr>
              <m:t>=1</m:t>
            </m:r>
          </m:sub>
          <m:sup>
            <m:r>
              <m:rPr>
                <m:sty m:val="b"/>
              </m:rPr>
              <w:rPr>
                <w:rFonts w:ascii="Cambria Math" w:eastAsia="Malgun Gothic" w:hAnsi="Cambria Math"/>
                <w:sz w:val="20"/>
                <w:szCs w:val="20"/>
                <w:lang w:eastAsia="zh-CN"/>
              </w:rPr>
              <m:t>8</m:t>
            </m:r>
          </m:sup>
          <m:e>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e>
        </m:nary>
        <m:r>
          <m:rPr>
            <m:sty m:val="b"/>
          </m:rPr>
          <w:rPr>
            <w:rFonts w:ascii="Cambria Math" w:eastAsia="Malgun Gothic" w:hAnsi="Cambria Math"/>
            <w:sz w:val="20"/>
            <w:szCs w:val="20"/>
            <w:lang w:eastAsia="zh-CN"/>
          </w:rPr>
          <m:t>)</m:t>
        </m:r>
      </m:oMath>
      <w:r>
        <w:rPr>
          <w:rFonts w:ascii="Times New Roman" w:eastAsia="Malgun Gothic" w:hAnsi="Times New Roman"/>
          <w:b/>
          <w:bCs/>
          <w:sz w:val="20"/>
          <w:szCs w:val="20"/>
          <w:lang w:eastAsia="zh-CN"/>
        </w:rPr>
        <w:t xml:space="preserve"> for a PUSCH transmission</w:t>
      </w:r>
      <w:r w:rsidRPr="00EA0D06">
        <w:rPr>
          <w:rFonts w:ascii="Times New Roman" w:eastAsia="Malgun Gothic" w:hAnsi="Times New Roman"/>
          <w:b/>
          <w:bCs/>
          <w:sz w:val="20"/>
          <w:szCs w:val="20"/>
          <w:lang w:eastAsia="zh-CN"/>
        </w:rPr>
        <w:t xml:space="preserve">, where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oMath>
      <w:r w:rsidRPr="00EA0D06">
        <w:rPr>
          <w:rFonts w:ascii="Times New Roman" w:eastAsia="Malgun Gothic" w:hAnsi="Times New Roman"/>
          <w:b/>
          <w:bCs/>
          <w:sz w:val="20"/>
          <w:szCs w:val="20"/>
          <w:lang w:eastAsia="zh-CN"/>
        </w:rPr>
        <w:t xml:space="preserve"> is the power scaling factor the i-th Tx port</w:t>
      </w:r>
      <w:r>
        <w:rPr>
          <w:rFonts w:ascii="Times New Roman" w:eastAsia="Malgun Gothic" w:hAnsi="Times New Roman"/>
          <w:b/>
          <w:bCs/>
          <w:sz w:val="20"/>
          <w:szCs w:val="20"/>
          <w:lang w:eastAsia="zh-CN"/>
        </w:rPr>
        <w:t>.</w:t>
      </w:r>
      <w:r w:rsidRPr="00EA0D06">
        <w:rPr>
          <w:rFonts w:ascii="Times New Roman" w:eastAsia="Malgun Gothic" w:hAnsi="Times New Roman"/>
          <w:b/>
          <w:bCs/>
          <w:sz w:val="20"/>
          <w:szCs w:val="20"/>
          <w:lang w:eastAsia="zh-CN"/>
        </w:rPr>
        <w:t xml:space="preserv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=1</m:t>
        </m:r>
      </m:oMath>
      <w:r w:rsidRPr="00EA0D06">
        <w:rPr>
          <w:rFonts w:ascii="Times New Roman" w:eastAsia="Malgun Gothic" w:hAnsi="Times New Roman"/>
          <w:b/>
          <w:bCs/>
          <w:sz w:val="20"/>
          <w:szCs w:val="20"/>
          <w:lang w:eastAsia="zh-CN"/>
        </w:rPr>
        <w:t xml:space="preserve"> if i-th Tx port is </w:t>
      </w:r>
      <w:r>
        <w:rPr>
          <w:rFonts w:ascii="Times New Roman" w:eastAsia="Malgun Gothic" w:hAnsi="Times New Roman"/>
          <w:b/>
          <w:bCs/>
          <w:sz w:val="20"/>
          <w:szCs w:val="20"/>
          <w:lang w:eastAsia="zh-CN"/>
        </w:rPr>
        <w:t>used</w:t>
      </w:r>
      <w:r w:rsidRPr="00EA0D06">
        <w:rPr>
          <w:rFonts w:ascii="Times New Roman" w:eastAsia="Malgun Gothic" w:hAnsi="Times New Roman"/>
          <w:b/>
          <w:bCs/>
          <w:sz w:val="20"/>
          <w:szCs w:val="20"/>
          <w:lang w:eastAsia="zh-CN"/>
        </w:rPr>
        <w:t xml:space="preserve"> in the PUSCH transmission,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=0</m:t>
        </m:r>
      </m:oMath>
      <w:r w:rsidRPr="00EA0D06">
        <w:rPr>
          <w:rFonts w:ascii="Times New Roman" w:eastAsia="Malgun Gothic" w:hAnsi="Times New Roman"/>
          <w:b/>
          <w:bCs/>
          <w:sz w:val="20"/>
          <w:szCs w:val="20"/>
          <w:lang w:eastAsia="zh-CN"/>
        </w:rPr>
        <w:t xml:space="preserve"> otherwise</w:t>
      </w:r>
      <w:r>
        <w:rPr>
          <w:rFonts w:ascii="Times New Roman" w:eastAsia="Malgun Gothic" w:hAnsi="Times New Roman"/>
          <w:b/>
          <w:bCs/>
          <w:sz w:val="20"/>
          <w:szCs w:val="20"/>
          <w:lang w:eastAsia="zh-CN"/>
        </w:rPr>
        <w:t>.</w:t>
      </w:r>
    </w:p>
    <w:p w14:paraId="696D97E2" w14:textId="77777777" w:rsidR="00497DE8" w:rsidRPr="00EE27FC" w:rsidRDefault="00497DE8" w:rsidP="005856CE"/>
    <w:p w14:paraId="37D58D69" w14:textId="1BE0AA53" w:rsidR="00446E60" w:rsidRPr="00C42102" w:rsidRDefault="00446E60" w:rsidP="00446E60">
      <w:pPr>
        <w:rPr>
          <w:rFonts w:eastAsia="Malgun Gothic"/>
          <w:b/>
          <w:bCs/>
          <w:lang w:eastAsia="zh-CN"/>
        </w:rPr>
      </w:pPr>
      <w:r w:rsidRPr="00C42102">
        <w:rPr>
          <w:b/>
          <w:bCs/>
          <w:u w:val="single"/>
          <w:lang w:val="en-GB" w:eastAsia="zh-CN"/>
        </w:rPr>
        <w:t>Proposal 2</w:t>
      </w:r>
      <w:r>
        <w:rPr>
          <w:b/>
          <w:bCs/>
          <w:u w:val="single"/>
          <w:lang w:val="en-GB" w:eastAsia="zh-CN"/>
        </w:rPr>
        <w:t>2</w:t>
      </w:r>
      <w:r w:rsidRPr="00C42102">
        <w:rPr>
          <w:b/>
          <w:bCs/>
          <w:lang w:val="en-GB" w:eastAsia="zh-CN"/>
        </w:rPr>
        <w:t xml:space="preserve">: </w:t>
      </w:r>
      <w:r w:rsidRPr="00C42102">
        <w:rPr>
          <w:rFonts w:eastAsia="Malgun Gothic"/>
          <w:b/>
          <w:bCs/>
          <w:lang w:eastAsia="zh-CN"/>
        </w:rPr>
        <w:t xml:space="preserve">Confirm the working assumption for full power mode 1 and 2, with the following modification. </w:t>
      </w:r>
    </w:p>
    <w:p w14:paraId="169ED4FB" w14:textId="77777777" w:rsidR="00446E60" w:rsidRPr="00C42102" w:rsidRDefault="00446E60" w:rsidP="00446E60">
      <w:pPr>
        <w:numPr>
          <w:ilvl w:val="0"/>
          <w:numId w:val="38"/>
        </w:numPr>
        <w:overflowPunct/>
        <w:autoSpaceDE/>
        <w:autoSpaceDN/>
        <w:adjustRightInd/>
        <w:spacing w:after="0"/>
        <w:textAlignment w:val="auto"/>
        <w:rPr>
          <w:rFonts w:eastAsia="Times New Roman" w:cs="Times"/>
          <w:b/>
          <w:bCs/>
        </w:rPr>
      </w:pPr>
      <w:r w:rsidRPr="00C42102">
        <w:rPr>
          <w:rStyle w:val="Emphasis"/>
          <w:rFonts w:eastAsia="Times New Roman" w:cs="Times"/>
          <w:b/>
          <w:bCs/>
          <w:i w:val="0"/>
        </w:rPr>
        <w:t>To support full power transmission with Mode1, Rel-16 Mode1 (fullPowerMode1) is re-used.</w:t>
      </w:r>
    </w:p>
    <w:p w14:paraId="665D60DF" w14:textId="77777777" w:rsidR="00446E60" w:rsidRPr="00C42102" w:rsidRDefault="00446E60" w:rsidP="00446E60">
      <w:pPr>
        <w:numPr>
          <w:ilvl w:val="1"/>
          <w:numId w:val="38"/>
        </w:numPr>
        <w:overflowPunct/>
        <w:autoSpaceDE/>
        <w:autoSpaceDN/>
        <w:adjustRightInd/>
        <w:spacing w:after="0"/>
        <w:textAlignment w:val="auto"/>
        <w:rPr>
          <w:rFonts w:eastAsia="Times New Roman" w:cs="Times"/>
          <w:b/>
          <w:bCs/>
        </w:rPr>
      </w:pPr>
      <w:r w:rsidRPr="00C42102">
        <w:rPr>
          <w:rStyle w:val="Emphasis"/>
          <w:rFonts w:eastAsia="Times New Roman" w:cs="Times"/>
          <w:b/>
          <w:bCs/>
          <w:i w:val="0"/>
          <w:strike/>
        </w:rPr>
        <w:t>FFS if more than</w:t>
      </w:r>
      <w:r w:rsidRPr="00C42102">
        <w:rPr>
          <w:rStyle w:val="Emphasis"/>
          <w:rFonts w:eastAsia="Times New Roman" w:cs="Times"/>
          <w:b/>
          <w:bCs/>
          <w:i w:val="0"/>
        </w:rPr>
        <w:t xml:space="preserve"> </w:t>
      </w:r>
      <w:r w:rsidRPr="00C42102">
        <w:rPr>
          <w:rStyle w:val="Emphasis"/>
          <w:rFonts w:eastAsia="Times New Roman" w:cs="Times"/>
          <w:b/>
          <w:bCs/>
          <w:i w:val="0"/>
          <w:color w:val="FF0000"/>
        </w:rPr>
        <w:t xml:space="preserve">Only </w:t>
      </w:r>
      <w:r w:rsidRPr="00C42102">
        <w:rPr>
          <w:rStyle w:val="Emphasis"/>
          <w:rFonts w:eastAsia="Times New Roman" w:cs="Times"/>
          <w:b/>
          <w:bCs/>
          <w:i w:val="0"/>
        </w:rPr>
        <w:t xml:space="preserve">one of the 8TX full coherent precoders is used </w:t>
      </w:r>
      <w:r w:rsidRPr="00C42102">
        <w:rPr>
          <w:rStyle w:val="Emphasis"/>
          <w:rFonts w:eastAsia="Times New Roman" w:cs="Times"/>
          <w:b/>
          <w:bCs/>
          <w:i w:val="0"/>
          <w:color w:val="FF0000"/>
        </w:rPr>
        <w:t>per rank</w:t>
      </w:r>
      <w:r w:rsidRPr="00C42102">
        <w:rPr>
          <w:rStyle w:val="Emphasis"/>
          <w:rFonts w:eastAsia="Times New Roman" w:cs="Times"/>
          <w:b/>
          <w:bCs/>
          <w:i w:val="0"/>
        </w:rPr>
        <w:t xml:space="preserve">. </w:t>
      </w:r>
    </w:p>
    <w:p w14:paraId="275A33FD" w14:textId="77777777" w:rsidR="00446E60" w:rsidRPr="00C42102" w:rsidRDefault="00446E60" w:rsidP="00446E60">
      <w:pPr>
        <w:numPr>
          <w:ilvl w:val="0"/>
          <w:numId w:val="39"/>
        </w:numPr>
        <w:overflowPunct/>
        <w:autoSpaceDE/>
        <w:autoSpaceDN/>
        <w:adjustRightInd/>
        <w:spacing w:after="0"/>
        <w:textAlignment w:val="auto"/>
        <w:rPr>
          <w:rFonts w:eastAsia="Times New Roman" w:cs="Times"/>
          <w:b/>
          <w:bCs/>
        </w:rPr>
      </w:pPr>
      <w:r w:rsidRPr="00C42102">
        <w:rPr>
          <w:rStyle w:val="Emphasis"/>
          <w:rFonts w:eastAsia="Times New Roman" w:cs="Times"/>
          <w:b/>
          <w:bCs/>
          <w:i w:val="0"/>
        </w:rPr>
        <w:t>To support full power transmission with Mode2, Rel-16 Mode2 (fullPowerMode2) is re-used.</w:t>
      </w:r>
    </w:p>
    <w:p w14:paraId="4A8936BE" w14:textId="77777777" w:rsidR="00446E60" w:rsidRPr="00C42102" w:rsidRDefault="00446E60" w:rsidP="00446E60">
      <w:pPr>
        <w:numPr>
          <w:ilvl w:val="1"/>
          <w:numId w:val="39"/>
        </w:numPr>
        <w:overflowPunct/>
        <w:autoSpaceDE/>
        <w:autoSpaceDN/>
        <w:adjustRightInd/>
        <w:spacing w:after="0"/>
        <w:textAlignment w:val="auto"/>
        <w:rPr>
          <w:rFonts w:eastAsia="Times New Roman" w:cs="Times"/>
          <w:b/>
          <w:bCs/>
        </w:rPr>
      </w:pPr>
      <w:r w:rsidRPr="00C42102">
        <w:rPr>
          <w:rStyle w:val="Emphasis"/>
          <w:rFonts w:eastAsia="Times New Roman" w:cs="Times"/>
          <w:b/>
          <w:bCs/>
          <w:i w:val="0"/>
        </w:rPr>
        <w:t>FFS definition of precoder groups (G0, G1, …)</w:t>
      </w:r>
    </w:p>
    <w:p w14:paraId="2310C9FB" w14:textId="0D05FBF5" w:rsidR="007102A2" w:rsidRDefault="00446E60" w:rsidP="00446E60">
      <w:pPr>
        <w:rPr>
          <w:lang w:val="en-GB"/>
        </w:rPr>
      </w:pPr>
      <w:r w:rsidRPr="00C42102">
        <w:rPr>
          <w:rStyle w:val="Emphasis"/>
          <w:rFonts w:eastAsia="Times New Roman" w:cs="Times"/>
          <w:b/>
          <w:bCs/>
          <w:i w:val="0"/>
        </w:rPr>
        <w:t>FFS enhancements for SRS configuration.</w:t>
      </w:r>
    </w:p>
    <w:p w14:paraId="64099BEB" w14:textId="5FF92625" w:rsidR="002F77EB" w:rsidRPr="00674B75" w:rsidRDefault="00E523F3" w:rsidP="00FD4DCA">
      <w:pPr>
        <w:pStyle w:val="Heading1"/>
        <w:jc w:val="both"/>
        <w:rPr>
          <w:lang w:eastAsia="zh-CN"/>
        </w:rPr>
      </w:pPr>
      <w:r w:rsidRPr="00674B75">
        <w:rPr>
          <w:lang w:eastAsia="zh-CN"/>
        </w:rPr>
        <w:t>References</w:t>
      </w:r>
      <w:bookmarkStart w:id="43" w:name="_Ref457730460"/>
      <w:bookmarkStart w:id="44" w:name="_Ref450735844"/>
      <w:bookmarkStart w:id="45" w:name="_Ref450342757"/>
    </w:p>
    <w:p w14:paraId="2C3FF307" w14:textId="3EFDD39C" w:rsidR="00CF4429" w:rsidRPr="00F535E5" w:rsidRDefault="003E1C6B" w:rsidP="00CF4429">
      <w:pPr>
        <w:pStyle w:val="References"/>
        <w:numPr>
          <w:ilvl w:val="0"/>
          <w:numId w:val="2"/>
        </w:numPr>
        <w:autoSpaceDE/>
        <w:autoSpaceDN/>
        <w:snapToGrid/>
        <w:spacing w:after="80" w:line="256" w:lineRule="auto"/>
      </w:pPr>
      <w:bookmarkStart w:id="46" w:name="_Ref47616084"/>
      <w:bookmarkStart w:id="47" w:name="_Ref32439522"/>
      <w:bookmarkEnd w:id="43"/>
      <w:bookmarkEnd w:id="44"/>
      <w:bookmarkEnd w:id="45"/>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46"/>
    </w:p>
    <w:p w14:paraId="2AABDA52" w14:textId="6F947D4C" w:rsidR="00327859" w:rsidRPr="00F535E5" w:rsidRDefault="009C4316" w:rsidP="00CF4429">
      <w:pPr>
        <w:pStyle w:val="References"/>
        <w:numPr>
          <w:ilvl w:val="0"/>
          <w:numId w:val="2"/>
        </w:numPr>
        <w:autoSpaceDE/>
        <w:autoSpaceDN/>
        <w:snapToGrid/>
        <w:spacing w:after="80" w:line="256" w:lineRule="auto"/>
        <w:rPr>
          <w:szCs w:val="20"/>
          <w:lang w:val="en-GB"/>
        </w:rPr>
      </w:pPr>
      <w:bookmarkStart w:id="48" w:name="_Ref101973086"/>
      <w:r w:rsidRPr="00F535E5">
        <w:rPr>
          <w:szCs w:val="20"/>
          <w:lang w:val="en-GB"/>
        </w:rPr>
        <w:t>3GPP TSG RAN WG1 #109-e</w:t>
      </w:r>
      <w:r w:rsidR="00FD3B49" w:rsidRPr="00F535E5">
        <w:rPr>
          <w:szCs w:val="20"/>
          <w:lang w:val="en-GB"/>
        </w:rPr>
        <w:t xml:space="preserve">, </w:t>
      </w:r>
      <w:r w:rsidR="00327859" w:rsidRPr="00F535E5">
        <w:rPr>
          <w:szCs w:val="20"/>
          <w:lang w:val="en-GB"/>
        </w:rPr>
        <w:t>R1-2205018</w:t>
      </w:r>
      <w:r w:rsidR="00FD3B49" w:rsidRPr="00F535E5">
        <w:rPr>
          <w:szCs w:val="20"/>
          <w:lang w:val="en-GB"/>
        </w:rPr>
        <w:t>, “</w:t>
      </w:r>
      <w:r w:rsidR="00575D0D" w:rsidRPr="00F535E5">
        <w:rPr>
          <w:szCs w:val="20"/>
          <w:lang w:val="en-GB"/>
        </w:rPr>
        <w:t>SRS enhancement for TDD CJT and 8 Tx operation</w:t>
      </w:r>
      <w:r w:rsidR="00FD3B49" w:rsidRPr="00F535E5">
        <w:rPr>
          <w:szCs w:val="20"/>
          <w:lang w:val="en-GB"/>
        </w:rPr>
        <w:t>”</w:t>
      </w:r>
      <w:r w:rsidR="00575D0D" w:rsidRPr="00F535E5">
        <w:rPr>
          <w:szCs w:val="20"/>
          <w:lang w:val="en-GB"/>
        </w:rPr>
        <w:t xml:space="preserve">, Qualcomm, </w:t>
      </w:r>
      <w:r w:rsidR="00BB1546" w:rsidRPr="00F535E5">
        <w:rPr>
          <w:szCs w:val="20"/>
          <w:lang w:val="en-GB"/>
        </w:rPr>
        <w:t>e-Meeting, May 9th – 20th, 2022</w:t>
      </w:r>
      <w:bookmarkEnd w:id="48"/>
    </w:p>
    <w:bookmarkEnd w:id="47"/>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C95CB" w14:textId="77777777" w:rsidR="008B137C" w:rsidRDefault="008B137C">
      <w:r>
        <w:separator/>
      </w:r>
    </w:p>
  </w:endnote>
  <w:endnote w:type="continuationSeparator" w:id="0">
    <w:p w14:paraId="724C425E" w14:textId="77777777" w:rsidR="008B137C" w:rsidRDefault="008B137C">
      <w:r>
        <w:continuationSeparator/>
      </w:r>
    </w:p>
  </w:endnote>
  <w:endnote w:type="continuationNotice" w:id="1">
    <w:p w14:paraId="3D5728D8" w14:textId="77777777" w:rsidR="008B137C" w:rsidRDefault="008B1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pitch w:val="fixed"/>
    <w:sig w:usb0="00000001" w:usb1="09060000" w:usb2="00000010" w:usb3="00000000" w:csb0="00080000" w:csb1="00000000"/>
  </w:font>
  <w:font w:name="Nirmala UI">
    <w:panose1 w:val="020B0502040204020203"/>
    <w:charset w:val="00"/>
    <w:family w:val="swiss"/>
    <w:pitch w:val="variable"/>
    <w:sig w:usb0="80FF8023" w:usb1="0200004A" w:usb2="000002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3612" w14:textId="77777777" w:rsidR="004B1716" w:rsidRDefault="004B17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87910C0" w14:textId="77777777" w:rsidR="004B1716" w:rsidRDefault="004B1716" w:rsidP="00505E39">
    <w:pPr>
      <w:pStyle w:val="Footer"/>
      <w:ind w:right="360"/>
    </w:pPr>
  </w:p>
  <w:p w14:paraId="07848925" w14:textId="77777777" w:rsidR="004B1716" w:rsidRDefault="004B1716"/>
  <w:p w14:paraId="028DF96E" w14:textId="77777777" w:rsidR="004B1716" w:rsidRDefault="004B1716"/>
  <w:p w14:paraId="1BA6B227" w14:textId="77777777" w:rsidR="004B1716" w:rsidRDefault="004B1716"/>
  <w:p w14:paraId="650D36B1" w14:textId="77777777" w:rsidR="004B1716" w:rsidRDefault="004B171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BF31" w14:textId="77777777" w:rsidR="004B1716" w:rsidRDefault="004B17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p w14:paraId="00F48F19" w14:textId="77777777" w:rsidR="004B1716" w:rsidRDefault="004B1716"/>
  <w:p w14:paraId="412272D2" w14:textId="77777777" w:rsidR="004B1716" w:rsidRDefault="004B1716"/>
  <w:p w14:paraId="619BB9BB" w14:textId="77777777" w:rsidR="004B1716" w:rsidRDefault="004B1716"/>
  <w:p w14:paraId="2E311F44" w14:textId="77777777" w:rsidR="004B1716" w:rsidRDefault="004B171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51D8052E"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0705">
      <w:rPr>
        <w:rStyle w:val="PageNumber"/>
      </w:rPr>
      <w:t>3</w:t>
    </w:r>
    <w:r>
      <w:rPr>
        <w:rStyle w:val="PageNumber"/>
      </w:rPr>
      <w:fldChar w:fldCharType="end"/>
    </w:r>
  </w:p>
  <w:p w14:paraId="26881B58" w14:textId="77777777" w:rsidR="00965790" w:rsidRDefault="00965790" w:rsidP="00505E39">
    <w:pPr>
      <w:pStyle w:val="Footer"/>
      <w:ind w:right="360"/>
    </w:pPr>
  </w:p>
  <w:p w14:paraId="206E7D29" w14:textId="77777777" w:rsidR="00294C15" w:rsidRDefault="00294C15"/>
  <w:p w14:paraId="72DBB1B7" w14:textId="77777777" w:rsidR="00294C15" w:rsidRDefault="00294C1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p w14:paraId="13E4916A" w14:textId="77777777" w:rsidR="00294C15" w:rsidRDefault="00294C15"/>
  <w:p w14:paraId="05BED8DD" w14:textId="77777777" w:rsidR="00294C15" w:rsidRDefault="00294C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24D92" w14:textId="77777777" w:rsidR="008B137C" w:rsidRDefault="008B137C">
      <w:r>
        <w:separator/>
      </w:r>
    </w:p>
  </w:footnote>
  <w:footnote w:type="continuationSeparator" w:id="0">
    <w:p w14:paraId="28238A26" w14:textId="77777777" w:rsidR="008B137C" w:rsidRDefault="008B137C">
      <w:r>
        <w:continuationSeparator/>
      </w:r>
    </w:p>
  </w:footnote>
  <w:footnote w:type="continuationNotice" w:id="1">
    <w:p w14:paraId="64A72EA4" w14:textId="77777777" w:rsidR="008B137C" w:rsidRDefault="008B13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07524" w14:textId="77777777" w:rsidR="004B1716" w:rsidRDefault="004B1716">
    <w:r>
      <w:t xml:space="preserve">Page </w:t>
    </w:r>
    <w:r>
      <w:fldChar w:fldCharType="begin"/>
    </w:r>
    <w:r>
      <w:instrText>PAGE</w:instrText>
    </w:r>
    <w:r>
      <w:fldChar w:fldCharType="separate"/>
    </w:r>
    <w:r>
      <w:rPr>
        <w:noProof/>
      </w:rPr>
      <w:t>1</w:t>
    </w:r>
    <w:r>
      <w:fldChar w:fldCharType="end"/>
    </w:r>
  </w:p>
  <w:p w14:paraId="6F3AE082" w14:textId="77777777" w:rsidR="004B1716" w:rsidRDefault="004B1716"/>
  <w:p w14:paraId="40C3D3C9" w14:textId="77777777" w:rsidR="004B1716" w:rsidRDefault="004B1716"/>
  <w:p w14:paraId="33A0A9E6" w14:textId="77777777" w:rsidR="004B1716" w:rsidRDefault="004B1716"/>
  <w:p w14:paraId="35A2BB44" w14:textId="77777777" w:rsidR="004B1716" w:rsidRDefault="004B171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p w14:paraId="55743814" w14:textId="77777777" w:rsidR="00294C15" w:rsidRDefault="00294C15"/>
  <w:p w14:paraId="312DD263" w14:textId="77777777" w:rsidR="00294C15" w:rsidRDefault="00294C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C7EC2"/>
    <w:multiLevelType w:val="hybridMultilevel"/>
    <w:tmpl w:val="749E2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D61BF"/>
    <w:multiLevelType w:val="hybridMultilevel"/>
    <w:tmpl w:val="47E48674"/>
    <w:lvl w:ilvl="0" w:tplc="76DC78A2">
      <w:start w:val="5"/>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148AC"/>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AFC5C4A"/>
    <w:multiLevelType w:val="hybridMultilevel"/>
    <w:tmpl w:val="A42A8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E7F47"/>
    <w:multiLevelType w:val="hybridMultilevel"/>
    <w:tmpl w:val="40A20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44283EA2"/>
    <w:lvl w:ilvl="0" w:tplc="0AF24B3E">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0AE7508"/>
    <w:multiLevelType w:val="hybridMultilevel"/>
    <w:tmpl w:val="F6C68B9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3DA21D7"/>
    <w:multiLevelType w:val="hybridMultilevel"/>
    <w:tmpl w:val="D23826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523FCE"/>
    <w:multiLevelType w:val="hybridMultilevel"/>
    <w:tmpl w:val="24760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D26676"/>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D4393E"/>
    <w:multiLevelType w:val="hybridMultilevel"/>
    <w:tmpl w:val="6DBAD62A"/>
    <w:lvl w:ilvl="0" w:tplc="9128540C">
      <w:start w:val="1"/>
      <w:numFmt w:val="bullet"/>
      <w:lvlText w:val="•"/>
      <w:lvlJc w:val="left"/>
      <w:pPr>
        <w:tabs>
          <w:tab w:val="num" w:pos="720"/>
        </w:tabs>
        <w:ind w:left="720" w:hanging="360"/>
      </w:pPr>
      <w:rPr>
        <w:rFonts w:ascii="Arial" w:hAnsi="Arial" w:hint="default"/>
      </w:rPr>
    </w:lvl>
    <w:lvl w:ilvl="1" w:tplc="B5E49C3E">
      <w:start w:val="1"/>
      <w:numFmt w:val="bullet"/>
      <w:lvlText w:val="•"/>
      <w:lvlJc w:val="left"/>
      <w:pPr>
        <w:tabs>
          <w:tab w:val="num" w:pos="1440"/>
        </w:tabs>
        <w:ind w:left="1440" w:hanging="360"/>
      </w:pPr>
      <w:rPr>
        <w:rFonts w:ascii="Arial" w:hAnsi="Arial" w:hint="default"/>
      </w:rPr>
    </w:lvl>
    <w:lvl w:ilvl="2" w:tplc="8A1E3CCC" w:tentative="1">
      <w:start w:val="1"/>
      <w:numFmt w:val="bullet"/>
      <w:lvlText w:val="•"/>
      <w:lvlJc w:val="left"/>
      <w:pPr>
        <w:tabs>
          <w:tab w:val="num" w:pos="2160"/>
        </w:tabs>
        <w:ind w:left="2160" w:hanging="360"/>
      </w:pPr>
      <w:rPr>
        <w:rFonts w:ascii="Arial" w:hAnsi="Arial" w:hint="default"/>
      </w:rPr>
    </w:lvl>
    <w:lvl w:ilvl="3" w:tplc="DE002796" w:tentative="1">
      <w:start w:val="1"/>
      <w:numFmt w:val="bullet"/>
      <w:lvlText w:val="•"/>
      <w:lvlJc w:val="left"/>
      <w:pPr>
        <w:tabs>
          <w:tab w:val="num" w:pos="2880"/>
        </w:tabs>
        <w:ind w:left="2880" w:hanging="360"/>
      </w:pPr>
      <w:rPr>
        <w:rFonts w:ascii="Arial" w:hAnsi="Arial" w:hint="default"/>
      </w:rPr>
    </w:lvl>
    <w:lvl w:ilvl="4" w:tplc="EFD8BB40" w:tentative="1">
      <w:start w:val="1"/>
      <w:numFmt w:val="bullet"/>
      <w:lvlText w:val="•"/>
      <w:lvlJc w:val="left"/>
      <w:pPr>
        <w:tabs>
          <w:tab w:val="num" w:pos="3600"/>
        </w:tabs>
        <w:ind w:left="3600" w:hanging="360"/>
      </w:pPr>
      <w:rPr>
        <w:rFonts w:ascii="Arial" w:hAnsi="Arial" w:hint="default"/>
      </w:rPr>
    </w:lvl>
    <w:lvl w:ilvl="5" w:tplc="0546A7FC" w:tentative="1">
      <w:start w:val="1"/>
      <w:numFmt w:val="bullet"/>
      <w:lvlText w:val="•"/>
      <w:lvlJc w:val="left"/>
      <w:pPr>
        <w:tabs>
          <w:tab w:val="num" w:pos="4320"/>
        </w:tabs>
        <w:ind w:left="4320" w:hanging="360"/>
      </w:pPr>
      <w:rPr>
        <w:rFonts w:ascii="Arial" w:hAnsi="Arial" w:hint="default"/>
      </w:rPr>
    </w:lvl>
    <w:lvl w:ilvl="6" w:tplc="E7C4FFBE" w:tentative="1">
      <w:start w:val="1"/>
      <w:numFmt w:val="bullet"/>
      <w:lvlText w:val="•"/>
      <w:lvlJc w:val="left"/>
      <w:pPr>
        <w:tabs>
          <w:tab w:val="num" w:pos="5040"/>
        </w:tabs>
        <w:ind w:left="5040" w:hanging="360"/>
      </w:pPr>
      <w:rPr>
        <w:rFonts w:ascii="Arial" w:hAnsi="Arial" w:hint="default"/>
      </w:rPr>
    </w:lvl>
    <w:lvl w:ilvl="7" w:tplc="A374104C" w:tentative="1">
      <w:start w:val="1"/>
      <w:numFmt w:val="bullet"/>
      <w:lvlText w:val="•"/>
      <w:lvlJc w:val="left"/>
      <w:pPr>
        <w:tabs>
          <w:tab w:val="num" w:pos="5760"/>
        </w:tabs>
        <w:ind w:left="5760" w:hanging="360"/>
      </w:pPr>
      <w:rPr>
        <w:rFonts w:ascii="Arial" w:hAnsi="Arial" w:hint="default"/>
      </w:rPr>
    </w:lvl>
    <w:lvl w:ilvl="8" w:tplc="9304758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DA177B"/>
    <w:multiLevelType w:val="hybridMultilevel"/>
    <w:tmpl w:val="06A41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046BE8"/>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74E3C21"/>
    <w:multiLevelType w:val="hybridMultilevel"/>
    <w:tmpl w:val="EB94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2D7C64"/>
    <w:multiLevelType w:val="hybridMultilevel"/>
    <w:tmpl w:val="15BAF1D6"/>
    <w:lvl w:ilvl="0" w:tplc="5D1695B0">
      <w:start w:val="1"/>
      <w:numFmt w:val="bullet"/>
      <w:lvlText w:val="◦"/>
      <w:lvlJc w:val="left"/>
      <w:pPr>
        <w:tabs>
          <w:tab w:val="num" w:pos="720"/>
        </w:tabs>
        <w:ind w:left="720" w:hanging="360"/>
      </w:pPr>
      <w:rPr>
        <w:rFonts w:ascii="Microsoft Sans Serif" w:hAnsi="Microsoft Sans Serif" w:hint="default"/>
      </w:rPr>
    </w:lvl>
    <w:lvl w:ilvl="1" w:tplc="E8C21250">
      <w:start w:val="1"/>
      <w:numFmt w:val="bullet"/>
      <w:lvlText w:val="◦"/>
      <w:lvlJc w:val="left"/>
      <w:pPr>
        <w:tabs>
          <w:tab w:val="num" w:pos="1440"/>
        </w:tabs>
        <w:ind w:left="1440" w:hanging="360"/>
      </w:pPr>
      <w:rPr>
        <w:rFonts w:ascii="Microsoft Sans Serif" w:hAnsi="Microsoft Sans Serif" w:hint="default"/>
      </w:rPr>
    </w:lvl>
    <w:lvl w:ilvl="2" w:tplc="C3B22068" w:tentative="1">
      <w:start w:val="1"/>
      <w:numFmt w:val="bullet"/>
      <w:lvlText w:val="◦"/>
      <w:lvlJc w:val="left"/>
      <w:pPr>
        <w:tabs>
          <w:tab w:val="num" w:pos="2160"/>
        </w:tabs>
        <w:ind w:left="2160" w:hanging="360"/>
      </w:pPr>
      <w:rPr>
        <w:rFonts w:ascii="Microsoft Sans Serif" w:hAnsi="Microsoft Sans Serif" w:hint="default"/>
      </w:rPr>
    </w:lvl>
    <w:lvl w:ilvl="3" w:tplc="9B9415B6" w:tentative="1">
      <w:start w:val="1"/>
      <w:numFmt w:val="bullet"/>
      <w:lvlText w:val="◦"/>
      <w:lvlJc w:val="left"/>
      <w:pPr>
        <w:tabs>
          <w:tab w:val="num" w:pos="2880"/>
        </w:tabs>
        <w:ind w:left="2880" w:hanging="360"/>
      </w:pPr>
      <w:rPr>
        <w:rFonts w:ascii="Microsoft Sans Serif" w:hAnsi="Microsoft Sans Serif" w:hint="default"/>
      </w:rPr>
    </w:lvl>
    <w:lvl w:ilvl="4" w:tplc="2BA24B94" w:tentative="1">
      <w:start w:val="1"/>
      <w:numFmt w:val="bullet"/>
      <w:lvlText w:val="◦"/>
      <w:lvlJc w:val="left"/>
      <w:pPr>
        <w:tabs>
          <w:tab w:val="num" w:pos="3600"/>
        </w:tabs>
        <w:ind w:left="3600" w:hanging="360"/>
      </w:pPr>
      <w:rPr>
        <w:rFonts w:ascii="Microsoft Sans Serif" w:hAnsi="Microsoft Sans Serif" w:hint="default"/>
      </w:rPr>
    </w:lvl>
    <w:lvl w:ilvl="5" w:tplc="E28C8F12" w:tentative="1">
      <w:start w:val="1"/>
      <w:numFmt w:val="bullet"/>
      <w:lvlText w:val="◦"/>
      <w:lvlJc w:val="left"/>
      <w:pPr>
        <w:tabs>
          <w:tab w:val="num" w:pos="4320"/>
        </w:tabs>
        <w:ind w:left="4320" w:hanging="360"/>
      </w:pPr>
      <w:rPr>
        <w:rFonts w:ascii="Microsoft Sans Serif" w:hAnsi="Microsoft Sans Serif" w:hint="default"/>
      </w:rPr>
    </w:lvl>
    <w:lvl w:ilvl="6" w:tplc="27CE7D26" w:tentative="1">
      <w:start w:val="1"/>
      <w:numFmt w:val="bullet"/>
      <w:lvlText w:val="◦"/>
      <w:lvlJc w:val="left"/>
      <w:pPr>
        <w:tabs>
          <w:tab w:val="num" w:pos="5040"/>
        </w:tabs>
        <w:ind w:left="5040" w:hanging="360"/>
      </w:pPr>
      <w:rPr>
        <w:rFonts w:ascii="Microsoft Sans Serif" w:hAnsi="Microsoft Sans Serif" w:hint="default"/>
      </w:rPr>
    </w:lvl>
    <w:lvl w:ilvl="7" w:tplc="77D6DE08" w:tentative="1">
      <w:start w:val="1"/>
      <w:numFmt w:val="bullet"/>
      <w:lvlText w:val="◦"/>
      <w:lvlJc w:val="left"/>
      <w:pPr>
        <w:tabs>
          <w:tab w:val="num" w:pos="5760"/>
        </w:tabs>
        <w:ind w:left="5760" w:hanging="360"/>
      </w:pPr>
      <w:rPr>
        <w:rFonts w:ascii="Microsoft Sans Serif" w:hAnsi="Microsoft Sans Serif" w:hint="default"/>
      </w:rPr>
    </w:lvl>
    <w:lvl w:ilvl="8" w:tplc="8FA41EA2"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60D04BDA"/>
    <w:multiLevelType w:val="hybridMultilevel"/>
    <w:tmpl w:val="7A28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371B3F"/>
    <w:multiLevelType w:val="hybridMultilevel"/>
    <w:tmpl w:val="2B8AA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905064"/>
    <w:multiLevelType w:val="hybridMultilevel"/>
    <w:tmpl w:val="8178641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9E2579"/>
    <w:multiLevelType w:val="hybridMultilevel"/>
    <w:tmpl w:val="9E22F98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A5D36AB"/>
    <w:multiLevelType w:val="hybridMultilevel"/>
    <w:tmpl w:val="180E3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4470FE"/>
    <w:multiLevelType w:val="hybridMultilevel"/>
    <w:tmpl w:val="37FE8F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06665124">
    <w:abstractNumId w:val="18"/>
  </w:num>
  <w:num w:numId="2" w16cid:durableId="783577420">
    <w:abstractNumId w:val="0"/>
  </w:num>
  <w:num w:numId="3" w16cid:durableId="5526136">
    <w:abstractNumId w:val="5"/>
  </w:num>
  <w:num w:numId="4" w16cid:durableId="171991162">
    <w:abstractNumId w:val="23"/>
  </w:num>
  <w:num w:numId="5" w16cid:durableId="968321335">
    <w:abstractNumId w:val="29"/>
  </w:num>
  <w:num w:numId="6" w16cid:durableId="1708019400">
    <w:abstractNumId w:val="15"/>
  </w:num>
  <w:num w:numId="7" w16cid:durableId="271599107">
    <w:abstractNumId w:val="2"/>
  </w:num>
  <w:num w:numId="8" w16cid:durableId="2128962971">
    <w:abstractNumId w:val="32"/>
  </w:num>
  <w:num w:numId="9" w16cid:durableId="2140954795">
    <w:abstractNumId w:val="35"/>
  </w:num>
  <w:num w:numId="10" w16cid:durableId="10574531">
    <w:abstractNumId w:val="38"/>
  </w:num>
  <w:num w:numId="11" w16cid:durableId="1997756376">
    <w:abstractNumId w:val="28"/>
  </w:num>
  <w:num w:numId="12" w16cid:durableId="1908803716">
    <w:abstractNumId w:val="31"/>
  </w:num>
  <w:num w:numId="13" w16cid:durableId="92800219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2376340">
    <w:abstractNumId w:val="3"/>
  </w:num>
  <w:num w:numId="15" w16cid:durableId="1180200685">
    <w:abstractNumId w:val="6"/>
  </w:num>
  <w:num w:numId="16" w16cid:durableId="182407551">
    <w:abstractNumId w:val="6"/>
  </w:num>
  <w:num w:numId="17" w16cid:durableId="377705452">
    <w:abstractNumId w:val="21"/>
  </w:num>
  <w:num w:numId="18" w16cid:durableId="1957130197">
    <w:abstractNumId w:val="36"/>
  </w:num>
  <w:num w:numId="19" w16cid:durableId="162400957">
    <w:abstractNumId w:val="24"/>
  </w:num>
  <w:num w:numId="20" w16cid:durableId="947469611">
    <w:abstractNumId w:val="10"/>
  </w:num>
  <w:num w:numId="21" w16cid:durableId="346097971">
    <w:abstractNumId w:val="12"/>
  </w:num>
  <w:num w:numId="22" w16cid:durableId="269894615">
    <w:abstractNumId w:val="17"/>
  </w:num>
  <w:num w:numId="23" w16cid:durableId="1353916501">
    <w:abstractNumId w:val="13"/>
  </w:num>
  <w:num w:numId="24" w16cid:durableId="680082881">
    <w:abstractNumId w:val="11"/>
  </w:num>
  <w:num w:numId="25" w16cid:durableId="358313184">
    <w:abstractNumId w:val="14"/>
  </w:num>
  <w:num w:numId="26" w16cid:durableId="1068959083">
    <w:abstractNumId w:val="9"/>
  </w:num>
  <w:num w:numId="27" w16cid:durableId="2054503877">
    <w:abstractNumId w:val="33"/>
  </w:num>
  <w:num w:numId="28" w16cid:durableId="441921031">
    <w:abstractNumId w:val="1"/>
  </w:num>
  <w:num w:numId="29" w16cid:durableId="19816434">
    <w:abstractNumId w:val="4"/>
  </w:num>
  <w:num w:numId="30" w16cid:durableId="1103766475">
    <w:abstractNumId w:val="8"/>
  </w:num>
  <w:num w:numId="31" w16cid:durableId="34357409">
    <w:abstractNumId w:val="26"/>
  </w:num>
  <w:num w:numId="32" w16cid:durableId="903371102">
    <w:abstractNumId w:val="25"/>
  </w:num>
  <w:num w:numId="33" w16cid:durableId="963929088">
    <w:abstractNumId w:val="22"/>
  </w:num>
  <w:num w:numId="34" w16cid:durableId="1950044080">
    <w:abstractNumId w:val="34"/>
  </w:num>
  <w:num w:numId="35" w16cid:durableId="1789160313">
    <w:abstractNumId w:val="16"/>
  </w:num>
  <w:num w:numId="36" w16cid:durableId="1217619520">
    <w:abstractNumId w:val="30"/>
  </w:num>
  <w:num w:numId="37" w16cid:durableId="2058822503">
    <w:abstractNumId w:val="7"/>
  </w:num>
  <w:num w:numId="38" w16cid:durableId="1356885065">
    <w:abstractNumId w:val="37"/>
  </w:num>
  <w:num w:numId="39" w16cid:durableId="104816944">
    <w:abstractNumId w:val="20"/>
  </w:num>
  <w:num w:numId="40" w16cid:durableId="2129231378">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C5"/>
    <w:rsid w:val="000013D6"/>
    <w:rsid w:val="0000173C"/>
    <w:rsid w:val="00001CBD"/>
    <w:rsid w:val="00001F79"/>
    <w:rsid w:val="00001FC3"/>
    <w:rsid w:val="00001FCA"/>
    <w:rsid w:val="00002007"/>
    <w:rsid w:val="00002073"/>
    <w:rsid w:val="0000215F"/>
    <w:rsid w:val="00002375"/>
    <w:rsid w:val="000023D2"/>
    <w:rsid w:val="00002676"/>
    <w:rsid w:val="0000270A"/>
    <w:rsid w:val="000027D5"/>
    <w:rsid w:val="000028B2"/>
    <w:rsid w:val="00002A8E"/>
    <w:rsid w:val="00002BF1"/>
    <w:rsid w:val="00003131"/>
    <w:rsid w:val="00003227"/>
    <w:rsid w:val="000034B6"/>
    <w:rsid w:val="000037BF"/>
    <w:rsid w:val="000037FB"/>
    <w:rsid w:val="00003A7C"/>
    <w:rsid w:val="00003AD9"/>
    <w:rsid w:val="00003EF4"/>
    <w:rsid w:val="00004022"/>
    <w:rsid w:val="0000403F"/>
    <w:rsid w:val="00004627"/>
    <w:rsid w:val="00004885"/>
    <w:rsid w:val="00004D8B"/>
    <w:rsid w:val="00004D8C"/>
    <w:rsid w:val="00004DCB"/>
    <w:rsid w:val="00005156"/>
    <w:rsid w:val="00005173"/>
    <w:rsid w:val="000051A1"/>
    <w:rsid w:val="000051F0"/>
    <w:rsid w:val="0000533C"/>
    <w:rsid w:val="0000553B"/>
    <w:rsid w:val="0000585E"/>
    <w:rsid w:val="000059A1"/>
    <w:rsid w:val="00005A65"/>
    <w:rsid w:val="00005B6F"/>
    <w:rsid w:val="00005F32"/>
    <w:rsid w:val="00005F6B"/>
    <w:rsid w:val="00006230"/>
    <w:rsid w:val="000063BC"/>
    <w:rsid w:val="00006780"/>
    <w:rsid w:val="000067AC"/>
    <w:rsid w:val="00006C7A"/>
    <w:rsid w:val="00006CCC"/>
    <w:rsid w:val="00006FF2"/>
    <w:rsid w:val="0000719E"/>
    <w:rsid w:val="00007495"/>
    <w:rsid w:val="00007505"/>
    <w:rsid w:val="000075DF"/>
    <w:rsid w:val="0000763D"/>
    <w:rsid w:val="000078B3"/>
    <w:rsid w:val="0000792C"/>
    <w:rsid w:val="00007A6C"/>
    <w:rsid w:val="00007B4B"/>
    <w:rsid w:val="00007C11"/>
    <w:rsid w:val="00007DAE"/>
    <w:rsid w:val="000101C7"/>
    <w:rsid w:val="000101EF"/>
    <w:rsid w:val="00010323"/>
    <w:rsid w:val="000103E2"/>
    <w:rsid w:val="0001047C"/>
    <w:rsid w:val="0001055C"/>
    <w:rsid w:val="00010973"/>
    <w:rsid w:val="00010E97"/>
    <w:rsid w:val="00010FD1"/>
    <w:rsid w:val="0001117C"/>
    <w:rsid w:val="00011408"/>
    <w:rsid w:val="00011474"/>
    <w:rsid w:val="00011562"/>
    <w:rsid w:val="00011F57"/>
    <w:rsid w:val="00012128"/>
    <w:rsid w:val="000121B3"/>
    <w:rsid w:val="000124D1"/>
    <w:rsid w:val="000129E5"/>
    <w:rsid w:val="00012A91"/>
    <w:rsid w:val="00012D57"/>
    <w:rsid w:val="0001321B"/>
    <w:rsid w:val="00013342"/>
    <w:rsid w:val="0001338D"/>
    <w:rsid w:val="000133F6"/>
    <w:rsid w:val="00013425"/>
    <w:rsid w:val="00013528"/>
    <w:rsid w:val="000137BA"/>
    <w:rsid w:val="00013968"/>
    <w:rsid w:val="00013B29"/>
    <w:rsid w:val="00013B63"/>
    <w:rsid w:val="00013C4A"/>
    <w:rsid w:val="00013D98"/>
    <w:rsid w:val="00013F64"/>
    <w:rsid w:val="000141F0"/>
    <w:rsid w:val="00014615"/>
    <w:rsid w:val="000146DC"/>
    <w:rsid w:val="00014DC1"/>
    <w:rsid w:val="00014E0E"/>
    <w:rsid w:val="0001505E"/>
    <w:rsid w:val="0001512E"/>
    <w:rsid w:val="0001522B"/>
    <w:rsid w:val="0001532D"/>
    <w:rsid w:val="00015A50"/>
    <w:rsid w:val="00015BCB"/>
    <w:rsid w:val="00015CED"/>
    <w:rsid w:val="00015FD7"/>
    <w:rsid w:val="000160D3"/>
    <w:rsid w:val="000162B2"/>
    <w:rsid w:val="0001645D"/>
    <w:rsid w:val="000164BB"/>
    <w:rsid w:val="000167A6"/>
    <w:rsid w:val="00016BFA"/>
    <w:rsid w:val="00016DCE"/>
    <w:rsid w:val="00017309"/>
    <w:rsid w:val="000178DE"/>
    <w:rsid w:val="000179A8"/>
    <w:rsid w:val="000179CA"/>
    <w:rsid w:val="00017D3E"/>
    <w:rsid w:val="00017F8C"/>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A0"/>
    <w:rsid w:val="000222F7"/>
    <w:rsid w:val="000224FE"/>
    <w:rsid w:val="00022D56"/>
    <w:rsid w:val="00022E79"/>
    <w:rsid w:val="00022F93"/>
    <w:rsid w:val="000233F4"/>
    <w:rsid w:val="00023818"/>
    <w:rsid w:val="00023C29"/>
    <w:rsid w:val="0002404B"/>
    <w:rsid w:val="000243AC"/>
    <w:rsid w:val="00024D64"/>
    <w:rsid w:val="00024E37"/>
    <w:rsid w:val="00024E7B"/>
    <w:rsid w:val="00024EC9"/>
    <w:rsid w:val="0002506A"/>
    <w:rsid w:val="000250BE"/>
    <w:rsid w:val="0002524C"/>
    <w:rsid w:val="000255A1"/>
    <w:rsid w:val="00025785"/>
    <w:rsid w:val="000258DD"/>
    <w:rsid w:val="0002591B"/>
    <w:rsid w:val="00025B99"/>
    <w:rsid w:val="00025C1A"/>
    <w:rsid w:val="00026344"/>
    <w:rsid w:val="00026500"/>
    <w:rsid w:val="000266AE"/>
    <w:rsid w:val="00026905"/>
    <w:rsid w:val="00026977"/>
    <w:rsid w:val="00026B61"/>
    <w:rsid w:val="00026B7D"/>
    <w:rsid w:val="00026BB1"/>
    <w:rsid w:val="00026C64"/>
    <w:rsid w:val="00026CAE"/>
    <w:rsid w:val="00026EF9"/>
    <w:rsid w:val="00026F3A"/>
    <w:rsid w:val="00027038"/>
    <w:rsid w:val="00027333"/>
    <w:rsid w:val="000273DF"/>
    <w:rsid w:val="000276F8"/>
    <w:rsid w:val="00027E95"/>
    <w:rsid w:val="00027F2D"/>
    <w:rsid w:val="0003006B"/>
    <w:rsid w:val="0003008A"/>
    <w:rsid w:val="000300FE"/>
    <w:rsid w:val="00030202"/>
    <w:rsid w:val="00030602"/>
    <w:rsid w:val="0003060D"/>
    <w:rsid w:val="00030619"/>
    <w:rsid w:val="000307C6"/>
    <w:rsid w:val="00030F4D"/>
    <w:rsid w:val="00030F74"/>
    <w:rsid w:val="00030F85"/>
    <w:rsid w:val="00031289"/>
    <w:rsid w:val="000312B4"/>
    <w:rsid w:val="0003134F"/>
    <w:rsid w:val="00031588"/>
    <w:rsid w:val="00031632"/>
    <w:rsid w:val="000317B2"/>
    <w:rsid w:val="00031893"/>
    <w:rsid w:val="000319E1"/>
    <w:rsid w:val="00031EDD"/>
    <w:rsid w:val="0003201B"/>
    <w:rsid w:val="000320FB"/>
    <w:rsid w:val="000321DC"/>
    <w:rsid w:val="00032388"/>
    <w:rsid w:val="000325EF"/>
    <w:rsid w:val="000327BA"/>
    <w:rsid w:val="00032A0C"/>
    <w:rsid w:val="00033D8B"/>
    <w:rsid w:val="00033EC5"/>
    <w:rsid w:val="0003456B"/>
    <w:rsid w:val="00034882"/>
    <w:rsid w:val="000349B7"/>
    <w:rsid w:val="00035175"/>
    <w:rsid w:val="00035303"/>
    <w:rsid w:val="0003540B"/>
    <w:rsid w:val="00035574"/>
    <w:rsid w:val="000355B6"/>
    <w:rsid w:val="00035829"/>
    <w:rsid w:val="00035B0B"/>
    <w:rsid w:val="00035B79"/>
    <w:rsid w:val="00035D52"/>
    <w:rsid w:val="00035EB9"/>
    <w:rsid w:val="00036199"/>
    <w:rsid w:val="000361C2"/>
    <w:rsid w:val="0003625F"/>
    <w:rsid w:val="000365A2"/>
    <w:rsid w:val="000365DB"/>
    <w:rsid w:val="00036841"/>
    <w:rsid w:val="00036869"/>
    <w:rsid w:val="0003698E"/>
    <w:rsid w:val="00036C45"/>
    <w:rsid w:val="00036FA7"/>
    <w:rsid w:val="000370B4"/>
    <w:rsid w:val="0003723F"/>
    <w:rsid w:val="000377E3"/>
    <w:rsid w:val="000378C3"/>
    <w:rsid w:val="0003793E"/>
    <w:rsid w:val="00037A21"/>
    <w:rsid w:val="00037C2D"/>
    <w:rsid w:val="00037FC4"/>
    <w:rsid w:val="00037FCF"/>
    <w:rsid w:val="000402B6"/>
    <w:rsid w:val="000404F2"/>
    <w:rsid w:val="00040AAD"/>
    <w:rsid w:val="00040AF5"/>
    <w:rsid w:val="00040BAA"/>
    <w:rsid w:val="00040BAC"/>
    <w:rsid w:val="00040BDD"/>
    <w:rsid w:val="00040C15"/>
    <w:rsid w:val="00040F7A"/>
    <w:rsid w:val="000413B8"/>
    <w:rsid w:val="00041487"/>
    <w:rsid w:val="000416DE"/>
    <w:rsid w:val="0004182E"/>
    <w:rsid w:val="000418C8"/>
    <w:rsid w:val="0004198E"/>
    <w:rsid w:val="00041A32"/>
    <w:rsid w:val="00041ADC"/>
    <w:rsid w:val="00041C2A"/>
    <w:rsid w:val="00041D52"/>
    <w:rsid w:val="00041EC3"/>
    <w:rsid w:val="00042166"/>
    <w:rsid w:val="000422CD"/>
    <w:rsid w:val="00042437"/>
    <w:rsid w:val="00042660"/>
    <w:rsid w:val="00042810"/>
    <w:rsid w:val="00042BFC"/>
    <w:rsid w:val="00042DCE"/>
    <w:rsid w:val="00042E87"/>
    <w:rsid w:val="000430CF"/>
    <w:rsid w:val="00043143"/>
    <w:rsid w:val="00043183"/>
    <w:rsid w:val="00043407"/>
    <w:rsid w:val="00043461"/>
    <w:rsid w:val="0004349A"/>
    <w:rsid w:val="00043547"/>
    <w:rsid w:val="00043703"/>
    <w:rsid w:val="000441FD"/>
    <w:rsid w:val="00044225"/>
    <w:rsid w:val="00044424"/>
    <w:rsid w:val="000444C1"/>
    <w:rsid w:val="00044576"/>
    <w:rsid w:val="000445FB"/>
    <w:rsid w:val="00044872"/>
    <w:rsid w:val="00044D3B"/>
    <w:rsid w:val="00044DB3"/>
    <w:rsid w:val="00044F40"/>
    <w:rsid w:val="00044F4F"/>
    <w:rsid w:val="00044FC4"/>
    <w:rsid w:val="000451E5"/>
    <w:rsid w:val="00045294"/>
    <w:rsid w:val="000453F6"/>
    <w:rsid w:val="000454C7"/>
    <w:rsid w:val="00045551"/>
    <w:rsid w:val="000455EB"/>
    <w:rsid w:val="0004564B"/>
    <w:rsid w:val="00045837"/>
    <w:rsid w:val="00045A54"/>
    <w:rsid w:val="0004617E"/>
    <w:rsid w:val="00046527"/>
    <w:rsid w:val="00046530"/>
    <w:rsid w:val="0004686A"/>
    <w:rsid w:val="00046A1D"/>
    <w:rsid w:val="00046CD6"/>
    <w:rsid w:val="00046CE4"/>
    <w:rsid w:val="00046E6F"/>
    <w:rsid w:val="00046F0A"/>
    <w:rsid w:val="00046F9A"/>
    <w:rsid w:val="000472F3"/>
    <w:rsid w:val="0004743B"/>
    <w:rsid w:val="000477BB"/>
    <w:rsid w:val="00047A82"/>
    <w:rsid w:val="00047B11"/>
    <w:rsid w:val="00047EAA"/>
    <w:rsid w:val="00050335"/>
    <w:rsid w:val="00050482"/>
    <w:rsid w:val="000504AD"/>
    <w:rsid w:val="0005055B"/>
    <w:rsid w:val="000505E0"/>
    <w:rsid w:val="000508F1"/>
    <w:rsid w:val="000509E8"/>
    <w:rsid w:val="00050A72"/>
    <w:rsid w:val="00051051"/>
    <w:rsid w:val="00051135"/>
    <w:rsid w:val="00051219"/>
    <w:rsid w:val="000513D5"/>
    <w:rsid w:val="000515DA"/>
    <w:rsid w:val="000515F7"/>
    <w:rsid w:val="000516A6"/>
    <w:rsid w:val="0005171E"/>
    <w:rsid w:val="00051DBB"/>
    <w:rsid w:val="0005201C"/>
    <w:rsid w:val="00052138"/>
    <w:rsid w:val="000521ED"/>
    <w:rsid w:val="00052351"/>
    <w:rsid w:val="0005241E"/>
    <w:rsid w:val="00052489"/>
    <w:rsid w:val="00052528"/>
    <w:rsid w:val="0005291A"/>
    <w:rsid w:val="00052AE3"/>
    <w:rsid w:val="00052B30"/>
    <w:rsid w:val="000531A8"/>
    <w:rsid w:val="000532C1"/>
    <w:rsid w:val="0005348C"/>
    <w:rsid w:val="0005354D"/>
    <w:rsid w:val="00053849"/>
    <w:rsid w:val="00053A47"/>
    <w:rsid w:val="00053CE6"/>
    <w:rsid w:val="00054454"/>
    <w:rsid w:val="0005456E"/>
    <w:rsid w:val="00054917"/>
    <w:rsid w:val="00054ACE"/>
    <w:rsid w:val="00054AE4"/>
    <w:rsid w:val="00054B6B"/>
    <w:rsid w:val="00054DAB"/>
    <w:rsid w:val="00054EEA"/>
    <w:rsid w:val="00054F53"/>
    <w:rsid w:val="00054FE9"/>
    <w:rsid w:val="0005504C"/>
    <w:rsid w:val="000550B8"/>
    <w:rsid w:val="0005510E"/>
    <w:rsid w:val="00055873"/>
    <w:rsid w:val="000559B9"/>
    <w:rsid w:val="00055A9F"/>
    <w:rsid w:val="00055ADD"/>
    <w:rsid w:val="00055B8E"/>
    <w:rsid w:val="0005602E"/>
    <w:rsid w:val="00056057"/>
    <w:rsid w:val="00056158"/>
    <w:rsid w:val="00056675"/>
    <w:rsid w:val="0005686E"/>
    <w:rsid w:val="00056CD4"/>
    <w:rsid w:val="00056DF0"/>
    <w:rsid w:val="0005715F"/>
    <w:rsid w:val="000572A7"/>
    <w:rsid w:val="00057388"/>
    <w:rsid w:val="0005755D"/>
    <w:rsid w:val="0005760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FBB"/>
    <w:rsid w:val="00062085"/>
    <w:rsid w:val="0006216F"/>
    <w:rsid w:val="000621A9"/>
    <w:rsid w:val="0006263A"/>
    <w:rsid w:val="00062878"/>
    <w:rsid w:val="00062CF8"/>
    <w:rsid w:val="00062D85"/>
    <w:rsid w:val="00062D9A"/>
    <w:rsid w:val="000630EB"/>
    <w:rsid w:val="000631CE"/>
    <w:rsid w:val="00063485"/>
    <w:rsid w:val="00063911"/>
    <w:rsid w:val="00063F57"/>
    <w:rsid w:val="00064078"/>
    <w:rsid w:val="00064081"/>
    <w:rsid w:val="0006436B"/>
    <w:rsid w:val="000644AA"/>
    <w:rsid w:val="000647F5"/>
    <w:rsid w:val="0006480B"/>
    <w:rsid w:val="00064A2B"/>
    <w:rsid w:val="00064B46"/>
    <w:rsid w:val="00064CA9"/>
    <w:rsid w:val="00065016"/>
    <w:rsid w:val="00065031"/>
    <w:rsid w:val="0006522C"/>
    <w:rsid w:val="0006528A"/>
    <w:rsid w:val="00065439"/>
    <w:rsid w:val="00065484"/>
    <w:rsid w:val="0006549C"/>
    <w:rsid w:val="000659DD"/>
    <w:rsid w:val="00065A04"/>
    <w:rsid w:val="00065D64"/>
    <w:rsid w:val="00065DD6"/>
    <w:rsid w:val="00066125"/>
    <w:rsid w:val="00066129"/>
    <w:rsid w:val="000666CD"/>
    <w:rsid w:val="000667D1"/>
    <w:rsid w:val="00066824"/>
    <w:rsid w:val="00066F44"/>
    <w:rsid w:val="00067073"/>
    <w:rsid w:val="00067087"/>
    <w:rsid w:val="0006739D"/>
    <w:rsid w:val="00067439"/>
    <w:rsid w:val="0006743A"/>
    <w:rsid w:val="0006777C"/>
    <w:rsid w:val="00067843"/>
    <w:rsid w:val="00067997"/>
    <w:rsid w:val="00067CFF"/>
    <w:rsid w:val="00067F15"/>
    <w:rsid w:val="00067FE2"/>
    <w:rsid w:val="00067FE5"/>
    <w:rsid w:val="00070192"/>
    <w:rsid w:val="0007023E"/>
    <w:rsid w:val="0007068C"/>
    <w:rsid w:val="0007118F"/>
    <w:rsid w:val="000715CE"/>
    <w:rsid w:val="0007162A"/>
    <w:rsid w:val="00071680"/>
    <w:rsid w:val="000716E3"/>
    <w:rsid w:val="000716FB"/>
    <w:rsid w:val="00071740"/>
    <w:rsid w:val="0007188B"/>
    <w:rsid w:val="00071C1A"/>
    <w:rsid w:val="000721AF"/>
    <w:rsid w:val="00072267"/>
    <w:rsid w:val="0007255A"/>
    <w:rsid w:val="00072B4E"/>
    <w:rsid w:val="00072E75"/>
    <w:rsid w:val="00072EFA"/>
    <w:rsid w:val="00072FF7"/>
    <w:rsid w:val="000730FC"/>
    <w:rsid w:val="000731FE"/>
    <w:rsid w:val="000732EC"/>
    <w:rsid w:val="00073316"/>
    <w:rsid w:val="0007337F"/>
    <w:rsid w:val="000734E3"/>
    <w:rsid w:val="0007359A"/>
    <w:rsid w:val="000735F3"/>
    <w:rsid w:val="00073623"/>
    <w:rsid w:val="0007368E"/>
    <w:rsid w:val="00073785"/>
    <w:rsid w:val="00073804"/>
    <w:rsid w:val="00073974"/>
    <w:rsid w:val="00073B80"/>
    <w:rsid w:val="00073EA7"/>
    <w:rsid w:val="00074081"/>
    <w:rsid w:val="000741B3"/>
    <w:rsid w:val="00074236"/>
    <w:rsid w:val="000742DA"/>
    <w:rsid w:val="000742DB"/>
    <w:rsid w:val="00074375"/>
    <w:rsid w:val="000743A0"/>
    <w:rsid w:val="000747FC"/>
    <w:rsid w:val="000749B0"/>
    <w:rsid w:val="00074A9E"/>
    <w:rsid w:val="00074AAB"/>
    <w:rsid w:val="00074BF5"/>
    <w:rsid w:val="00074CD3"/>
    <w:rsid w:val="000751F3"/>
    <w:rsid w:val="0007522D"/>
    <w:rsid w:val="0007524C"/>
    <w:rsid w:val="000752CD"/>
    <w:rsid w:val="00075486"/>
    <w:rsid w:val="000754A1"/>
    <w:rsid w:val="00075680"/>
    <w:rsid w:val="000758F2"/>
    <w:rsid w:val="00075999"/>
    <w:rsid w:val="00075A67"/>
    <w:rsid w:val="00075AB6"/>
    <w:rsid w:val="00075AD1"/>
    <w:rsid w:val="00075D44"/>
    <w:rsid w:val="00076408"/>
    <w:rsid w:val="000764DF"/>
    <w:rsid w:val="0007661E"/>
    <w:rsid w:val="00077073"/>
    <w:rsid w:val="00077807"/>
    <w:rsid w:val="000800EC"/>
    <w:rsid w:val="0008022A"/>
    <w:rsid w:val="0008033B"/>
    <w:rsid w:val="00080362"/>
    <w:rsid w:val="00080418"/>
    <w:rsid w:val="000805B2"/>
    <w:rsid w:val="00080CFF"/>
    <w:rsid w:val="00080D74"/>
    <w:rsid w:val="00080D81"/>
    <w:rsid w:val="00080EDE"/>
    <w:rsid w:val="00080F11"/>
    <w:rsid w:val="00080F80"/>
    <w:rsid w:val="00081063"/>
    <w:rsid w:val="0008118A"/>
    <w:rsid w:val="00081383"/>
    <w:rsid w:val="0008147E"/>
    <w:rsid w:val="00081BB6"/>
    <w:rsid w:val="00081EAA"/>
    <w:rsid w:val="00082207"/>
    <w:rsid w:val="000823B1"/>
    <w:rsid w:val="000826F4"/>
    <w:rsid w:val="000826FF"/>
    <w:rsid w:val="0008280A"/>
    <w:rsid w:val="00082A49"/>
    <w:rsid w:val="00082BF6"/>
    <w:rsid w:val="00082C90"/>
    <w:rsid w:val="00082E15"/>
    <w:rsid w:val="00082E57"/>
    <w:rsid w:val="00082FD6"/>
    <w:rsid w:val="000832D0"/>
    <w:rsid w:val="00083322"/>
    <w:rsid w:val="00083511"/>
    <w:rsid w:val="000838AE"/>
    <w:rsid w:val="000838EB"/>
    <w:rsid w:val="0008399B"/>
    <w:rsid w:val="00083ABE"/>
    <w:rsid w:val="00083BFA"/>
    <w:rsid w:val="00083C99"/>
    <w:rsid w:val="00084255"/>
    <w:rsid w:val="00084573"/>
    <w:rsid w:val="00085239"/>
    <w:rsid w:val="00085A1F"/>
    <w:rsid w:val="00085CBF"/>
    <w:rsid w:val="00085DCA"/>
    <w:rsid w:val="00085F08"/>
    <w:rsid w:val="000862BA"/>
    <w:rsid w:val="000862F6"/>
    <w:rsid w:val="000867E7"/>
    <w:rsid w:val="0008685A"/>
    <w:rsid w:val="00086B50"/>
    <w:rsid w:val="00086C4D"/>
    <w:rsid w:val="00086EC9"/>
    <w:rsid w:val="000872B2"/>
    <w:rsid w:val="00087311"/>
    <w:rsid w:val="000875C7"/>
    <w:rsid w:val="0008760B"/>
    <w:rsid w:val="0008782D"/>
    <w:rsid w:val="00087A72"/>
    <w:rsid w:val="00087E29"/>
    <w:rsid w:val="0009013E"/>
    <w:rsid w:val="0009037D"/>
    <w:rsid w:val="00090394"/>
    <w:rsid w:val="00090573"/>
    <w:rsid w:val="0009069B"/>
    <w:rsid w:val="000906BF"/>
    <w:rsid w:val="000906F7"/>
    <w:rsid w:val="00090779"/>
    <w:rsid w:val="000907D5"/>
    <w:rsid w:val="00090CB5"/>
    <w:rsid w:val="00090D4F"/>
    <w:rsid w:val="00091753"/>
    <w:rsid w:val="00091D22"/>
    <w:rsid w:val="00091F2A"/>
    <w:rsid w:val="00091F33"/>
    <w:rsid w:val="000921E3"/>
    <w:rsid w:val="00092888"/>
    <w:rsid w:val="000928FD"/>
    <w:rsid w:val="0009297F"/>
    <w:rsid w:val="00092A3D"/>
    <w:rsid w:val="00092CFA"/>
    <w:rsid w:val="00093061"/>
    <w:rsid w:val="000931C3"/>
    <w:rsid w:val="00093216"/>
    <w:rsid w:val="000934E9"/>
    <w:rsid w:val="00093566"/>
    <w:rsid w:val="00093F75"/>
    <w:rsid w:val="000942E8"/>
    <w:rsid w:val="0009437A"/>
    <w:rsid w:val="00094386"/>
    <w:rsid w:val="000946D3"/>
    <w:rsid w:val="000947B7"/>
    <w:rsid w:val="00094A15"/>
    <w:rsid w:val="000950CA"/>
    <w:rsid w:val="0009512D"/>
    <w:rsid w:val="000954C6"/>
    <w:rsid w:val="00095671"/>
    <w:rsid w:val="000956BC"/>
    <w:rsid w:val="00095788"/>
    <w:rsid w:val="000957FF"/>
    <w:rsid w:val="00095920"/>
    <w:rsid w:val="00095A24"/>
    <w:rsid w:val="00095F53"/>
    <w:rsid w:val="00096037"/>
    <w:rsid w:val="000960C9"/>
    <w:rsid w:val="00096201"/>
    <w:rsid w:val="00096220"/>
    <w:rsid w:val="0009630E"/>
    <w:rsid w:val="0009653B"/>
    <w:rsid w:val="00096544"/>
    <w:rsid w:val="000968D8"/>
    <w:rsid w:val="00096CCF"/>
    <w:rsid w:val="00096E00"/>
    <w:rsid w:val="0009709B"/>
    <w:rsid w:val="000970D0"/>
    <w:rsid w:val="0009720E"/>
    <w:rsid w:val="0009725E"/>
    <w:rsid w:val="00097816"/>
    <w:rsid w:val="000979F0"/>
    <w:rsid w:val="00097AE8"/>
    <w:rsid w:val="00097F98"/>
    <w:rsid w:val="000A02DC"/>
    <w:rsid w:val="000A0489"/>
    <w:rsid w:val="000A051C"/>
    <w:rsid w:val="000A074F"/>
    <w:rsid w:val="000A09A2"/>
    <w:rsid w:val="000A09B5"/>
    <w:rsid w:val="000A0A15"/>
    <w:rsid w:val="000A0CA1"/>
    <w:rsid w:val="000A0D75"/>
    <w:rsid w:val="000A0E99"/>
    <w:rsid w:val="000A13BD"/>
    <w:rsid w:val="000A174D"/>
    <w:rsid w:val="000A1AD3"/>
    <w:rsid w:val="000A1D49"/>
    <w:rsid w:val="000A1DC9"/>
    <w:rsid w:val="000A2047"/>
    <w:rsid w:val="000A20BE"/>
    <w:rsid w:val="000A23E5"/>
    <w:rsid w:val="000A26E4"/>
    <w:rsid w:val="000A2B15"/>
    <w:rsid w:val="000A2D00"/>
    <w:rsid w:val="000A2D6A"/>
    <w:rsid w:val="000A2D70"/>
    <w:rsid w:val="000A2E69"/>
    <w:rsid w:val="000A31F7"/>
    <w:rsid w:val="000A3540"/>
    <w:rsid w:val="000A3656"/>
    <w:rsid w:val="000A3ACB"/>
    <w:rsid w:val="000A3AF0"/>
    <w:rsid w:val="000A3CBA"/>
    <w:rsid w:val="000A3D51"/>
    <w:rsid w:val="000A3F23"/>
    <w:rsid w:val="000A3F5C"/>
    <w:rsid w:val="000A4002"/>
    <w:rsid w:val="000A4233"/>
    <w:rsid w:val="000A47DC"/>
    <w:rsid w:val="000A49DE"/>
    <w:rsid w:val="000A4B54"/>
    <w:rsid w:val="000A4B74"/>
    <w:rsid w:val="000A4FEA"/>
    <w:rsid w:val="000A52F5"/>
    <w:rsid w:val="000A54DF"/>
    <w:rsid w:val="000A594A"/>
    <w:rsid w:val="000A5B0A"/>
    <w:rsid w:val="000A5C11"/>
    <w:rsid w:val="000A5D1C"/>
    <w:rsid w:val="000A61CB"/>
    <w:rsid w:val="000A6252"/>
    <w:rsid w:val="000A63AD"/>
    <w:rsid w:val="000A63FD"/>
    <w:rsid w:val="000A64D8"/>
    <w:rsid w:val="000A6723"/>
    <w:rsid w:val="000A6788"/>
    <w:rsid w:val="000A68A9"/>
    <w:rsid w:val="000A6AC6"/>
    <w:rsid w:val="000A6CFE"/>
    <w:rsid w:val="000A6D7E"/>
    <w:rsid w:val="000A6F12"/>
    <w:rsid w:val="000A751A"/>
    <w:rsid w:val="000A7794"/>
    <w:rsid w:val="000A7C06"/>
    <w:rsid w:val="000A7C88"/>
    <w:rsid w:val="000A7E0C"/>
    <w:rsid w:val="000A7EB5"/>
    <w:rsid w:val="000A7FF7"/>
    <w:rsid w:val="000B02C2"/>
    <w:rsid w:val="000B063A"/>
    <w:rsid w:val="000B06D2"/>
    <w:rsid w:val="000B0706"/>
    <w:rsid w:val="000B081C"/>
    <w:rsid w:val="000B0A77"/>
    <w:rsid w:val="000B0E8D"/>
    <w:rsid w:val="000B10AB"/>
    <w:rsid w:val="000B10E2"/>
    <w:rsid w:val="000B130E"/>
    <w:rsid w:val="000B1364"/>
    <w:rsid w:val="000B161F"/>
    <w:rsid w:val="000B1A7A"/>
    <w:rsid w:val="000B1CD3"/>
    <w:rsid w:val="000B256B"/>
    <w:rsid w:val="000B2A1A"/>
    <w:rsid w:val="000B2B6D"/>
    <w:rsid w:val="000B2CD4"/>
    <w:rsid w:val="000B2D28"/>
    <w:rsid w:val="000B2EE5"/>
    <w:rsid w:val="000B326F"/>
    <w:rsid w:val="000B32D4"/>
    <w:rsid w:val="000B35E7"/>
    <w:rsid w:val="000B36A1"/>
    <w:rsid w:val="000B38CB"/>
    <w:rsid w:val="000B38DA"/>
    <w:rsid w:val="000B3A2C"/>
    <w:rsid w:val="000B3E31"/>
    <w:rsid w:val="000B3F37"/>
    <w:rsid w:val="000B4788"/>
    <w:rsid w:val="000B49C7"/>
    <w:rsid w:val="000B49D7"/>
    <w:rsid w:val="000B4EBC"/>
    <w:rsid w:val="000B4F0C"/>
    <w:rsid w:val="000B532F"/>
    <w:rsid w:val="000B546F"/>
    <w:rsid w:val="000B567B"/>
    <w:rsid w:val="000B58DC"/>
    <w:rsid w:val="000B5C4C"/>
    <w:rsid w:val="000B5DF1"/>
    <w:rsid w:val="000B6030"/>
    <w:rsid w:val="000B604A"/>
    <w:rsid w:val="000B62F0"/>
    <w:rsid w:val="000B653D"/>
    <w:rsid w:val="000B65BE"/>
    <w:rsid w:val="000B680F"/>
    <w:rsid w:val="000B6819"/>
    <w:rsid w:val="000B6AC9"/>
    <w:rsid w:val="000B6BDF"/>
    <w:rsid w:val="000B6C69"/>
    <w:rsid w:val="000B6F67"/>
    <w:rsid w:val="000B6FAB"/>
    <w:rsid w:val="000B71B6"/>
    <w:rsid w:val="000B7312"/>
    <w:rsid w:val="000B7B2B"/>
    <w:rsid w:val="000B7D5E"/>
    <w:rsid w:val="000B7E16"/>
    <w:rsid w:val="000C01B3"/>
    <w:rsid w:val="000C0564"/>
    <w:rsid w:val="000C06D6"/>
    <w:rsid w:val="000C0B99"/>
    <w:rsid w:val="000C133A"/>
    <w:rsid w:val="000C1545"/>
    <w:rsid w:val="000C182F"/>
    <w:rsid w:val="000C1982"/>
    <w:rsid w:val="000C1DBD"/>
    <w:rsid w:val="000C2079"/>
    <w:rsid w:val="000C2271"/>
    <w:rsid w:val="000C240A"/>
    <w:rsid w:val="000C2471"/>
    <w:rsid w:val="000C289D"/>
    <w:rsid w:val="000C2A81"/>
    <w:rsid w:val="000C2B21"/>
    <w:rsid w:val="000C2DE1"/>
    <w:rsid w:val="000C2E7E"/>
    <w:rsid w:val="000C3041"/>
    <w:rsid w:val="000C3585"/>
    <w:rsid w:val="000C393F"/>
    <w:rsid w:val="000C39A0"/>
    <w:rsid w:val="000C4065"/>
    <w:rsid w:val="000C4137"/>
    <w:rsid w:val="000C413B"/>
    <w:rsid w:val="000C41F3"/>
    <w:rsid w:val="000C41F5"/>
    <w:rsid w:val="000C4283"/>
    <w:rsid w:val="000C438E"/>
    <w:rsid w:val="000C4538"/>
    <w:rsid w:val="000C467C"/>
    <w:rsid w:val="000C4912"/>
    <w:rsid w:val="000C4B11"/>
    <w:rsid w:val="000C4C76"/>
    <w:rsid w:val="000C4CAA"/>
    <w:rsid w:val="000C5480"/>
    <w:rsid w:val="000C5759"/>
    <w:rsid w:val="000C5CD1"/>
    <w:rsid w:val="000C5E7D"/>
    <w:rsid w:val="000C5EA3"/>
    <w:rsid w:val="000C622B"/>
    <w:rsid w:val="000C664E"/>
    <w:rsid w:val="000C673C"/>
    <w:rsid w:val="000C68AE"/>
    <w:rsid w:val="000C6942"/>
    <w:rsid w:val="000C69F8"/>
    <w:rsid w:val="000C6A01"/>
    <w:rsid w:val="000C6AF9"/>
    <w:rsid w:val="000C6C00"/>
    <w:rsid w:val="000C6D88"/>
    <w:rsid w:val="000C71D9"/>
    <w:rsid w:val="000C7397"/>
    <w:rsid w:val="000C7523"/>
    <w:rsid w:val="000C7699"/>
    <w:rsid w:val="000C77EE"/>
    <w:rsid w:val="000C7A21"/>
    <w:rsid w:val="000D0153"/>
    <w:rsid w:val="000D037E"/>
    <w:rsid w:val="000D04DD"/>
    <w:rsid w:val="000D0A0F"/>
    <w:rsid w:val="000D0AB8"/>
    <w:rsid w:val="000D0B18"/>
    <w:rsid w:val="000D0BCC"/>
    <w:rsid w:val="000D0E58"/>
    <w:rsid w:val="000D0F9A"/>
    <w:rsid w:val="000D10A8"/>
    <w:rsid w:val="000D1297"/>
    <w:rsid w:val="000D12E4"/>
    <w:rsid w:val="000D148D"/>
    <w:rsid w:val="000D14EB"/>
    <w:rsid w:val="000D1610"/>
    <w:rsid w:val="000D1BCC"/>
    <w:rsid w:val="000D206C"/>
    <w:rsid w:val="000D20DF"/>
    <w:rsid w:val="000D2115"/>
    <w:rsid w:val="000D2185"/>
    <w:rsid w:val="000D22CD"/>
    <w:rsid w:val="000D24EF"/>
    <w:rsid w:val="000D2576"/>
    <w:rsid w:val="000D2914"/>
    <w:rsid w:val="000D2916"/>
    <w:rsid w:val="000D2A5F"/>
    <w:rsid w:val="000D2A87"/>
    <w:rsid w:val="000D2AE0"/>
    <w:rsid w:val="000D2B4A"/>
    <w:rsid w:val="000D2B58"/>
    <w:rsid w:val="000D2BBC"/>
    <w:rsid w:val="000D2CDA"/>
    <w:rsid w:val="000D2D72"/>
    <w:rsid w:val="000D2DAA"/>
    <w:rsid w:val="000D2DB5"/>
    <w:rsid w:val="000D2F02"/>
    <w:rsid w:val="000D3122"/>
    <w:rsid w:val="000D362A"/>
    <w:rsid w:val="000D3632"/>
    <w:rsid w:val="000D376F"/>
    <w:rsid w:val="000D37AB"/>
    <w:rsid w:val="000D37FA"/>
    <w:rsid w:val="000D389E"/>
    <w:rsid w:val="000D3A3F"/>
    <w:rsid w:val="000D3F8F"/>
    <w:rsid w:val="000D4324"/>
    <w:rsid w:val="000D4692"/>
    <w:rsid w:val="000D46D6"/>
    <w:rsid w:val="000D46EE"/>
    <w:rsid w:val="000D4896"/>
    <w:rsid w:val="000D48E1"/>
    <w:rsid w:val="000D4DE6"/>
    <w:rsid w:val="000D5158"/>
    <w:rsid w:val="000D5402"/>
    <w:rsid w:val="000D55EA"/>
    <w:rsid w:val="000D5965"/>
    <w:rsid w:val="000D59D6"/>
    <w:rsid w:val="000D5AB0"/>
    <w:rsid w:val="000D5AD1"/>
    <w:rsid w:val="000D5C7D"/>
    <w:rsid w:val="000D5E4D"/>
    <w:rsid w:val="000D6038"/>
    <w:rsid w:val="000D60F0"/>
    <w:rsid w:val="000D62D0"/>
    <w:rsid w:val="000D6547"/>
    <w:rsid w:val="000D663D"/>
    <w:rsid w:val="000D675B"/>
    <w:rsid w:val="000D6888"/>
    <w:rsid w:val="000D6D19"/>
    <w:rsid w:val="000D6D1B"/>
    <w:rsid w:val="000D6E27"/>
    <w:rsid w:val="000D6E96"/>
    <w:rsid w:val="000D7105"/>
    <w:rsid w:val="000D7268"/>
    <w:rsid w:val="000D770A"/>
    <w:rsid w:val="000D7783"/>
    <w:rsid w:val="000D7964"/>
    <w:rsid w:val="000D7B46"/>
    <w:rsid w:val="000D7C46"/>
    <w:rsid w:val="000E00C7"/>
    <w:rsid w:val="000E011D"/>
    <w:rsid w:val="000E0304"/>
    <w:rsid w:val="000E03CF"/>
    <w:rsid w:val="000E076E"/>
    <w:rsid w:val="000E0B61"/>
    <w:rsid w:val="000E0B66"/>
    <w:rsid w:val="000E0BD4"/>
    <w:rsid w:val="000E0C78"/>
    <w:rsid w:val="000E0CFE"/>
    <w:rsid w:val="000E0D89"/>
    <w:rsid w:val="000E1003"/>
    <w:rsid w:val="000E1323"/>
    <w:rsid w:val="000E1390"/>
    <w:rsid w:val="000E14B9"/>
    <w:rsid w:val="000E17B4"/>
    <w:rsid w:val="000E182B"/>
    <w:rsid w:val="000E1A09"/>
    <w:rsid w:val="000E1B3D"/>
    <w:rsid w:val="000E1E8E"/>
    <w:rsid w:val="000E1F35"/>
    <w:rsid w:val="000E24D1"/>
    <w:rsid w:val="000E260E"/>
    <w:rsid w:val="000E2787"/>
    <w:rsid w:val="000E279B"/>
    <w:rsid w:val="000E2828"/>
    <w:rsid w:val="000E2897"/>
    <w:rsid w:val="000E28B6"/>
    <w:rsid w:val="000E28ED"/>
    <w:rsid w:val="000E2BB1"/>
    <w:rsid w:val="000E2D54"/>
    <w:rsid w:val="000E2ED5"/>
    <w:rsid w:val="000E3075"/>
    <w:rsid w:val="000E31F0"/>
    <w:rsid w:val="000E331F"/>
    <w:rsid w:val="000E3358"/>
    <w:rsid w:val="000E33D8"/>
    <w:rsid w:val="000E386B"/>
    <w:rsid w:val="000E3879"/>
    <w:rsid w:val="000E38ED"/>
    <w:rsid w:val="000E3EBA"/>
    <w:rsid w:val="000E3F84"/>
    <w:rsid w:val="000E40C3"/>
    <w:rsid w:val="000E476B"/>
    <w:rsid w:val="000E4C9B"/>
    <w:rsid w:val="000E4CA3"/>
    <w:rsid w:val="000E4D01"/>
    <w:rsid w:val="000E529E"/>
    <w:rsid w:val="000E53D6"/>
    <w:rsid w:val="000E5830"/>
    <w:rsid w:val="000E5961"/>
    <w:rsid w:val="000E5C4E"/>
    <w:rsid w:val="000E5CA5"/>
    <w:rsid w:val="000E5E3A"/>
    <w:rsid w:val="000E6205"/>
    <w:rsid w:val="000E6576"/>
    <w:rsid w:val="000E65A7"/>
    <w:rsid w:val="000E6635"/>
    <w:rsid w:val="000E6B77"/>
    <w:rsid w:val="000E6BAE"/>
    <w:rsid w:val="000E6BAF"/>
    <w:rsid w:val="000E6EED"/>
    <w:rsid w:val="000E6F62"/>
    <w:rsid w:val="000E71D2"/>
    <w:rsid w:val="000E731D"/>
    <w:rsid w:val="000E7881"/>
    <w:rsid w:val="000E7F51"/>
    <w:rsid w:val="000F00D8"/>
    <w:rsid w:val="000F047D"/>
    <w:rsid w:val="000F095B"/>
    <w:rsid w:val="000F0BB3"/>
    <w:rsid w:val="000F0FC4"/>
    <w:rsid w:val="000F11B0"/>
    <w:rsid w:val="000F137F"/>
    <w:rsid w:val="000F13C4"/>
    <w:rsid w:val="000F13D7"/>
    <w:rsid w:val="000F16EF"/>
    <w:rsid w:val="000F1701"/>
    <w:rsid w:val="000F17E4"/>
    <w:rsid w:val="000F185B"/>
    <w:rsid w:val="000F1878"/>
    <w:rsid w:val="000F1CF3"/>
    <w:rsid w:val="000F1F02"/>
    <w:rsid w:val="000F1F98"/>
    <w:rsid w:val="000F20CD"/>
    <w:rsid w:val="000F247C"/>
    <w:rsid w:val="000F2965"/>
    <w:rsid w:val="000F2DAB"/>
    <w:rsid w:val="000F2E50"/>
    <w:rsid w:val="000F31D3"/>
    <w:rsid w:val="000F34C7"/>
    <w:rsid w:val="000F3832"/>
    <w:rsid w:val="000F3B40"/>
    <w:rsid w:val="000F3EAB"/>
    <w:rsid w:val="000F3F2F"/>
    <w:rsid w:val="000F408B"/>
    <w:rsid w:val="000F42EA"/>
    <w:rsid w:val="000F44FF"/>
    <w:rsid w:val="000F4560"/>
    <w:rsid w:val="000F4726"/>
    <w:rsid w:val="000F4768"/>
    <w:rsid w:val="000F4CAF"/>
    <w:rsid w:val="000F4D2F"/>
    <w:rsid w:val="000F4DA0"/>
    <w:rsid w:val="000F4F44"/>
    <w:rsid w:val="000F4FB4"/>
    <w:rsid w:val="000F53CB"/>
    <w:rsid w:val="000F5490"/>
    <w:rsid w:val="000F550E"/>
    <w:rsid w:val="000F5725"/>
    <w:rsid w:val="000F5C36"/>
    <w:rsid w:val="000F5D23"/>
    <w:rsid w:val="000F5F0B"/>
    <w:rsid w:val="000F63F0"/>
    <w:rsid w:val="000F6799"/>
    <w:rsid w:val="000F6881"/>
    <w:rsid w:val="000F6C32"/>
    <w:rsid w:val="000F6D86"/>
    <w:rsid w:val="000F6EBC"/>
    <w:rsid w:val="000F6F7A"/>
    <w:rsid w:val="000F711E"/>
    <w:rsid w:val="000F7257"/>
    <w:rsid w:val="000F7CAD"/>
    <w:rsid w:val="000F7E22"/>
    <w:rsid w:val="00100097"/>
    <w:rsid w:val="001000E9"/>
    <w:rsid w:val="00100161"/>
    <w:rsid w:val="00100169"/>
    <w:rsid w:val="0010067A"/>
    <w:rsid w:val="00100920"/>
    <w:rsid w:val="00100C33"/>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81"/>
    <w:rsid w:val="00102BA5"/>
    <w:rsid w:val="00102E56"/>
    <w:rsid w:val="001031F0"/>
    <w:rsid w:val="0010342F"/>
    <w:rsid w:val="001035E1"/>
    <w:rsid w:val="00103658"/>
    <w:rsid w:val="0010366C"/>
    <w:rsid w:val="00103890"/>
    <w:rsid w:val="00103CB6"/>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4F9"/>
    <w:rsid w:val="0010568A"/>
    <w:rsid w:val="001056C5"/>
    <w:rsid w:val="00105820"/>
    <w:rsid w:val="00105B21"/>
    <w:rsid w:val="00105CEE"/>
    <w:rsid w:val="00105DA1"/>
    <w:rsid w:val="00105EC8"/>
    <w:rsid w:val="0010616D"/>
    <w:rsid w:val="001063FC"/>
    <w:rsid w:val="001064F8"/>
    <w:rsid w:val="001065FB"/>
    <w:rsid w:val="0010660E"/>
    <w:rsid w:val="00106A95"/>
    <w:rsid w:val="00106CC3"/>
    <w:rsid w:val="00106E7E"/>
    <w:rsid w:val="00106FF1"/>
    <w:rsid w:val="001071BC"/>
    <w:rsid w:val="001073F4"/>
    <w:rsid w:val="00107437"/>
    <w:rsid w:val="0010751B"/>
    <w:rsid w:val="0010770E"/>
    <w:rsid w:val="0010795D"/>
    <w:rsid w:val="00107993"/>
    <w:rsid w:val="00107AB2"/>
    <w:rsid w:val="00107DDC"/>
    <w:rsid w:val="0011034F"/>
    <w:rsid w:val="00110631"/>
    <w:rsid w:val="00110851"/>
    <w:rsid w:val="001108EE"/>
    <w:rsid w:val="0011090D"/>
    <w:rsid w:val="00110BC6"/>
    <w:rsid w:val="00110F31"/>
    <w:rsid w:val="00110F82"/>
    <w:rsid w:val="001111BD"/>
    <w:rsid w:val="001115C0"/>
    <w:rsid w:val="001115F4"/>
    <w:rsid w:val="001116D2"/>
    <w:rsid w:val="0011190B"/>
    <w:rsid w:val="00111AD9"/>
    <w:rsid w:val="00111DA6"/>
    <w:rsid w:val="00112089"/>
    <w:rsid w:val="001121BA"/>
    <w:rsid w:val="0011230B"/>
    <w:rsid w:val="0011235C"/>
    <w:rsid w:val="001126ED"/>
    <w:rsid w:val="001128D5"/>
    <w:rsid w:val="00112919"/>
    <w:rsid w:val="00112975"/>
    <w:rsid w:val="00112B8F"/>
    <w:rsid w:val="00112E14"/>
    <w:rsid w:val="00112F58"/>
    <w:rsid w:val="0011303D"/>
    <w:rsid w:val="001134DA"/>
    <w:rsid w:val="001136AD"/>
    <w:rsid w:val="0011372B"/>
    <w:rsid w:val="0011399A"/>
    <w:rsid w:val="00113D8F"/>
    <w:rsid w:val="001140FA"/>
    <w:rsid w:val="0011415E"/>
    <w:rsid w:val="001141CF"/>
    <w:rsid w:val="00114379"/>
    <w:rsid w:val="001146A3"/>
    <w:rsid w:val="001146C6"/>
    <w:rsid w:val="001146EE"/>
    <w:rsid w:val="001147B8"/>
    <w:rsid w:val="00114949"/>
    <w:rsid w:val="0011499B"/>
    <w:rsid w:val="001149E4"/>
    <w:rsid w:val="00114D99"/>
    <w:rsid w:val="00114E51"/>
    <w:rsid w:val="00114E61"/>
    <w:rsid w:val="00114EA7"/>
    <w:rsid w:val="0011530A"/>
    <w:rsid w:val="0011536C"/>
    <w:rsid w:val="0011538F"/>
    <w:rsid w:val="001155A6"/>
    <w:rsid w:val="00115716"/>
    <w:rsid w:val="00115753"/>
    <w:rsid w:val="0011584C"/>
    <w:rsid w:val="001158D5"/>
    <w:rsid w:val="00115DAC"/>
    <w:rsid w:val="00116148"/>
    <w:rsid w:val="0011624C"/>
    <w:rsid w:val="00116339"/>
    <w:rsid w:val="001166B6"/>
    <w:rsid w:val="00116960"/>
    <w:rsid w:val="00116A2D"/>
    <w:rsid w:val="00116B51"/>
    <w:rsid w:val="001173BB"/>
    <w:rsid w:val="001175D7"/>
    <w:rsid w:val="001175EF"/>
    <w:rsid w:val="00117677"/>
    <w:rsid w:val="0011783F"/>
    <w:rsid w:val="00117957"/>
    <w:rsid w:val="00117C78"/>
    <w:rsid w:val="001201EA"/>
    <w:rsid w:val="001203DB"/>
    <w:rsid w:val="0012065D"/>
    <w:rsid w:val="0012074C"/>
    <w:rsid w:val="0012079F"/>
    <w:rsid w:val="001207F3"/>
    <w:rsid w:val="00120823"/>
    <w:rsid w:val="001209F1"/>
    <w:rsid w:val="00120C13"/>
    <w:rsid w:val="00120D6D"/>
    <w:rsid w:val="00121248"/>
    <w:rsid w:val="00121724"/>
    <w:rsid w:val="00121769"/>
    <w:rsid w:val="00121776"/>
    <w:rsid w:val="001219E7"/>
    <w:rsid w:val="00121A7C"/>
    <w:rsid w:val="00121E1A"/>
    <w:rsid w:val="0012201E"/>
    <w:rsid w:val="001225BC"/>
    <w:rsid w:val="00122727"/>
    <w:rsid w:val="00122842"/>
    <w:rsid w:val="00122888"/>
    <w:rsid w:val="00122A05"/>
    <w:rsid w:val="00122A1F"/>
    <w:rsid w:val="00122B59"/>
    <w:rsid w:val="00122BE7"/>
    <w:rsid w:val="00122E2B"/>
    <w:rsid w:val="001232D2"/>
    <w:rsid w:val="0012345C"/>
    <w:rsid w:val="001235E1"/>
    <w:rsid w:val="0012367C"/>
    <w:rsid w:val="001236BC"/>
    <w:rsid w:val="001238D7"/>
    <w:rsid w:val="00123975"/>
    <w:rsid w:val="001239CF"/>
    <w:rsid w:val="00123DD2"/>
    <w:rsid w:val="00123DED"/>
    <w:rsid w:val="00123ED1"/>
    <w:rsid w:val="00123F8A"/>
    <w:rsid w:val="00124124"/>
    <w:rsid w:val="0012467D"/>
    <w:rsid w:val="001246EC"/>
    <w:rsid w:val="001249D7"/>
    <w:rsid w:val="001249F8"/>
    <w:rsid w:val="001249FC"/>
    <w:rsid w:val="00124AB8"/>
    <w:rsid w:val="00124E10"/>
    <w:rsid w:val="00124E57"/>
    <w:rsid w:val="00125078"/>
    <w:rsid w:val="001252FE"/>
    <w:rsid w:val="001255A6"/>
    <w:rsid w:val="0012573A"/>
    <w:rsid w:val="00125983"/>
    <w:rsid w:val="00125D34"/>
    <w:rsid w:val="00126013"/>
    <w:rsid w:val="001262DF"/>
    <w:rsid w:val="0012636F"/>
    <w:rsid w:val="0012637F"/>
    <w:rsid w:val="00126846"/>
    <w:rsid w:val="001268B7"/>
    <w:rsid w:val="001268D1"/>
    <w:rsid w:val="00126A9F"/>
    <w:rsid w:val="001274AC"/>
    <w:rsid w:val="001275E6"/>
    <w:rsid w:val="001277B6"/>
    <w:rsid w:val="001278B6"/>
    <w:rsid w:val="001278BF"/>
    <w:rsid w:val="00127C43"/>
    <w:rsid w:val="00127DE2"/>
    <w:rsid w:val="00127E92"/>
    <w:rsid w:val="00127F28"/>
    <w:rsid w:val="001300B4"/>
    <w:rsid w:val="0013016D"/>
    <w:rsid w:val="00130257"/>
    <w:rsid w:val="00130714"/>
    <w:rsid w:val="00130953"/>
    <w:rsid w:val="00130AF0"/>
    <w:rsid w:val="00130BAF"/>
    <w:rsid w:val="00130BBD"/>
    <w:rsid w:val="0013123D"/>
    <w:rsid w:val="0013131F"/>
    <w:rsid w:val="001315A5"/>
    <w:rsid w:val="00131683"/>
    <w:rsid w:val="001316F6"/>
    <w:rsid w:val="00131809"/>
    <w:rsid w:val="0013181A"/>
    <w:rsid w:val="00131843"/>
    <w:rsid w:val="001319BA"/>
    <w:rsid w:val="00131AC6"/>
    <w:rsid w:val="001321CE"/>
    <w:rsid w:val="001322B0"/>
    <w:rsid w:val="00132440"/>
    <w:rsid w:val="00132671"/>
    <w:rsid w:val="001326DA"/>
    <w:rsid w:val="00132767"/>
    <w:rsid w:val="001327AC"/>
    <w:rsid w:val="00132917"/>
    <w:rsid w:val="00132D21"/>
    <w:rsid w:val="00132E89"/>
    <w:rsid w:val="00132F1D"/>
    <w:rsid w:val="0013303B"/>
    <w:rsid w:val="0013327F"/>
    <w:rsid w:val="0013334C"/>
    <w:rsid w:val="00133521"/>
    <w:rsid w:val="001336CA"/>
    <w:rsid w:val="001338B9"/>
    <w:rsid w:val="00133928"/>
    <w:rsid w:val="00133994"/>
    <w:rsid w:val="00133A1F"/>
    <w:rsid w:val="00133E11"/>
    <w:rsid w:val="00133EBD"/>
    <w:rsid w:val="00134176"/>
    <w:rsid w:val="001341AE"/>
    <w:rsid w:val="00134420"/>
    <w:rsid w:val="001348F0"/>
    <w:rsid w:val="00134C6B"/>
    <w:rsid w:val="00134D78"/>
    <w:rsid w:val="00135015"/>
    <w:rsid w:val="00135083"/>
    <w:rsid w:val="00135095"/>
    <w:rsid w:val="001351D4"/>
    <w:rsid w:val="00135381"/>
    <w:rsid w:val="001353F6"/>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91C"/>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29E"/>
    <w:rsid w:val="00142558"/>
    <w:rsid w:val="00142693"/>
    <w:rsid w:val="00142C3A"/>
    <w:rsid w:val="00142C64"/>
    <w:rsid w:val="00142E42"/>
    <w:rsid w:val="00143153"/>
    <w:rsid w:val="00143530"/>
    <w:rsid w:val="0014354F"/>
    <w:rsid w:val="0014371C"/>
    <w:rsid w:val="00143EFE"/>
    <w:rsid w:val="00143FFE"/>
    <w:rsid w:val="0014471A"/>
    <w:rsid w:val="0014471E"/>
    <w:rsid w:val="00144777"/>
    <w:rsid w:val="0014484C"/>
    <w:rsid w:val="0014491B"/>
    <w:rsid w:val="00144B3F"/>
    <w:rsid w:val="00144B66"/>
    <w:rsid w:val="00144D67"/>
    <w:rsid w:val="00144DCB"/>
    <w:rsid w:val="00144E04"/>
    <w:rsid w:val="00144E2A"/>
    <w:rsid w:val="00144F28"/>
    <w:rsid w:val="00144F80"/>
    <w:rsid w:val="001454C4"/>
    <w:rsid w:val="00145634"/>
    <w:rsid w:val="00145671"/>
    <w:rsid w:val="0014584D"/>
    <w:rsid w:val="00145E70"/>
    <w:rsid w:val="00145F8E"/>
    <w:rsid w:val="0014618E"/>
    <w:rsid w:val="001462D7"/>
    <w:rsid w:val="00146577"/>
    <w:rsid w:val="00146773"/>
    <w:rsid w:val="001468A5"/>
    <w:rsid w:val="00146B15"/>
    <w:rsid w:val="0014703E"/>
    <w:rsid w:val="001472F3"/>
    <w:rsid w:val="001475B3"/>
    <w:rsid w:val="0014767C"/>
    <w:rsid w:val="00147AA1"/>
    <w:rsid w:val="00147D65"/>
    <w:rsid w:val="00147D91"/>
    <w:rsid w:val="00147DAB"/>
    <w:rsid w:val="00147E35"/>
    <w:rsid w:val="00150564"/>
    <w:rsid w:val="001508E1"/>
    <w:rsid w:val="001509B7"/>
    <w:rsid w:val="00150A19"/>
    <w:rsid w:val="00150A99"/>
    <w:rsid w:val="00150CB8"/>
    <w:rsid w:val="00150F01"/>
    <w:rsid w:val="00150FC7"/>
    <w:rsid w:val="00150FD8"/>
    <w:rsid w:val="0015107A"/>
    <w:rsid w:val="001510ED"/>
    <w:rsid w:val="00151254"/>
    <w:rsid w:val="00151668"/>
    <w:rsid w:val="001516EA"/>
    <w:rsid w:val="001517AA"/>
    <w:rsid w:val="001517AB"/>
    <w:rsid w:val="001517FE"/>
    <w:rsid w:val="00151805"/>
    <w:rsid w:val="00151897"/>
    <w:rsid w:val="00151B31"/>
    <w:rsid w:val="00151CE5"/>
    <w:rsid w:val="00151F21"/>
    <w:rsid w:val="00151FFD"/>
    <w:rsid w:val="00152066"/>
    <w:rsid w:val="001522F1"/>
    <w:rsid w:val="00152559"/>
    <w:rsid w:val="00152A3B"/>
    <w:rsid w:val="00152AAD"/>
    <w:rsid w:val="00152D3E"/>
    <w:rsid w:val="00152DE0"/>
    <w:rsid w:val="00153000"/>
    <w:rsid w:val="00153130"/>
    <w:rsid w:val="0015326D"/>
    <w:rsid w:val="0015334E"/>
    <w:rsid w:val="001533F5"/>
    <w:rsid w:val="0015347E"/>
    <w:rsid w:val="00153545"/>
    <w:rsid w:val="00153946"/>
    <w:rsid w:val="00153A48"/>
    <w:rsid w:val="00153A6B"/>
    <w:rsid w:val="00153E69"/>
    <w:rsid w:val="00153EEF"/>
    <w:rsid w:val="00153F29"/>
    <w:rsid w:val="001540F5"/>
    <w:rsid w:val="001544AB"/>
    <w:rsid w:val="0015495A"/>
    <w:rsid w:val="00154DF5"/>
    <w:rsid w:val="00154E0F"/>
    <w:rsid w:val="00154F0D"/>
    <w:rsid w:val="00154F17"/>
    <w:rsid w:val="00155178"/>
    <w:rsid w:val="00155648"/>
    <w:rsid w:val="00155696"/>
    <w:rsid w:val="0015571A"/>
    <w:rsid w:val="001559F3"/>
    <w:rsid w:val="00155A47"/>
    <w:rsid w:val="00155D53"/>
    <w:rsid w:val="0015622B"/>
    <w:rsid w:val="00156260"/>
    <w:rsid w:val="00156284"/>
    <w:rsid w:val="00156502"/>
    <w:rsid w:val="0015655E"/>
    <w:rsid w:val="00156CBB"/>
    <w:rsid w:val="0015746A"/>
    <w:rsid w:val="0015748E"/>
    <w:rsid w:val="001578CB"/>
    <w:rsid w:val="00157921"/>
    <w:rsid w:val="00157ACC"/>
    <w:rsid w:val="00160090"/>
    <w:rsid w:val="0016019C"/>
    <w:rsid w:val="001601C7"/>
    <w:rsid w:val="001602C2"/>
    <w:rsid w:val="001603B9"/>
    <w:rsid w:val="00160633"/>
    <w:rsid w:val="00160674"/>
    <w:rsid w:val="00160786"/>
    <w:rsid w:val="00160BEB"/>
    <w:rsid w:val="00161326"/>
    <w:rsid w:val="00161341"/>
    <w:rsid w:val="001613CB"/>
    <w:rsid w:val="0016152E"/>
    <w:rsid w:val="00161CA5"/>
    <w:rsid w:val="00161E31"/>
    <w:rsid w:val="00161E99"/>
    <w:rsid w:val="00162262"/>
    <w:rsid w:val="001623A3"/>
    <w:rsid w:val="00162BD5"/>
    <w:rsid w:val="00162CF1"/>
    <w:rsid w:val="00162F71"/>
    <w:rsid w:val="00162F82"/>
    <w:rsid w:val="00162FB5"/>
    <w:rsid w:val="00162FE5"/>
    <w:rsid w:val="001630E4"/>
    <w:rsid w:val="00163176"/>
    <w:rsid w:val="0016317D"/>
    <w:rsid w:val="001631B3"/>
    <w:rsid w:val="0016368F"/>
    <w:rsid w:val="001636C5"/>
    <w:rsid w:val="001636FC"/>
    <w:rsid w:val="001639BC"/>
    <w:rsid w:val="00163AFC"/>
    <w:rsid w:val="00163C9A"/>
    <w:rsid w:val="00164368"/>
    <w:rsid w:val="00164646"/>
    <w:rsid w:val="00164795"/>
    <w:rsid w:val="001647FA"/>
    <w:rsid w:val="0016497F"/>
    <w:rsid w:val="00164AC9"/>
    <w:rsid w:val="00164DB0"/>
    <w:rsid w:val="00164E99"/>
    <w:rsid w:val="00164EB6"/>
    <w:rsid w:val="00165137"/>
    <w:rsid w:val="001652D6"/>
    <w:rsid w:val="001652DD"/>
    <w:rsid w:val="0016563B"/>
    <w:rsid w:val="001659EF"/>
    <w:rsid w:val="00165B5E"/>
    <w:rsid w:val="00165D9A"/>
    <w:rsid w:val="0016606E"/>
    <w:rsid w:val="001661BF"/>
    <w:rsid w:val="0016634F"/>
    <w:rsid w:val="00166522"/>
    <w:rsid w:val="00166809"/>
    <w:rsid w:val="0016680E"/>
    <w:rsid w:val="00166879"/>
    <w:rsid w:val="001669F9"/>
    <w:rsid w:val="00166D9E"/>
    <w:rsid w:val="00166EAF"/>
    <w:rsid w:val="00166EE2"/>
    <w:rsid w:val="0016700E"/>
    <w:rsid w:val="001670B1"/>
    <w:rsid w:val="00167125"/>
    <w:rsid w:val="0016733C"/>
    <w:rsid w:val="0016764C"/>
    <w:rsid w:val="00167891"/>
    <w:rsid w:val="001679A2"/>
    <w:rsid w:val="00167ACD"/>
    <w:rsid w:val="00167E94"/>
    <w:rsid w:val="001700AF"/>
    <w:rsid w:val="00170397"/>
    <w:rsid w:val="001703B3"/>
    <w:rsid w:val="00170482"/>
    <w:rsid w:val="001706E4"/>
    <w:rsid w:val="001706E7"/>
    <w:rsid w:val="001708D0"/>
    <w:rsid w:val="00170E05"/>
    <w:rsid w:val="00170E92"/>
    <w:rsid w:val="0017121D"/>
    <w:rsid w:val="0017132F"/>
    <w:rsid w:val="00171657"/>
    <w:rsid w:val="00171661"/>
    <w:rsid w:val="00171B5E"/>
    <w:rsid w:val="00171BC2"/>
    <w:rsid w:val="00171BF0"/>
    <w:rsid w:val="00171CEF"/>
    <w:rsid w:val="00171D7E"/>
    <w:rsid w:val="00171F14"/>
    <w:rsid w:val="00172379"/>
    <w:rsid w:val="00172557"/>
    <w:rsid w:val="001725EA"/>
    <w:rsid w:val="001729E1"/>
    <w:rsid w:val="00172A75"/>
    <w:rsid w:val="00172B61"/>
    <w:rsid w:val="00172C20"/>
    <w:rsid w:val="0017303E"/>
    <w:rsid w:val="001734FD"/>
    <w:rsid w:val="00173749"/>
    <w:rsid w:val="001738A5"/>
    <w:rsid w:val="00173A00"/>
    <w:rsid w:val="00173D38"/>
    <w:rsid w:val="00173E01"/>
    <w:rsid w:val="00173F6C"/>
    <w:rsid w:val="001744BA"/>
    <w:rsid w:val="00174B6F"/>
    <w:rsid w:val="00174DDB"/>
    <w:rsid w:val="00175009"/>
    <w:rsid w:val="001752DF"/>
    <w:rsid w:val="001752EC"/>
    <w:rsid w:val="00175614"/>
    <w:rsid w:val="00175A6E"/>
    <w:rsid w:val="00175B5A"/>
    <w:rsid w:val="00175C4F"/>
    <w:rsid w:val="00175DAB"/>
    <w:rsid w:val="00175EF2"/>
    <w:rsid w:val="001762BB"/>
    <w:rsid w:val="0017639F"/>
    <w:rsid w:val="0017640C"/>
    <w:rsid w:val="00176414"/>
    <w:rsid w:val="00176AA0"/>
    <w:rsid w:val="00176BDB"/>
    <w:rsid w:val="00176ECF"/>
    <w:rsid w:val="00176F30"/>
    <w:rsid w:val="0017714C"/>
    <w:rsid w:val="0017722E"/>
    <w:rsid w:val="00177482"/>
    <w:rsid w:val="001775D6"/>
    <w:rsid w:val="00177711"/>
    <w:rsid w:val="00177A0D"/>
    <w:rsid w:val="00177AA3"/>
    <w:rsid w:val="00177AAF"/>
    <w:rsid w:val="00177AC2"/>
    <w:rsid w:val="00177C04"/>
    <w:rsid w:val="00177DFF"/>
    <w:rsid w:val="00177EBD"/>
    <w:rsid w:val="0018016C"/>
    <w:rsid w:val="00180298"/>
    <w:rsid w:val="001806A9"/>
    <w:rsid w:val="00180860"/>
    <w:rsid w:val="00180C4D"/>
    <w:rsid w:val="00180C69"/>
    <w:rsid w:val="00180D96"/>
    <w:rsid w:val="00180E60"/>
    <w:rsid w:val="0018115C"/>
    <w:rsid w:val="001814B1"/>
    <w:rsid w:val="001817BA"/>
    <w:rsid w:val="00181884"/>
    <w:rsid w:val="001818E8"/>
    <w:rsid w:val="00181B3A"/>
    <w:rsid w:val="00181C6C"/>
    <w:rsid w:val="001820B2"/>
    <w:rsid w:val="001821E9"/>
    <w:rsid w:val="001822C4"/>
    <w:rsid w:val="0018246F"/>
    <w:rsid w:val="00182718"/>
    <w:rsid w:val="00182B0B"/>
    <w:rsid w:val="00182CE4"/>
    <w:rsid w:val="00182FBF"/>
    <w:rsid w:val="00183285"/>
    <w:rsid w:val="00183341"/>
    <w:rsid w:val="001836DF"/>
    <w:rsid w:val="001838FC"/>
    <w:rsid w:val="00183B20"/>
    <w:rsid w:val="00183B80"/>
    <w:rsid w:val="00183CB7"/>
    <w:rsid w:val="00183CC6"/>
    <w:rsid w:val="00183D4F"/>
    <w:rsid w:val="00183F11"/>
    <w:rsid w:val="001840F5"/>
    <w:rsid w:val="001841A5"/>
    <w:rsid w:val="001841FD"/>
    <w:rsid w:val="001844BE"/>
    <w:rsid w:val="00184794"/>
    <w:rsid w:val="00184A29"/>
    <w:rsid w:val="00184B11"/>
    <w:rsid w:val="00184DAB"/>
    <w:rsid w:val="00184DBF"/>
    <w:rsid w:val="00184DCF"/>
    <w:rsid w:val="00184F51"/>
    <w:rsid w:val="00185257"/>
    <w:rsid w:val="0018528B"/>
    <w:rsid w:val="001857FD"/>
    <w:rsid w:val="001858F6"/>
    <w:rsid w:val="00185E03"/>
    <w:rsid w:val="00185E59"/>
    <w:rsid w:val="00185F10"/>
    <w:rsid w:val="00185F89"/>
    <w:rsid w:val="00185FDA"/>
    <w:rsid w:val="0018613E"/>
    <w:rsid w:val="00186395"/>
    <w:rsid w:val="001863E3"/>
    <w:rsid w:val="0018662B"/>
    <w:rsid w:val="001866A3"/>
    <w:rsid w:val="001866AF"/>
    <w:rsid w:val="0018695F"/>
    <w:rsid w:val="001869EF"/>
    <w:rsid w:val="00186A7F"/>
    <w:rsid w:val="00186B4D"/>
    <w:rsid w:val="001873BE"/>
    <w:rsid w:val="0018767B"/>
    <w:rsid w:val="00187CA5"/>
    <w:rsid w:val="0019030E"/>
    <w:rsid w:val="00190318"/>
    <w:rsid w:val="00190572"/>
    <w:rsid w:val="0019083E"/>
    <w:rsid w:val="00190842"/>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233"/>
    <w:rsid w:val="00192338"/>
    <w:rsid w:val="001923AF"/>
    <w:rsid w:val="0019241E"/>
    <w:rsid w:val="00192589"/>
    <w:rsid w:val="001925E5"/>
    <w:rsid w:val="001929F7"/>
    <w:rsid w:val="001936EE"/>
    <w:rsid w:val="00193987"/>
    <w:rsid w:val="0019400E"/>
    <w:rsid w:val="00194654"/>
    <w:rsid w:val="00194955"/>
    <w:rsid w:val="00194961"/>
    <w:rsid w:val="00194B46"/>
    <w:rsid w:val="00194C59"/>
    <w:rsid w:val="00194ECB"/>
    <w:rsid w:val="00195447"/>
    <w:rsid w:val="001954AB"/>
    <w:rsid w:val="00195657"/>
    <w:rsid w:val="0019573B"/>
    <w:rsid w:val="00195837"/>
    <w:rsid w:val="00195839"/>
    <w:rsid w:val="0019592C"/>
    <w:rsid w:val="00195C46"/>
    <w:rsid w:val="00195D36"/>
    <w:rsid w:val="00196085"/>
    <w:rsid w:val="001960EA"/>
    <w:rsid w:val="00196395"/>
    <w:rsid w:val="00196B90"/>
    <w:rsid w:val="00196DE8"/>
    <w:rsid w:val="00196E64"/>
    <w:rsid w:val="00196FF4"/>
    <w:rsid w:val="0019734F"/>
    <w:rsid w:val="001978F5"/>
    <w:rsid w:val="00197ABF"/>
    <w:rsid w:val="00197B29"/>
    <w:rsid w:val="00197EF0"/>
    <w:rsid w:val="001A009C"/>
    <w:rsid w:val="001A0162"/>
    <w:rsid w:val="001A016E"/>
    <w:rsid w:val="001A0303"/>
    <w:rsid w:val="001A0313"/>
    <w:rsid w:val="001A03BE"/>
    <w:rsid w:val="001A0676"/>
    <w:rsid w:val="001A067A"/>
    <w:rsid w:val="001A06C8"/>
    <w:rsid w:val="001A0972"/>
    <w:rsid w:val="001A0CE0"/>
    <w:rsid w:val="001A10A9"/>
    <w:rsid w:val="001A1337"/>
    <w:rsid w:val="001A14FB"/>
    <w:rsid w:val="001A1980"/>
    <w:rsid w:val="001A1CE6"/>
    <w:rsid w:val="001A2096"/>
    <w:rsid w:val="001A22D5"/>
    <w:rsid w:val="001A2813"/>
    <w:rsid w:val="001A2939"/>
    <w:rsid w:val="001A2FD5"/>
    <w:rsid w:val="001A3037"/>
    <w:rsid w:val="001A30FB"/>
    <w:rsid w:val="001A3134"/>
    <w:rsid w:val="001A3515"/>
    <w:rsid w:val="001A36CF"/>
    <w:rsid w:val="001A36FB"/>
    <w:rsid w:val="001A3974"/>
    <w:rsid w:val="001A3A09"/>
    <w:rsid w:val="001A3AFD"/>
    <w:rsid w:val="001A3BBA"/>
    <w:rsid w:val="001A3C50"/>
    <w:rsid w:val="001A3CDF"/>
    <w:rsid w:val="001A3F0F"/>
    <w:rsid w:val="001A3FA5"/>
    <w:rsid w:val="001A4098"/>
    <w:rsid w:val="001A41A1"/>
    <w:rsid w:val="001A4228"/>
    <w:rsid w:val="001A478B"/>
    <w:rsid w:val="001A49BF"/>
    <w:rsid w:val="001A4A4D"/>
    <w:rsid w:val="001A4B1C"/>
    <w:rsid w:val="001A4D52"/>
    <w:rsid w:val="001A4DE6"/>
    <w:rsid w:val="001A4EDF"/>
    <w:rsid w:val="001A4F83"/>
    <w:rsid w:val="001A507E"/>
    <w:rsid w:val="001A52F4"/>
    <w:rsid w:val="001A5308"/>
    <w:rsid w:val="001A558A"/>
    <w:rsid w:val="001A58A4"/>
    <w:rsid w:val="001A5927"/>
    <w:rsid w:val="001A5B9B"/>
    <w:rsid w:val="001A6164"/>
    <w:rsid w:val="001A619A"/>
    <w:rsid w:val="001A61A0"/>
    <w:rsid w:val="001A6236"/>
    <w:rsid w:val="001A6774"/>
    <w:rsid w:val="001A6A13"/>
    <w:rsid w:val="001A6AFE"/>
    <w:rsid w:val="001A6C8F"/>
    <w:rsid w:val="001A6E27"/>
    <w:rsid w:val="001A6F04"/>
    <w:rsid w:val="001A706D"/>
    <w:rsid w:val="001A71EB"/>
    <w:rsid w:val="001A72EE"/>
    <w:rsid w:val="001A73AC"/>
    <w:rsid w:val="001A7693"/>
    <w:rsid w:val="001A7826"/>
    <w:rsid w:val="001A79DA"/>
    <w:rsid w:val="001A7F48"/>
    <w:rsid w:val="001B00B2"/>
    <w:rsid w:val="001B0149"/>
    <w:rsid w:val="001B0251"/>
    <w:rsid w:val="001B0381"/>
    <w:rsid w:val="001B0B9D"/>
    <w:rsid w:val="001B0DD1"/>
    <w:rsid w:val="001B138B"/>
    <w:rsid w:val="001B1565"/>
    <w:rsid w:val="001B159B"/>
    <w:rsid w:val="001B1884"/>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930"/>
    <w:rsid w:val="001B3A10"/>
    <w:rsid w:val="001B3C71"/>
    <w:rsid w:val="001B3DD0"/>
    <w:rsid w:val="001B4371"/>
    <w:rsid w:val="001B43B2"/>
    <w:rsid w:val="001B471D"/>
    <w:rsid w:val="001B5279"/>
    <w:rsid w:val="001B5332"/>
    <w:rsid w:val="001B538C"/>
    <w:rsid w:val="001B53CA"/>
    <w:rsid w:val="001B54E9"/>
    <w:rsid w:val="001B55DE"/>
    <w:rsid w:val="001B5757"/>
    <w:rsid w:val="001B5C59"/>
    <w:rsid w:val="001B6240"/>
    <w:rsid w:val="001B6351"/>
    <w:rsid w:val="001B6515"/>
    <w:rsid w:val="001B6858"/>
    <w:rsid w:val="001B70CF"/>
    <w:rsid w:val="001B7186"/>
    <w:rsid w:val="001B748B"/>
    <w:rsid w:val="001B74EC"/>
    <w:rsid w:val="001B7905"/>
    <w:rsid w:val="001B7AB6"/>
    <w:rsid w:val="001B7D5B"/>
    <w:rsid w:val="001B7E4E"/>
    <w:rsid w:val="001C0085"/>
    <w:rsid w:val="001C00F7"/>
    <w:rsid w:val="001C0311"/>
    <w:rsid w:val="001C063F"/>
    <w:rsid w:val="001C06F9"/>
    <w:rsid w:val="001C07DB"/>
    <w:rsid w:val="001C0874"/>
    <w:rsid w:val="001C0883"/>
    <w:rsid w:val="001C0EC3"/>
    <w:rsid w:val="001C1020"/>
    <w:rsid w:val="001C12A0"/>
    <w:rsid w:val="001C16A9"/>
    <w:rsid w:val="001C1920"/>
    <w:rsid w:val="001C19A9"/>
    <w:rsid w:val="001C19EB"/>
    <w:rsid w:val="001C1E53"/>
    <w:rsid w:val="001C211D"/>
    <w:rsid w:val="001C24C0"/>
    <w:rsid w:val="001C24C5"/>
    <w:rsid w:val="001C2531"/>
    <w:rsid w:val="001C2586"/>
    <w:rsid w:val="001C2698"/>
    <w:rsid w:val="001C2A8B"/>
    <w:rsid w:val="001C2F4C"/>
    <w:rsid w:val="001C3434"/>
    <w:rsid w:val="001C3474"/>
    <w:rsid w:val="001C35A0"/>
    <w:rsid w:val="001C398A"/>
    <w:rsid w:val="001C39F0"/>
    <w:rsid w:val="001C3DC6"/>
    <w:rsid w:val="001C3DCD"/>
    <w:rsid w:val="001C3E02"/>
    <w:rsid w:val="001C3F6C"/>
    <w:rsid w:val="001C447C"/>
    <w:rsid w:val="001C4A39"/>
    <w:rsid w:val="001C4C5A"/>
    <w:rsid w:val="001C4F5F"/>
    <w:rsid w:val="001C4F8E"/>
    <w:rsid w:val="001C5055"/>
    <w:rsid w:val="001C5125"/>
    <w:rsid w:val="001C52DA"/>
    <w:rsid w:val="001C54B8"/>
    <w:rsid w:val="001C589B"/>
    <w:rsid w:val="001C58A6"/>
    <w:rsid w:val="001C5934"/>
    <w:rsid w:val="001C5AA2"/>
    <w:rsid w:val="001C5BC8"/>
    <w:rsid w:val="001C5DBB"/>
    <w:rsid w:val="001C5E8E"/>
    <w:rsid w:val="001C5F88"/>
    <w:rsid w:val="001C5FD2"/>
    <w:rsid w:val="001C6182"/>
    <w:rsid w:val="001C619C"/>
    <w:rsid w:val="001C62E6"/>
    <w:rsid w:val="001C66D2"/>
    <w:rsid w:val="001C695D"/>
    <w:rsid w:val="001C6EC3"/>
    <w:rsid w:val="001C7028"/>
    <w:rsid w:val="001C718E"/>
    <w:rsid w:val="001C741A"/>
    <w:rsid w:val="001C75B4"/>
    <w:rsid w:val="001C7B49"/>
    <w:rsid w:val="001C7E42"/>
    <w:rsid w:val="001C7F47"/>
    <w:rsid w:val="001D006C"/>
    <w:rsid w:val="001D00B4"/>
    <w:rsid w:val="001D0488"/>
    <w:rsid w:val="001D04AF"/>
    <w:rsid w:val="001D056C"/>
    <w:rsid w:val="001D0578"/>
    <w:rsid w:val="001D0593"/>
    <w:rsid w:val="001D06BE"/>
    <w:rsid w:val="001D06D1"/>
    <w:rsid w:val="001D0855"/>
    <w:rsid w:val="001D0C3D"/>
    <w:rsid w:val="001D0E4D"/>
    <w:rsid w:val="001D1258"/>
    <w:rsid w:val="001D13B7"/>
    <w:rsid w:val="001D19F8"/>
    <w:rsid w:val="001D1B69"/>
    <w:rsid w:val="001D1CFF"/>
    <w:rsid w:val="001D1DA3"/>
    <w:rsid w:val="001D21DC"/>
    <w:rsid w:val="001D2B3C"/>
    <w:rsid w:val="001D2C81"/>
    <w:rsid w:val="001D2E6C"/>
    <w:rsid w:val="001D35DC"/>
    <w:rsid w:val="001D380F"/>
    <w:rsid w:val="001D3A0B"/>
    <w:rsid w:val="001D3ADC"/>
    <w:rsid w:val="001D3B56"/>
    <w:rsid w:val="001D3D42"/>
    <w:rsid w:val="001D435D"/>
    <w:rsid w:val="001D43C0"/>
    <w:rsid w:val="001D448E"/>
    <w:rsid w:val="001D4969"/>
    <w:rsid w:val="001D4AF0"/>
    <w:rsid w:val="001D4E33"/>
    <w:rsid w:val="001D4F24"/>
    <w:rsid w:val="001D506F"/>
    <w:rsid w:val="001D57BC"/>
    <w:rsid w:val="001D58FF"/>
    <w:rsid w:val="001D5D88"/>
    <w:rsid w:val="001D6534"/>
    <w:rsid w:val="001D6715"/>
    <w:rsid w:val="001D6937"/>
    <w:rsid w:val="001D6B56"/>
    <w:rsid w:val="001D6B6A"/>
    <w:rsid w:val="001D6D86"/>
    <w:rsid w:val="001D6E46"/>
    <w:rsid w:val="001D6E61"/>
    <w:rsid w:val="001D6F30"/>
    <w:rsid w:val="001D7260"/>
    <w:rsid w:val="001D7816"/>
    <w:rsid w:val="001D797C"/>
    <w:rsid w:val="001D7ADE"/>
    <w:rsid w:val="001D7B96"/>
    <w:rsid w:val="001D7E27"/>
    <w:rsid w:val="001D7EB4"/>
    <w:rsid w:val="001D7FE2"/>
    <w:rsid w:val="001E0077"/>
    <w:rsid w:val="001E02D6"/>
    <w:rsid w:val="001E0590"/>
    <w:rsid w:val="001E09F4"/>
    <w:rsid w:val="001E0A73"/>
    <w:rsid w:val="001E0CB7"/>
    <w:rsid w:val="001E111F"/>
    <w:rsid w:val="001E11A6"/>
    <w:rsid w:val="001E1284"/>
    <w:rsid w:val="001E1311"/>
    <w:rsid w:val="001E14FB"/>
    <w:rsid w:val="001E1524"/>
    <w:rsid w:val="001E15E6"/>
    <w:rsid w:val="001E16D8"/>
    <w:rsid w:val="001E1710"/>
    <w:rsid w:val="001E1AD4"/>
    <w:rsid w:val="001E1AD8"/>
    <w:rsid w:val="001E1D07"/>
    <w:rsid w:val="001E1D3C"/>
    <w:rsid w:val="001E1DDA"/>
    <w:rsid w:val="001E220A"/>
    <w:rsid w:val="001E251E"/>
    <w:rsid w:val="001E266E"/>
    <w:rsid w:val="001E2818"/>
    <w:rsid w:val="001E2A7A"/>
    <w:rsid w:val="001E2D30"/>
    <w:rsid w:val="001E2EEF"/>
    <w:rsid w:val="001E3188"/>
    <w:rsid w:val="001E31D1"/>
    <w:rsid w:val="001E32BE"/>
    <w:rsid w:val="001E340D"/>
    <w:rsid w:val="001E3834"/>
    <w:rsid w:val="001E3A45"/>
    <w:rsid w:val="001E3B1F"/>
    <w:rsid w:val="001E3D66"/>
    <w:rsid w:val="001E3FE4"/>
    <w:rsid w:val="001E409E"/>
    <w:rsid w:val="001E420B"/>
    <w:rsid w:val="001E4347"/>
    <w:rsid w:val="001E43D8"/>
    <w:rsid w:val="001E4599"/>
    <w:rsid w:val="001E469F"/>
    <w:rsid w:val="001E4704"/>
    <w:rsid w:val="001E4826"/>
    <w:rsid w:val="001E4A00"/>
    <w:rsid w:val="001E5990"/>
    <w:rsid w:val="001E5BB2"/>
    <w:rsid w:val="001E5D1F"/>
    <w:rsid w:val="001E6313"/>
    <w:rsid w:val="001E650E"/>
    <w:rsid w:val="001E6BDA"/>
    <w:rsid w:val="001E6C1B"/>
    <w:rsid w:val="001E6D98"/>
    <w:rsid w:val="001E6FED"/>
    <w:rsid w:val="001E7173"/>
    <w:rsid w:val="001E719A"/>
    <w:rsid w:val="001E750C"/>
    <w:rsid w:val="001E7A8F"/>
    <w:rsid w:val="001E7BDF"/>
    <w:rsid w:val="001E7BE9"/>
    <w:rsid w:val="001E7D26"/>
    <w:rsid w:val="001F020C"/>
    <w:rsid w:val="001F0546"/>
    <w:rsid w:val="001F0DDF"/>
    <w:rsid w:val="001F11F0"/>
    <w:rsid w:val="001F18E2"/>
    <w:rsid w:val="001F1B1E"/>
    <w:rsid w:val="001F1BEA"/>
    <w:rsid w:val="001F1DB2"/>
    <w:rsid w:val="001F1DFA"/>
    <w:rsid w:val="001F1E26"/>
    <w:rsid w:val="001F1FFC"/>
    <w:rsid w:val="001F206F"/>
    <w:rsid w:val="001F22A9"/>
    <w:rsid w:val="001F2454"/>
    <w:rsid w:val="001F26E9"/>
    <w:rsid w:val="001F2729"/>
    <w:rsid w:val="001F29D5"/>
    <w:rsid w:val="001F29D6"/>
    <w:rsid w:val="001F2CAF"/>
    <w:rsid w:val="001F2E08"/>
    <w:rsid w:val="001F2E0E"/>
    <w:rsid w:val="001F302C"/>
    <w:rsid w:val="001F3218"/>
    <w:rsid w:val="001F3267"/>
    <w:rsid w:val="001F33A0"/>
    <w:rsid w:val="001F34E2"/>
    <w:rsid w:val="001F35A8"/>
    <w:rsid w:val="001F3690"/>
    <w:rsid w:val="001F39AB"/>
    <w:rsid w:val="001F3E7D"/>
    <w:rsid w:val="001F4104"/>
    <w:rsid w:val="001F4112"/>
    <w:rsid w:val="001F42EE"/>
    <w:rsid w:val="001F45E8"/>
    <w:rsid w:val="001F4D34"/>
    <w:rsid w:val="001F4DA6"/>
    <w:rsid w:val="001F4DC8"/>
    <w:rsid w:val="001F4E57"/>
    <w:rsid w:val="001F536E"/>
    <w:rsid w:val="001F53A2"/>
    <w:rsid w:val="001F53D2"/>
    <w:rsid w:val="001F551A"/>
    <w:rsid w:val="001F5544"/>
    <w:rsid w:val="001F56A3"/>
    <w:rsid w:val="001F56F2"/>
    <w:rsid w:val="001F57E8"/>
    <w:rsid w:val="001F57FC"/>
    <w:rsid w:val="001F5C95"/>
    <w:rsid w:val="001F5C9E"/>
    <w:rsid w:val="001F5E73"/>
    <w:rsid w:val="001F5ED8"/>
    <w:rsid w:val="001F5F10"/>
    <w:rsid w:val="001F6308"/>
    <w:rsid w:val="001F644E"/>
    <w:rsid w:val="001F64DD"/>
    <w:rsid w:val="001F64E6"/>
    <w:rsid w:val="001F6553"/>
    <w:rsid w:val="001F6BFA"/>
    <w:rsid w:val="001F6E45"/>
    <w:rsid w:val="001F711B"/>
    <w:rsid w:val="001F7123"/>
    <w:rsid w:val="001F7317"/>
    <w:rsid w:val="001F76B6"/>
    <w:rsid w:val="001F7703"/>
    <w:rsid w:val="001F77E4"/>
    <w:rsid w:val="001F798D"/>
    <w:rsid w:val="001F79CF"/>
    <w:rsid w:val="001F7DD6"/>
    <w:rsid w:val="001F7F57"/>
    <w:rsid w:val="002000F2"/>
    <w:rsid w:val="002000FC"/>
    <w:rsid w:val="00200607"/>
    <w:rsid w:val="0020087C"/>
    <w:rsid w:val="00200A92"/>
    <w:rsid w:val="00200B81"/>
    <w:rsid w:val="00200BF9"/>
    <w:rsid w:val="00200CC2"/>
    <w:rsid w:val="00200F6D"/>
    <w:rsid w:val="00200FB7"/>
    <w:rsid w:val="0020142D"/>
    <w:rsid w:val="00201446"/>
    <w:rsid w:val="00201488"/>
    <w:rsid w:val="002016C0"/>
    <w:rsid w:val="0020197E"/>
    <w:rsid w:val="00201A5F"/>
    <w:rsid w:val="00201B59"/>
    <w:rsid w:val="00201DEC"/>
    <w:rsid w:val="00201FA2"/>
    <w:rsid w:val="002024E6"/>
    <w:rsid w:val="00202AC1"/>
    <w:rsid w:val="00202D2E"/>
    <w:rsid w:val="00202E82"/>
    <w:rsid w:val="0020307A"/>
    <w:rsid w:val="00203159"/>
    <w:rsid w:val="002036EE"/>
    <w:rsid w:val="00203A6E"/>
    <w:rsid w:val="00203B19"/>
    <w:rsid w:val="00203CB8"/>
    <w:rsid w:val="00203DF0"/>
    <w:rsid w:val="00203F00"/>
    <w:rsid w:val="00203F5C"/>
    <w:rsid w:val="0020400D"/>
    <w:rsid w:val="002047DE"/>
    <w:rsid w:val="00204981"/>
    <w:rsid w:val="00204A5A"/>
    <w:rsid w:val="00204BB6"/>
    <w:rsid w:val="00204C12"/>
    <w:rsid w:val="00204C44"/>
    <w:rsid w:val="00204C7B"/>
    <w:rsid w:val="002052C6"/>
    <w:rsid w:val="0020560E"/>
    <w:rsid w:val="00205635"/>
    <w:rsid w:val="00205639"/>
    <w:rsid w:val="002058D7"/>
    <w:rsid w:val="002059A3"/>
    <w:rsid w:val="00205AB2"/>
    <w:rsid w:val="00205C55"/>
    <w:rsid w:val="00205CB2"/>
    <w:rsid w:val="00205D98"/>
    <w:rsid w:val="00205DCC"/>
    <w:rsid w:val="00205EA1"/>
    <w:rsid w:val="0020610B"/>
    <w:rsid w:val="00206362"/>
    <w:rsid w:val="002063A7"/>
    <w:rsid w:val="00206677"/>
    <w:rsid w:val="0020671A"/>
    <w:rsid w:val="0020674D"/>
    <w:rsid w:val="00206BF6"/>
    <w:rsid w:val="00206E5A"/>
    <w:rsid w:val="00207613"/>
    <w:rsid w:val="00207847"/>
    <w:rsid w:val="0020790B"/>
    <w:rsid w:val="00207AF9"/>
    <w:rsid w:val="00207B4A"/>
    <w:rsid w:val="00207BB9"/>
    <w:rsid w:val="00207EB6"/>
    <w:rsid w:val="002100B8"/>
    <w:rsid w:val="00210174"/>
    <w:rsid w:val="00210314"/>
    <w:rsid w:val="0021065B"/>
    <w:rsid w:val="002107B9"/>
    <w:rsid w:val="00210927"/>
    <w:rsid w:val="002109CE"/>
    <w:rsid w:val="002109D5"/>
    <w:rsid w:val="00210A2E"/>
    <w:rsid w:val="00210B05"/>
    <w:rsid w:val="00210C23"/>
    <w:rsid w:val="00210C84"/>
    <w:rsid w:val="00210C91"/>
    <w:rsid w:val="00210F42"/>
    <w:rsid w:val="00211042"/>
    <w:rsid w:val="002110B7"/>
    <w:rsid w:val="00211345"/>
    <w:rsid w:val="002113C5"/>
    <w:rsid w:val="00211421"/>
    <w:rsid w:val="00211496"/>
    <w:rsid w:val="002114FA"/>
    <w:rsid w:val="00211B64"/>
    <w:rsid w:val="00211C26"/>
    <w:rsid w:val="00211C62"/>
    <w:rsid w:val="00211CD1"/>
    <w:rsid w:val="00211CE0"/>
    <w:rsid w:val="00211D31"/>
    <w:rsid w:val="00211DD9"/>
    <w:rsid w:val="00211FDD"/>
    <w:rsid w:val="002125DF"/>
    <w:rsid w:val="002127F3"/>
    <w:rsid w:val="00212816"/>
    <w:rsid w:val="00212AE6"/>
    <w:rsid w:val="00212B19"/>
    <w:rsid w:val="002130BD"/>
    <w:rsid w:val="002131FD"/>
    <w:rsid w:val="00213851"/>
    <w:rsid w:val="0021462E"/>
    <w:rsid w:val="0021477F"/>
    <w:rsid w:val="00214C25"/>
    <w:rsid w:val="00214CD3"/>
    <w:rsid w:val="00214E0D"/>
    <w:rsid w:val="00214ECA"/>
    <w:rsid w:val="00215041"/>
    <w:rsid w:val="002150D0"/>
    <w:rsid w:val="00215108"/>
    <w:rsid w:val="0021512E"/>
    <w:rsid w:val="002155D5"/>
    <w:rsid w:val="00215786"/>
    <w:rsid w:val="0021586D"/>
    <w:rsid w:val="00215B92"/>
    <w:rsid w:val="00215D76"/>
    <w:rsid w:val="00215F98"/>
    <w:rsid w:val="00215FBA"/>
    <w:rsid w:val="00216271"/>
    <w:rsid w:val="002162EA"/>
    <w:rsid w:val="002165F9"/>
    <w:rsid w:val="00216667"/>
    <w:rsid w:val="00216685"/>
    <w:rsid w:val="00216B17"/>
    <w:rsid w:val="00216BBB"/>
    <w:rsid w:val="00216BBF"/>
    <w:rsid w:val="00216D0D"/>
    <w:rsid w:val="00217135"/>
    <w:rsid w:val="00217596"/>
    <w:rsid w:val="002176F4"/>
    <w:rsid w:val="0021797D"/>
    <w:rsid w:val="00217C32"/>
    <w:rsid w:val="00217CE8"/>
    <w:rsid w:val="0022003A"/>
    <w:rsid w:val="002200B5"/>
    <w:rsid w:val="002202EC"/>
    <w:rsid w:val="002204ED"/>
    <w:rsid w:val="0022063A"/>
    <w:rsid w:val="002208BE"/>
    <w:rsid w:val="0022091D"/>
    <w:rsid w:val="002209D6"/>
    <w:rsid w:val="00220A0C"/>
    <w:rsid w:val="00220AFA"/>
    <w:rsid w:val="00220E92"/>
    <w:rsid w:val="00220F36"/>
    <w:rsid w:val="00221022"/>
    <w:rsid w:val="0022135D"/>
    <w:rsid w:val="002217E5"/>
    <w:rsid w:val="00221A25"/>
    <w:rsid w:val="00221B64"/>
    <w:rsid w:val="00221B79"/>
    <w:rsid w:val="00222052"/>
    <w:rsid w:val="002221BE"/>
    <w:rsid w:val="002222A4"/>
    <w:rsid w:val="00222AB8"/>
    <w:rsid w:val="00222B25"/>
    <w:rsid w:val="00222C20"/>
    <w:rsid w:val="00222D26"/>
    <w:rsid w:val="00222F01"/>
    <w:rsid w:val="00222FE7"/>
    <w:rsid w:val="00223009"/>
    <w:rsid w:val="00223360"/>
    <w:rsid w:val="00223694"/>
    <w:rsid w:val="00223833"/>
    <w:rsid w:val="002239DA"/>
    <w:rsid w:val="00223A03"/>
    <w:rsid w:val="00223ACD"/>
    <w:rsid w:val="002242F8"/>
    <w:rsid w:val="00224339"/>
    <w:rsid w:val="0022455C"/>
    <w:rsid w:val="0022490A"/>
    <w:rsid w:val="00224932"/>
    <w:rsid w:val="00224A24"/>
    <w:rsid w:val="00224A38"/>
    <w:rsid w:val="00224A9B"/>
    <w:rsid w:val="002252D2"/>
    <w:rsid w:val="00225999"/>
    <w:rsid w:val="0022657F"/>
    <w:rsid w:val="00226592"/>
    <w:rsid w:val="00226880"/>
    <w:rsid w:val="002269A7"/>
    <w:rsid w:val="00226A52"/>
    <w:rsid w:val="00226AE0"/>
    <w:rsid w:val="00226BD3"/>
    <w:rsid w:val="00226DFC"/>
    <w:rsid w:val="00226E79"/>
    <w:rsid w:val="0022732A"/>
    <w:rsid w:val="0022732D"/>
    <w:rsid w:val="0022735A"/>
    <w:rsid w:val="00227652"/>
    <w:rsid w:val="00227850"/>
    <w:rsid w:val="00227873"/>
    <w:rsid w:val="002279D2"/>
    <w:rsid w:val="00227A1E"/>
    <w:rsid w:val="00227C76"/>
    <w:rsid w:val="00227D0D"/>
    <w:rsid w:val="00227DF5"/>
    <w:rsid w:val="00227F9E"/>
    <w:rsid w:val="00230040"/>
    <w:rsid w:val="00230136"/>
    <w:rsid w:val="00230189"/>
    <w:rsid w:val="002307F2"/>
    <w:rsid w:val="0023095A"/>
    <w:rsid w:val="00230AD3"/>
    <w:rsid w:val="00230B14"/>
    <w:rsid w:val="00230BB1"/>
    <w:rsid w:val="00230C58"/>
    <w:rsid w:val="00230EB0"/>
    <w:rsid w:val="00230EE6"/>
    <w:rsid w:val="00230FD5"/>
    <w:rsid w:val="0023124C"/>
    <w:rsid w:val="0023146E"/>
    <w:rsid w:val="002314EE"/>
    <w:rsid w:val="00231719"/>
    <w:rsid w:val="00231740"/>
    <w:rsid w:val="00231A96"/>
    <w:rsid w:val="00231AF5"/>
    <w:rsid w:val="00231B71"/>
    <w:rsid w:val="00231D67"/>
    <w:rsid w:val="00232149"/>
    <w:rsid w:val="00232191"/>
    <w:rsid w:val="002321B1"/>
    <w:rsid w:val="002321FA"/>
    <w:rsid w:val="002322D7"/>
    <w:rsid w:val="00232782"/>
    <w:rsid w:val="002327FC"/>
    <w:rsid w:val="0023287C"/>
    <w:rsid w:val="00232D17"/>
    <w:rsid w:val="00232E9D"/>
    <w:rsid w:val="00233074"/>
    <w:rsid w:val="002331A0"/>
    <w:rsid w:val="0023324F"/>
    <w:rsid w:val="00233457"/>
    <w:rsid w:val="0023351A"/>
    <w:rsid w:val="00233849"/>
    <w:rsid w:val="0023406E"/>
    <w:rsid w:val="00234160"/>
    <w:rsid w:val="002344C8"/>
    <w:rsid w:val="002349C5"/>
    <w:rsid w:val="00234B5B"/>
    <w:rsid w:val="00234B73"/>
    <w:rsid w:val="00234BBB"/>
    <w:rsid w:val="00234FBA"/>
    <w:rsid w:val="00234FE9"/>
    <w:rsid w:val="00235017"/>
    <w:rsid w:val="00235581"/>
    <w:rsid w:val="00235698"/>
    <w:rsid w:val="0023634F"/>
    <w:rsid w:val="00236443"/>
    <w:rsid w:val="0023644B"/>
    <w:rsid w:val="00236538"/>
    <w:rsid w:val="0023653E"/>
    <w:rsid w:val="00236613"/>
    <w:rsid w:val="00236801"/>
    <w:rsid w:val="00236821"/>
    <w:rsid w:val="002368E3"/>
    <w:rsid w:val="00236CAD"/>
    <w:rsid w:val="00236F71"/>
    <w:rsid w:val="002373FC"/>
    <w:rsid w:val="00237C6F"/>
    <w:rsid w:val="00237D22"/>
    <w:rsid w:val="0024029F"/>
    <w:rsid w:val="00240487"/>
    <w:rsid w:val="00240536"/>
    <w:rsid w:val="00240648"/>
    <w:rsid w:val="0024090D"/>
    <w:rsid w:val="00240956"/>
    <w:rsid w:val="00240B7D"/>
    <w:rsid w:val="00240C63"/>
    <w:rsid w:val="00240DEA"/>
    <w:rsid w:val="00240F65"/>
    <w:rsid w:val="0024103F"/>
    <w:rsid w:val="002411D5"/>
    <w:rsid w:val="002413A0"/>
    <w:rsid w:val="00241433"/>
    <w:rsid w:val="002416A2"/>
    <w:rsid w:val="00241AB1"/>
    <w:rsid w:val="00241BEE"/>
    <w:rsid w:val="00241C7B"/>
    <w:rsid w:val="00241D6D"/>
    <w:rsid w:val="00241EBE"/>
    <w:rsid w:val="002421F2"/>
    <w:rsid w:val="0024221A"/>
    <w:rsid w:val="0024284B"/>
    <w:rsid w:val="0024286B"/>
    <w:rsid w:val="00242872"/>
    <w:rsid w:val="00242B2A"/>
    <w:rsid w:val="00242CAE"/>
    <w:rsid w:val="002437E1"/>
    <w:rsid w:val="00243929"/>
    <w:rsid w:val="00243ACD"/>
    <w:rsid w:val="00243C1C"/>
    <w:rsid w:val="0024445A"/>
    <w:rsid w:val="00244563"/>
    <w:rsid w:val="00244606"/>
    <w:rsid w:val="002446DF"/>
    <w:rsid w:val="00244924"/>
    <w:rsid w:val="002449F4"/>
    <w:rsid w:val="00244ACC"/>
    <w:rsid w:val="00244D58"/>
    <w:rsid w:val="002451C3"/>
    <w:rsid w:val="0024520E"/>
    <w:rsid w:val="0024530E"/>
    <w:rsid w:val="00245492"/>
    <w:rsid w:val="00245633"/>
    <w:rsid w:val="00245A41"/>
    <w:rsid w:val="00245A9E"/>
    <w:rsid w:val="00245B70"/>
    <w:rsid w:val="00245D7D"/>
    <w:rsid w:val="00245E39"/>
    <w:rsid w:val="00245FBA"/>
    <w:rsid w:val="002462B1"/>
    <w:rsid w:val="0024641A"/>
    <w:rsid w:val="00246817"/>
    <w:rsid w:val="00246BEB"/>
    <w:rsid w:val="00246C52"/>
    <w:rsid w:val="00246E87"/>
    <w:rsid w:val="00246EB6"/>
    <w:rsid w:val="002475A2"/>
    <w:rsid w:val="002475BE"/>
    <w:rsid w:val="00247660"/>
    <w:rsid w:val="0024785A"/>
    <w:rsid w:val="00247A4A"/>
    <w:rsid w:val="00247C92"/>
    <w:rsid w:val="00247DD1"/>
    <w:rsid w:val="00250315"/>
    <w:rsid w:val="0025039F"/>
    <w:rsid w:val="002503B5"/>
    <w:rsid w:val="002506F5"/>
    <w:rsid w:val="00250716"/>
    <w:rsid w:val="002508C7"/>
    <w:rsid w:val="002509C7"/>
    <w:rsid w:val="00250B3A"/>
    <w:rsid w:val="00250D9C"/>
    <w:rsid w:val="00251117"/>
    <w:rsid w:val="0025111B"/>
    <w:rsid w:val="002512A9"/>
    <w:rsid w:val="00251576"/>
    <w:rsid w:val="002515EA"/>
    <w:rsid w:val="0025169E"/>
    <w:rsid w:val="00251723"/>
    <w:rsid w:val="002517B5"/>
    <w:rsid w:val="00251843"/>
    <w:rsid w:val="00251929"/>
    <w:rsid w:val="00251DAC"/>
    <w:rsid w:val="00251F5E"/>
    <w:rsid w:val="00251F78"/>
    <w:rsid w:val="0025204B"/>
    <w:rsid w:val="002520D4"/>
    <w:rsid w:val="00252377"/>
    <w:rsid w:val="00252687"/>
    <w:rsid w:val="002526E4"/>
    <w:rsid w:val="00252732"/>
    <w:rsid w:val="0025284B"/>
    <w:rsid w:val="0025293E"/>
    <w:rsid w:val="00252C04"/>
    <w:rsid w:val="00252F52"/>
    <w:rsid w:val="00252FDD"/>
    <w:rsid w:val="002530D6"/>
    <w:rsid w:val="002530D9"/>
    <w:rsid w:val="0025325D"/>
    <w:rsid w:val="002533FF"/>
    <w:rsid w:val="00253400"/>
    <w:rsid w:val="002537F5"/>
    <w:rsid w:val="0025388F"/>
    <w:rsid w:val="00253905"/>
    <w:rsid w:val="00253948"/>
    <w:rsid w:val="00253B40"/>
    <w:rsid w:val="0025429A"/>
    <w:rsid w:val="002548CE"/>
    <w:rsid w:val="00254BC9"/>
    <w:rsid w:val="00254CCF"/>
    <w:rsid w:val="0025523D"/>
    <w:rsid w:val="00255475"/>
    <w:rsid w:val="002556CC"/>
    <w:rsid w:val="00255A1B"/>
    <w:rsid w:val="00255CD0"/>
    <w:rsid w:val="00255EAB"/>
    <w:rsid w:val="0025601B"/>
    <w:rsid w:val="00256B22"/>
    <w:rsid w:val="00256D51"/>
    <w:rsid w:val="00256F02"/>
    <w:rsid w:val="00256FFD"/>
    <w:rsid w:val="002571C8"/>
    <w:rsid w:val="002572F1"/>
    <w:rsid w:val="0025741B"/>
    <w:rsid w:val="0025796B"/>
    <w:rsid w:val="00257A62"/>
    <w:rsid w:val="00257BB1"/>
    <w:rsid w:val="00257C4A"/>
    <w:rsid w:val="00257F0F"/>
    <w:rsid w:val="00260156"/>
    <w:rsid w:val="002601D1"/>
    <w:rsid w:val="00260595"/>
    <w:rsid w:val="00260713"/>
    <w:rsid w:val="0026075E"/>
    <w:rsid w:val="002608BD"/>
    <w:rsid w:val="00260ACE"/>
    <w:rsid w:val="00260B2A"/>
    <w:rsid w:val="00260CA3"/>
    <w:rsid w:val="00260FAD"/>
    <w:rsid w:val="00260FFE"/>
    <w:rsid w:val="00261308"/>
    <w:rsid w:val="002613C5"/>
    <w:rsid w:val="002615F2"/>
    <w:rsid w:val="00261646"/>
    <w:rsid w:val="002617F6"/>
    <w:rsid w:val="00261D05"/>
    <w:rsid w:val="002621AD"/>
    <w:rsid w:val="00262208"/>
    <w:rsid w:val="002623AC"/>
    <w:rsid w:val="002626FA"/>
    <w:rsid w:val="00262979"/>
    <w:rsid w:val="0026297D"/>
    <w:rsid w:val="00263038"/>
    <w:rsid w:val="002631DC"/>
    <w:rsid w:val="0026327A"/>
    <w:rsid w:val="0026382D"/>
    <w:rsid w:val="0026385F"/>
    <w:rsid w:val="002638B1"/>
    <w:rsid w:val="00263A09"/>
    <w:rsid w:val="00263A6D"/>
    <w:rsid w:val="00263C7E"/>
    <w:rsid w:val="00263DC2"/>
    <w:rsid w:val="00263DD9"/>
    <w:rsid w:val="00264256"/>
    <w:rsid w:val="002642BD"/>
    <w:rsid w:val="002642C3"/>
    <w:rsid w:val="0026432F"/>
    <w:rsid w:val="002643E2"/>
    <w:rsid w:val="0026455A"/>
    <w:rsid w:val="0026460B"/>
    <w:rsid w:val="0026468A"/>
    <w:rsid w:val="00264A06"/>
    <w:rsid w:val="00264C03"/>
    <w:rsid w:val="00264C28"/>
    <w:rsid w:val="002654D9"/>
    <w:rsid w:val="00265701"/>
    <w:rsid w:val="0026586A"/>
    <w:rsid w:val="00265CB1"/>
    <w:rsid w:val="00265D3A"/>
    <w:rsid w:val="00265E25"/>
    <w:rsid w:val="00265E9A"/>
    <w:rsid w:val="0026604D"/>
    <w:rsid w:val="00266068"/>
    <w:rsid w:val="00266111"/>
    <w:rsid w:val="00266210"/>
    <w:rsid w:val="002664FA"/>
    <w:rsid w:val="00266867"/>
    <w:rsid w:val="00266CB3"/>
    <w:rsid w:val="00266D32"/>
    <w:rsid w:val="002670F7"/>
    <w:rsid w:val="0026716C"/>
    <w:rsid w:val="0026775C"/>
    <w:rsid w:val="00267B0D"/>
    <w:rsid w:val="00267CFE"/>
    <w:rsid w:val="002706CC"/>
    <w:rsid w:val="002708DA"/>
    <w:rsid w:val="00270904"/>
    <w:rsid w:val="002709D8"/>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A86"/>
    <w:rsid w:val="00272D06"/>
    <w:rsid w:val="00272D5E"/>
    <w:rsid w:val="00272FEB"/>
    <w:rsid w:val="0027309C"/>
    <w:rsid w:val="00273226"/>
    <w:rsid w:val="002732B8"/>
    <w:rsid w:val="00273644"/>
    <w:rsid w:val="0027380F"/>
    <w:rsid w:val="002738C9"/>
    <w:rsid w:val="00273994"/>
    <w:rsid w:val="00273B2D"/>
    <w:rsid w:val="00273CAB"/>
    <w:rsid w:val="00273CFB"/>
    <w:rsid w:val="00274309"/>
    <w:rsid w:val="00274668"/>
    <w:rsid w:val="0027487E"/>
    <w:rsid w:val="002748EB"/>
    <w:rsid w:val="00274C63"/>
    <w:rsid w:val="00274CE5"/>
    <w:rsid w:val="00274D08"/>
    <w:rsid w:val="00274DA0"/>
    <w:rsid w:val="00274DE3"/>
    <w:rsid w:val="00275406"/>
    <w:rsid w:val="0027540F"/>
    <w:rsid w:val="00275457"/>
    <w:rsid w:val="00275464"/>
    <w:rsid w:val="0027558D"/>
    <w:rsid w:val="0027568B"/>
    <w:rsid w:val="002756D5"/>
    <w:rsid w:val="00275844"/>
    <w:rsid w:val="00275A17"/>
    <w:rsid w:val="00275B92"/>
    <w:rsid w:val="00275E10"/>
    <w:rsid w:val="00275F3B"/>
    <w:rsid w:val="00275FE7"/>
    <w:rsid w:val="00276001"/>
    <w:rsid w:val="00276091"/>
    <w:rsid w:val="00276243"/>
    <w:rsid w:val="002762EC"/>
    <w:rsid w:val="002763D0"/>
    <w:rsid w:val="002764FB"/>
    <w:rsid w:val="00276660"/>
    <w:rsid w:val="002766C9"/>
    <w:rsid w:val="002768E3"/>
    <w:rsid w:val="00276ED1"/>
    <w:rsid w:val="00277200"/>
    <w:rsid w:val="00277512"/>
    <w:rsid w:val="002777E4"/>
    <w:rsid w:val="00277815"/>
    <w:rsid w:val="00277A6A"/>
    <w:rsid w:val="00277C1B"/>
    <w:rsid w:val="00277E66"/>
    <w:rsid w:val="002801E2"/>
    <w:rsid w:val="0028032E"/>
    <w:rsid w:val="00280567"/>
    <w:rsid w:val="00280612"/>
    <w:rsid w:val="002806CF"/>
    <w:rsid w:val="0028073A"/>
    <w:rsid w:val="002807C4"/>
    <w:rsid w:val="00280939"/>
    <w:rsid w:val="00280960"/>
    <w:rsid w:val="00280A57"/>
    <w:rsid w:val="0028149A"/>
    <w:rsid w:val="002814CE"/>
    <w:rsid w:val="0028154A"/>
    <w:rsid w:val="002815D5"/>
    <w:rsid w:val="0028164E"/>
    <w:rsid w:val="0028168F"/>
    <w:rsid w:val="002819C6"/>
    <w:rsid w:val="00281D4F"/>
    <w:rsid w:val="00281EC2"/>
    <w:rsid w:val="0028224D"/>
    <w:rsid w:val="0028249A"/>
    <w:rsid w:val="002825CE"/>
    <w:rsid w:val="00282E4C"/>
    <w:rsid w:val="00282ED3"/>
    <w:rsid w:val="00283165"/>
    <w:rsid w:val="002832E7"/>
    <w:rsid w:val="002834FB"/>
    <w:rsid w:val="002838C7"/>
    <w:rsid w:val="00283BFB"/>
    <w:rsid w:val="0028419B"/>
    <w:rsid w:val="0028423E"/>
    <w:rsid w:val="002843A5"/>
    <w:rsid w:val="00284617"/>
    <w:rsid w:val="00284B43"/>
    <w:rsid w:val="00284E3F"/>
    <w:rsid w:val="00284E7F"/>
    <w:rsid w:val="00285311"/>
    <w:rsid w:val="0028550D"/>
    <w:rsid w:val="00285520"/>
    <w:rsid w:val="00285894"/>
    <w:rsid w:val="00285E28"/>
    <w:rsid w:val="00286532"/>
    <w:rsid w:val="00286631"/>
    <w:rsid w:val="00286893"/>
    <w:rsid w:val="00286AE7"/>
    <w:rsid w:val="00286F76"/>
    <w:rsid w:val="002870D8"/>
    <w:rsid w:val="002871C8"/>
    <w:rsid w:val="002872ED"/>
    <w:rsid w:val="00287376"/>
    <w:rsid w:val="002877DE"/>
    <w:rsid w:val="00287821"/>
    <w:rsid w:val="002879D2"/>
    <w:rsid w:val="00287B4A"/>
    <w:rsid w:val="00287C28"/>
    <w:rsid w:val="00287C39"/>
    <w:rsid w:val="00287EAF"/>
    <w:rsid w:val="00287FF2"/>
    <w:rsid w:val="00290254"/>
    <w:rsid w:val="00290427"/>
    <w:rsid w:val="002906AA"/>
    <w:rsid w:val="00290705"/>
    <w:rsid w:val="00290C83"/>
    <w:rsid w:val="0029130D"/>
    <w:rsid w:val="0029142E"/>
    <w:rsid w:val="002915DA"/>
    <w:rsid w:val="0029178F"/>
    <w:rsid w:val="00291C45"/>
    <w:rsid w:val="00291E2B"/>
    <w:rsid w:val="00291F27"/>
    <w:rsid w:val="002920BF"/>
    <w:rsid w:val="00292540"/>
    <w:rsid w:val="0029279E"/>
    <w:rsid w:val="00292A9A"/>
    <w:rsid w:val="00292AE6"/>
    <w:rsid w:val="00292AEC"/>
    <w:rsid w:val="002930AA"/>
    <w:rsid w:val="002932B6"/>
    <w:rsid w:val="0029347E"/>
    <w:rsid w:val="00293504"/>
    <w:rsid w:val="0029353A"/>
    <w:rsid w:val="00293965"/>
    <w:rsid w:val="00293C49"/>
    <w:rsid w:val="00293C5B"/>
    <w:rsid w:val="0029408A"/>
    <w:rsid w:val="00294266"/>
    <w:rsid w:val="002944CA"/>
    <w:rsid w:val="00294504"/>
    <w:rsid w:val="00294580"/>
    <w:rsid w:val="00294722"/>
    <w:rsid w:val="00294964"/>
    <w:rsid w:val="00294AB1"/>
    <w:rsid w:val="00294B2D"/>
    <w:rsid w:val="00294C15"/>
    <w:rsid w:val="00294C8C"/>
    <w:rsid w:val="00294F3D"/>
    <w:rsid w:val="00294F6D"/>
    <w:rsid w:val="00295111"/>
    <w:rsid w:val="00295226"/>
    <w:rsid w:val="002953D0"/>
    <w:rsid w:val="00295AD6"/>
    <w:rsid w:val="00295F1C"/>
    <w:rsid w:val="002960D8"/>
    <w:rsid w:val="00296190"/>
    <w:rsid w:val="002961F6"/>
    <w:rsid w:val="002964E4"/>
    <w:rsid w:val="00296758"/>
    <w:rsid w:val="002967AB"/>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A20"/>
    <w:rsid w:val="002A0BEE"/>
    <w:rsid w:val="002A1850"/>
    <w:rsid w:val="002A1868"/>
    <w:rsid w:val="002A18CC"/>
    <w:rsid w:val="002A1A57"/>
    <w:rsid w:val="002A1DA1"/>
    <w:rsid w:val="002A1EA5"/>
    <w:rsid w:val="002A1EEB"/>
    <w:rsid w:val="002A205B"/>
    <w:rsid w:val="002A2654"/>
    <w:rsid w:val="002A2689"/>
    <w:rsid w:val="002A2712"/>
    <w:rsid w:val="002A2980"/>
    <w:rsid w:val="002A2A3E"/>
    <w:rsid w:val="002A2B16"/>
    <w:rsid w:val="002A2C20"/>
    <w:rsid w:val="002A2FB8"/>
    <w:rsid w:val="002A3149"/>
    <w:rsid w:val="002A31FF"/>
    <w:rsid w:val="002A34B9"/>
    <w:rsid w:val="002A3668"/>
    <w:rsid w:val="002A3771"/>
    <w:rsid w:val="002A37C5"/>
    <w:rsid w:val="002A3AFD"/>
    <w:rsid w:val="002A3B12"/>
    <w:rsid w:val="002A3D2B"/>
    <w:rsid w:val="002A3D84"/>
    <w:rsid w:val="002A4102"/>
    <w:rsid w:val="002A4433"/>
    <w:rsid w:val="002A4709"/>
    <w:rsid w:val="002A4863"/>
    <w:rsid w:val="002A4918"/>
    <w:rsid w:val="002A498E"/>
    <w:rsid w:val="002A49C5"/>
    <w:rsid w:val="002A4B7D"/>
    <w:rsid w:val="002A4D61"/>
    <w:rsid w:val="002A4E20"/>
    <w:rsid w:val="002A523D"/>
    <w:rsid w:val="002A524D"/>
    <w:rsid w:val="002A530F"/>
    <w:rsid w:val="002A5D2C"/>
    <w:rsid w:val="002A5D59"/>
    <w:rsid w:val="002A5FC1"/>
    <w:rsid w:val="002A6018"/>
    <w:rsid w:val="002A6159"/>
    <w:rsid w:val="002A63A7"/>
    <w:rsid w:val="002A6A0E"/>
    <w:rsid w:val="002A6ADC"/>
    <w:rsid w:val="002A6DC5"/>
    <w:rsid w:val="002A6EF8"/>
    <w:rsid w:val="002A732C"/>
    <w:rsid w:val="002A742B"/>
    <w:rsid w:val="002A7518"/>
    <w:rsid w:val="002A7A6A"/>
    <w:rsid w:val="002A7AB4"/>
    <w:rsid w:val="002A7AE1"/>
    <w:rsid w:val="002A7B3B"/>
    <w:rsid w:val="002B00F2"/>
    <w:rsid w:val="002B0684"/>
    <w:rsid w:val="002B07BF"/>
    <w:rsid w:val="002B0805"/>
    <w:rsid w:val="002B0868"/>
    <w:rsid w:val="002B0960"/>
    <w:rsid w:val="002B0BC5"/>
    <w:rsid w:val="002B0C99"/>
    <w:rsid w:val="002B0DC4"/>
    <w:rsid w:val="002B0F60"/>
    <w:rsid w:val="002B10F9"/>
    <w:rsid w:val="002B110E"/>
    <w:rsid w:val="002B12C7"/>
    <w:rsid w:val="002B17B0"/>
    <w:rsid w:val="002B1AFA"/>
    <w:rsid w:val="002B21D6"/>
    <w:rsid w:val="002B2543"/>
    <w:rsid w:val="002B2C28"/>
    <w:rsid w:val="002B2C92"/>
    <w:rsid w:val="002B3032"/>
    <w:rsid w:val="002B3081"/>
    <w:rsid w:val="002B314A"/>
    <w:rsid w:val="002B318B"/>
    <w:rsid w:val="002B32BC"/>
    <w:rsid w:val="002B33A2"/>
    <w:rsid w:val="002B33AC"/>
    <w:rsid w:val="002B33F2"/>
    <w:rsid w:val="002B340B"/>
    <w:rsid w:val="002B342B"/>
    <w:rsid w:val="002B348D"/>
    <w:rsid w:val="002B34AE"/>
    <w:rsid w:val="002B3529"/>
    <w:rsid w:val="002B37B8"/>
    <w:rsid w:val="002B383C"/>
    <w:rsid w:val="002B3893"/>
    <w:rsid w:val="002B39C3"/>
    <w:rsid w:val="002B3D90"/>
    <w:rsid w:val="002B3EFA"/>
    <w:rsid w:val="002B3F41"/>
    <w:rsid w:val="002B3FAF"/>
    <w:rsid w:val="002B4122"/>
    <w:rsid w:val="002B453B"/>
    <w:rsid w:val="002B48C4"/>
    <w:rsid w:val="002B4962"/>
    <w:rsid w:val="002B4B75"/>
    <w:rsid w:val="002B4C39"/>
    <w:rsid w:val="002B5088"/>
    <w:rsid w:val="002B5175"/>
    <w:rsid w:val="002B51C4"/>
    <w:rsid w:val="002B55A8"/>
    <w:rsid w:val="002B5982"/>
    <w:rsid w:val="002B59EE"/>
    <w:rsid w:val="002B5CC4"/>
    <w:rsid w:val="002B6009"/>
    <w:rsid w:val="002B601A"/>
    <w:rsid w:val="002B61F1"/>
    <w:rsid w:val="002B6377"/>
    <w:rsid w:val="002B64FE"/>
    <w:rsid w:val="002B694E"/>
    <w:rsid w:val="002B69A3"/>
    <w:rsid w:val="002B6BE1"/>
    <w:rsid w:val="002B6D31"/>
    <w:rsid w:val="002B6FED"/>
    <w:rsid w:val="002B70A2"/>
    <w:rsid w:val="002B71C9"/>
    <w:rsid w:val="002B7386"/>
    <w:rsid w:val="002B7D56"/>
    <w:rsid w:val="002C0141"/>
    <w:rsid w:val="002C04C2"/>
    <w:rsid w:val="002C04D0"/>
    <w:rsid w:val="002C05C8"/>
    <w:rsid w:val="002C0818"/>
    <w:rsid w:val="002C0A95"/>
    <w:rsid w:val="002C0B4F"/>
    <w:rsid w:val="002C0B94"/>
    <w:rsid w:val="002C0C1F"/>
    <w:rsid w:val="002C0D0B"/>
    <w:rsid w:val="002C0D11"/>
    <w:rsid w:val="002C0E59"/>
    <w:rsid w:val="002C1481"/>
    <w:rsid w:val="002C16FF"/>
    <w:rsid w:val="002C185E"/>
    <w:rsid w:val="002C1B17"/>
    <w:rsid w:val="002C203A"/>
    <w:rsid w:val="002C22B3"/>
    <w:rsid w:val="002C26FB"/>
    <w:rsid w:val="002C2AE9"/>
    <w:rsid w:val="002C2B29"/>
    <w:rsid w:val="002C2CE6"/>
    <w:rsid w:val="002C2E8A"/>
    <w:rsid w:val="002C2FCD"/>
    <w:rsid w:val="002C3249"/>
    <w:rsid w:val="002C3357"/>
    <w:rsid w:val="002C3A4E"/>
    <w:rsid w:val="002C3AE4"/>
    <w:rsid w:val="002C3BD6"/>
    <w:rsid w:val="002C3E89"/>
    <w:rsid w:val="002C3E91"/>
    <w:rsid w:val="002C42AA"/>
    <w:rsid w:val="002C44EC"/>
    <w:rsid w:val="002C4799"/>
    <w:rsid w:val="002C4AF6"/>
    <w:rsid w:val="002C5132"/>
    <w:rsid w:val="002C54AD"/>
    <w:rsid w:val="002C5533"/>
    <w:rsid w:val="002C5620"/>
    <w:rsid w:val="002C5842"/>
    <w:rsid w:val="002C5A6B"/>
    <w:rsid w:val="002C5F65"/>
    <w:rsid w:val="002C607A"/>
    <w:rsid w:val="002C61A7"/>
    <w:rsid w:val="002C61E0"/>
    <w:rsid w:val="002C640C"/>
    <w:rsid w:val="002C64EC"/>
    <w:rsid w:val="002C6574"/>
    <w:rsid w:val="002C6BC8"/>
    <w:rsid w:val="002C6D3C"/>
    <w:rsid w:val="002C6F0B"/>
    <w:rsid w:val="002C70E0"/>
    <w:rsid w:val="002C763A"/>
    <w:rsid w:val="002C782F"/>
    <w:rsid w:val="002C78CA"/>
    <w:rsid w:val="002C7B03"/>
    <w:rsid w:val="002C7B0D"/>
    <w:rsid w:val="002C7DDE"/>
    <w:rsid w:val="002C7EA4"/>
    <w:rsid w:val="002C7EBB"/>
    <w:rsid w:val="002D001E"/>
    <w:rsid w:val="002D0115"/>
    <w:rsid w:val="002D013E"/>
    <w:rsid w:val="002D0298"/>
    <w:rsid w:val="002D02D5"/>
    <w:rsid w:val="002D04DC"/>
    <w:rsid w:val="002D0657"/>
    <w:rsid w:val="002D0820"/>
    <w:rsid w:val="002D09B3"/>
    <w:rsid w:val="002D1258"/>
    <w:rsid w:val="002D13B7"/>
    <w:rsid w:val="002D1531"/>
    <w:rsid w:val="002D1710"/>
    <w:rsid w:val="002D19D2"/>
    <w:rsid w:val="002D19DA"/>
    <w:rsid w:val="002D1E1E"/>
    <w:rsid w:val="002D1EC0"/>
    <w:rsid w:val="002D1EF1"/>
    <w:rsid w:val="002D2334"/>
    <w:rsid w:val="002D28A9"/>
    <w:rsid w:val="002D2A18"/>
    <w:rsid w:val="002D2B4E"/>
    <w:rsid w:val="002D2F5F"/>
    <w:rsid w:val="002D305F"/>
    <w:rsid w:val="002D35DD"/>
    <w:rsid w:val="002D3968"/>
    <w:rsid w:val="002D3A77"/>
    <w:rsid w:val="002D3E02"/>
    <w:rsid w:val="002D4063"/>
    <w:rsid w:val="002D406A"/>
    <w:rsid w:val="002D425A"/>
    <w:rsid w:val="002D42DB"/>
    <w:rsid w:val="002D4314"/>
    <w:rsid w:val="002D4685"/>
    <w:rsid w:val="002D4972"/>
    <w:rsid w:val="002D4A54"/>
    <w:rsid w:val="002D4C92"/>
    <w:rsid w:val="002D4E37"/>
    <w:rsid w:val="002D4E9C"/>
    <w:rsid w:val="002D52E0"/>
    <w:rsid w:val="002D533E"/>
    <w:rsid w:val="002D5B92"/>
    <w:rsid w:val="002D5C33"/>
    <w:rsid w:val="002D5DEA"/>
    <w:rsid w:val="002D5F98"/>
    <w:rsid w:val="002D6127"/>
    <w:rsid w:val="002D61BE"/>
    <w:rsid w:val="002D61F0"/>
    <w:rsid w:val="002D6B63"/>
    <w:rsid w:val="002D6BDF"/>
    <w:rsid w:val="002D6E49"/>
    <w:rsid w:val="002D6E9C"/>
    <w:rsid w:val="002D7101"/>
    <w:rsid w:val="002D7235"/>
    <w:rsid w:val="002D72F9"/>
    <w:rsid w:val="002D75D3"/>
    <w:rsid w:val="002D76E8"/>
    <w:rsid w:val="002D788E"/>
    <w:rsid w:val="002D7BE2"/>
    <w:rsid w:val="002D7C77"/>
    <w:rsid w:val="002D7E23"/>
    <w:rsid w:val="002D7EC3"/>
    <w:rsid w:val="002E008F"/>
    <w:rsid w:val="002E079D"/>
    <w:rsid w:val="002E0AC5"/>
    <w:rsid w:val="002E0C10"/>
    <w:rsid w:val="002E0DB5"/>
    <w:rsid w:val="002E0E94"/>
    <w:rsid w:val="002E1295"/>
    <w:rsid w:val="002E14D2"/>
    <w:rsid w:val="002E15A5"/>
    <w:rsid w:val="002E16BC"/>
    <w:rsid w:val="002E19AD"/>
    <w:rsid w:val="002E19D9"/>
    <w:rsid w:val="002E19E6"/>
    <w:rsid w:val="002E1A7B"/>
    <w:rsid w:val="002E1F0A"/>
    <w:rsid w:val="002E239F"/>
    <w:rsid w:val="002E25D2"/>
    <w:rsid w:val="002E2738"/>
    <w:rsid w:val="002E2923"/>
    <w:rsid w:val="002E2A76"/>
    <w:rsid w:val="002E2B17"/>
    <w:rsid w:val="002E2E7E"/>
    <w:rsid w:val="002E306D"/>
    <w:rsid w:val="002E3623"/>
    <w:rsid w:val="002E3631"/>
    <w:rsid w:val="002E3653"/>
    <w:rsid w:val="002E36F8"/>
    <w:rsid w:val="002E37FE"/>
    <w:rsid w:val="002E38B7"/>
    <w:rsid w:val="002E3DC7"/>
    <w:rsid w:val="002E4301"/>
    <w:rsid w:val="002E47C4"/>
    <w:rsid w:val="002E4B0D"/>
    <w:rsid w:val="002E4EEC"/>
    <w:rsid w:val="002E51C1"/>
    <w:rsid w:val="002E55AB"/>
    <w:rsid w:val="002E58E1"/>
    <w:rsid w:val="002E5ABB"/>
    <w:rsid w:val="002E5B2A"/>
    <w:rsid w:val="002E5BDD"/>
    <w:rsid w:val="002E5C56"/>
    <w:rsid w:val="002E5D86"/>
    <w:rsid w:val="002E5DD7"/>
    <w:rsid w:val="002E5DF0"/>
    <w:rsid w:val="002E6047"/>
    <w:rsid w:val="002E614B"/>
    <w:rsid w:val="002E6475"/>
    <w:rsid w:val="002E662B"/>
    <w:rsid w:val="002E6673"/>
    <w:rsid w:val="002E6809"/>
    <w:rsid w:val="002E692B"/>
    <w:rsid w:val="002E6A10"/>
    <w:rsid w:val="002E76A7"/>
    <w:rsid w:val="002E7827"/>
    <w:rsid w:val="002E7BA6"/>
    <w:rsid w:val="002F001D"/>
    <w:rsid w:val="002F0045"/>
    <w:rsid w:val="002F0094"/>
    <w:rsid w:val="002F00F0"/>
    <w:rsid w:val="002F025B"/>
    <w:rsid w:val="002F0684"/>
    <w:rsid w:val="002F0958"/>
    <w:rsid w:val="002F099D"/>
    <w:rsid w:val="002F09C0"/>
    <w:rsid w:val="002F0ADB"/>
    <w:rsid w:val="002F0E34"/>
    <w:rsid w:val="002F1371"/>
    <w:rsid w:val="002F14C9"/>
    <w:rsid w:val="002F16F2"/>
    <w:rsid w:val="002F174B"/>
    <w:rsid w:val="002F1782"/>
    <w:rsid w:val="002F1D07"/>
    <w:rsid w:val="002F1D7D"/>
    <w:rsid w:val="002F1E76"/>
    <w:rsid w:val="002F2457"/>
    <w:rsid w:val="002F286D"/>
    <w:rsid w:val="002F2AAA"/>
    <w:rsid w:val="002F2ADD"/>
    <w:rsid w:val="002F2AE0"/>
    <w:rsid w:val="002F2E9A"/>
    <w:rsid w:val="002F31C4"/>
    <w:rsid w:val="002F322F"/>
    <w:rsid w:val="002F38D3"/>
    <w:rsid w:val="002F3CE3"/>
    <w:rsid w:val="002F3F16"/>
    <w:rsid w:val="002F413F"/>
    <w:rsid w:val="002F4157"/>
    <w:rsid w:val="002F446A"/>
    <w:rsid w:val="002F44AD"/>
    <w:rsid w:val="002F45D3"/>
    <w:rsid w:val="002F4934"/>
    <w:rsid w:val="002F4984"/>
    <w:rsid w:val="002F4A52"/>
    <w:rsid w:val="002F4A55"/>
    <w:rsid w:val="002F4C8B"/>
    <w:rsid w:val="002F4CF5"/>
    <w:rsid w:val="002F4E98"/>
    <w:rsid w:val="002F4FC5"/>
    <w:rsid w:val="002F5028"/>
    <w:rsid w:val="002F51CE"/>
    <w:rsid w:val="002F5312"/>
    <w:rsid w:val="002F535D"/>
    <w:rsid w:val="002F5422"/>
    <w:rsid w:val="002F5634"/>
    <w:rsid w:val="002F566C"/>
    <w:rsid w:val="002F5874"/>
    <w:rsid w:val="002F5881"/>
    <w:rsid w:val="002F59B3"/>
    <w:rsid w:val="002F5A7C"/>
    <w:rsid w:val="002F5FDA"/>
    <w:rsid w:val="002F63ED"/>
    <w:rsid w:val="002F659C"/>
    <w:rsid w:val="002F67B6"/>
    <w:rsid w:val="002F6AC6"/>
    <w:rsid w:val="002F6BDA"/>
    <w:rsid w:val="002F6DA5"/>
    <w:rsid w:val="002F6DFC"/>
    <w:rsid w:val="002F6EC1"/>
    <w:rsid w:val="002F6FDE"/>
    <w:rsid w:val="002F7218"/>
    <w:rsid w:val="002F77EB"/>
    <w:rsid w:val="002F7919"/>
    <w:rsid w:val="002F796B"/>
    <w:rsid w:val="002F7B6D"/>
    <w:rsid w:val="002F7C1B"/>
    <w:rsid w:val="002F7D48"/>
    <w:rsid w:val="002F7EC5"/>
    <w:rsid w:val="00300085"/>
    <w:rsid w:val="0030020E"/>
    <w:rsid w:val="0030027C"/>
    <w:rsid w:val="00300368"/>
    <w:rsid w:val="003003AD"/>
    <w:rsid w:val="00300421"/>
    <w:rsid w:val="00300CCD"/>
    <w:rsid w:val="00300E5F"/>
    <w:rsid w:val="00300F09"/>
    <w:rsid w:val="00301023"/>
    <w:rsid w:val="003010E6"/>
    <w:rsid w:val="003011C0"/>
    <w:rsid w:val="00301686"/>
    <w:rsid w:val="0030197B"/>
    <w:rsid w:val="00301DA6"/>
    <w:rsid w:val="00301E07"/>
    <w:rsid w:val="00301EE4"/>
    <w:rsid w:val="00302203"/>
    <w:rsid w:val="0030244A"/>
    <w:rsid w:val="003024DE"/>
    <w:rsid w:val="00302546"/>
    <w:rsid w:val="003026F0"/>
    <w:rsid w:val="00302701"/>
    <w:rsid w:val="00302739"/>
    <w:rsid w:val="00302B48"/>
    <w:rsid w:val="00302BA5"/>
    <w:rsid w:val="00302D8B"/>
    <w:rsid w:val="00302DB8"/>
    <w:rsid w:val="00302EDE"/>
    <w:rsid w:val="00302FEF"/>
    <w:rsid w:val="0030303E"/>
    <w:rsid w:val="0030318E"/>
    <w:rsid w:val="003033B1"/>
    <w:rsid w:val="0030375E"/>
    <w:rsid w:val="00303A93"/>
    <w:rsid w:val="00303BDB"/>
    <w:rsid w:val="00303DE7"/>
    <w:rsid w:val="00303EF4"/>
    <w:rsid w:val="0030408D"/>
    <w:rsid w:val="00304245"/>
    <w:rsid w:val="00304556"/>
    <w:rsid w:val="003047C0"/>
    <w:rsid w:val="003047FB"/>
    <w:rsid w:val="00304915"/>
    <w:rsid w:val="00304AC5"/>
    <w:rsid w:val="00304B84"/>
    <w:rsid w:val="00304C9E"/>
    <w:rsid w:val="00305236"/>
    <w:rsid w:val="003054E1"/>
    <w:rsid w:val="003055B6"/>
    <w:rsid w:val="003056AD"/>
    <w:rsid w:val="00305866"/>
    <w:rsid w:val="00306543"/>
    <w:rsid w:val="003065FB"/>
    <w:rsid w:val="0030687B"/>
    <w:rsid w:val="00306B54"/>
    <w:rsid w:val="00306ED2"/>
    <w:rsid w:val="00306F89"/>
    <w:rsid w:val="003071C8"/>
    <w:rsid w:val="00307445"/>
    <w:rsid w:val="0030749E"/>
    <w:rsid w:val="003074E8"/>
    <w:rsid w:val="0030761B"/>
    <w:rsid w:val="00307B27"/>
    <w:rsid w:val="00307F28"/>
    <w:rsid w:val="00307FB4"/>
    <w:rsid w:val="003101DC"/>
    <w:rsid w:val="0031049F"/>
    <w:rsid w:val="003104FF"/>
    <w:rsid w:val="00310500"/>
    <w:rsid w:val="0031050E"/>
    <w:rsid w:val="0031092D"/>
    <w:rsid w:val="00310A2E"/>
    <w:rsid w:val="00310B18"/>
    <w:rsid w:val="00310CB2"/>
    <w:rsid w:val="00310CC6"/>
    <w:rsid w:val="00310F30"/>
    <w:rsid w:val="00311100"/>
    <w:rsid w:val="00311151"/>
    <w:rsid w:val="00311259"/>
    <w:rsid w:val="00311642"/>
    <w:rsid w:val="00311645"/>
    <w:rsid w:val="00311761"/>
    <w:rsid w:val="0031179B"/>
    <w:rsid w:val="003118A7"/>
    <w:rsid w:val="00311941"/>
    <w:rsid w:val="0031205E"/>
    <w:rsid w:val="0031259A"/>
    <w:rsid w:val="00312709"/>
    <w:rsid w:val="003129AB"/>
    <w:rsid w:val="003129CC"/>
    <w:rsid w:val="00312D40"/>
    <w:rsid w:val="00312E8A"/>
    <w:rsid w:val="00313765"/>
    <w:rsid w:val="003137A0"/>
    <w:rsid w:val="003139F0"/>
    <w:rsid w:val="00313BC1"/>
    <w:rsid w:val="00313C4F"/>
    <w:rsid w:val="00313D62"/>
    <w:rsid w:val="0031418D"/>
    <w:rsid w:val="003141C2"/>
    <w:rsid w:val="003143F7"/>
    <w:rsid w:val="003147C1"/>
    <w:rsid w:val="00314CBB"/>
    <w:rsid w:val="00314F62"/>
    <w:rsid w:val="00314FAE"/>
    <w:rsid w:val="00315614"/>
    <w:rsid w:val="00315786"/>
    <w:rsid w:val="0031599D"/>
    <w:rsid w:val="00315B5E"/>
    <w:rsid w:val="00315C8E"/>
    <w:rsid w:val="00315F37"/>
    <w:rsid w:val="00316064"/>
    <w:rsid w:val="00316484"/>
    <w:rsid w:val="0031661D"/>
    <w:rsid w:val="003168E2"/>
    <w:rsid w:val="0031695B"/>
    <w:rsid w:val="00316A1A"/>
    <w:rsid w:val="00316B5B"/>
    <w:rsid w:val="00316C58"/>
    <w:rsid w:val="00316C89"/>
    <w:rsid w:val="00316D2D"/>
    <w:rsid w:val="00316EAE"/>
    <w:rsid w:val="00317050"/>
    <w:rsid w:val="00317330"/>
    <w:rsid w:val="0031745A"/>
    <w:rsid w:val="00317625"/>
    <w:rsid w:val="0031767A"/>
    <w:rsid w:val="00317731"/>
    <w:rsid w:val="00317781"/>
    <w:rsid w:val="00317C5E"/>
    <w:rsid w:val="0032013F"/>
    <w:rsid w:val="0032018E"/>
    <w:rsid w:val="00320571"/>
    <w:rsid w:val="00320844"/>
    <w:rsid w:val="0032091D"/>
    <w:rsid w:val="00320AE2"/>
    <w:rsid w:val="00320B1B"/>
    <w:rsid w:val="00320C3F"/>
    <w:rsid w:val="00320F1B"/>
    <w:rsid w:val="003210B1"/>
    <w:rsid w:val="00321146"/>
    <w:rsid w:val="00321356"/>
    <w:rsid w:val="0032135E"/>
    <w:rsid w:val="0032151E"/>
    <w:rsid w:val="00321625"/>
    <w:rsid w:val="0032172E"/>
    <w:rsid w:val="003217D6"/>
    <w:rsid w:val="00321822"/>
    <w:rsid w:val="00321B02"/>
    <w:rsid w:val="00321C34"/>
    <w:rsid w:val="00321C7E"/>
    <w:rsid w:val="00321FA6"/>
    <w:rsid w:val="0032230D"/>
    <w:rsid w:val="003228CE"/>
    <w:rsid w:val="00322BC3"/>
    <w:rsid w:val="00322C2B"/>
    <w:rsid w:val="00322E3B"/>
    <w:rsid w:val="00323013"/>
    <w:rsid w:val="003230ED"/>
    <w:rsid w:val="003232E3"/>
    <w:rsid w:val="00323431"/>
    <w:rsid w:val="003235AC"/>
    <w:rsid w:val="00323FAD"/>
    <w:rsid w:val="00324089"/>
    <w:rsid w:val="003242B1"/>
    <w:rsid w:val="00324354"/>
    <w:rsid w:val="003244C7"/>
    <w:rsid w:val="003246AD"/>
    <w:rsid w:val="00324701"/>
    <w:rsid w:val="003247A0"/>
    <w:rsid w:val="0032489D"/>
    <w:rsid w:val="003249E6"/>
    <w:rsid w:val="003249F8"/>
    <w:rsid w:val="00324E64"/>
    <w:rsid w:val="00324E7B"/>
    <w:rsid w:val="00324F38"/>
    <w:rsid w:val="0032556B"/>
    <w:rsid w:val="003259A4"/>
    <w:rsid w:val="00325B7D"/>
    <w:rsid w:val="00325CE0"/>
    <w:rsid w:val="003261BC"/>
    <w:rsid w:val="0032629F"/>
    <w:rsid w:val="0032651E"/>
    <w:rsid w:val="003266A7"/>
    <w:rsid w:val="0032672B"/>
    <w:rsid w:val="003267A6"/>
    <w:rsid w:val="00326DFE"/>
    <w:rsid w:val="0032703A"/>
    <w:rsid w:val="003271E3"/>
    <w:rsid w:val="003272D0"/>
    <w:rsid w:val="003273DE"/>
    <w:rsid w:val="003273E8"/>
    <w:rsid w:val="0032762E"/>
    <w:rsid w:val="00327859"/>
    <w:rsid w:val="003278B8"/>
    <w:rsid w:val="003278C7"/>
    <w:rsid w:val="0032793B"/>
    <w:rsid w:val="00327AEA"/>
    <w:rsid w:val="00327B5B"/>
    <w:rsid w:val="00327C1D"/>
    <w:rsid w:val="00327D99"/>
    <w:rsid w:val="00327E9F"/>
    <w:rsid w:val="00327FA5"/>
    <w:rsid w:val="0033012E"/>
    <w:rsid w:val="003308C4"/>
    <w:rsid w:val="00330989"/>
    <w:rsid w:val="00330C30"/>
    <w:rsid w:val="00330DE8"/>
    <w:rsid w:val="00330F3E"/>
    <w:rsid w:val="00331512"/>
    <w:rsid w:val="00331A72"/>
    <w:rsid w:val="00331BB1"/>
    <w:rsid w:val="00331BC6"/>
    <w:rsid w:val="00332123"/>
    <w:rsid w:val="003321C3"/>
    <w:rsid w:val="003326DA"/>
    <w:rsid w:val="00332962"/>
    <w:rsid w:val="00332B52"/>
    <w:rsid w:val="00332BF1"/>
    <w:rsid w:val="00332D21"/>
    <w:rsid w:val="00332FA5"/>
    <w:rsid w:val="00333837"/>
    <w:rsid w:val="00333955"/>
    <w:rsid w:val="00333E56"/>
    <w:rsid w:val="00333ECF"/>
    <w:rsid w:val="0033442C"/>
    <w:rsid w:val="003345E9"/>
    <w:rsid w:val="00334639"/>
    <w:rsid w:val="003348AF"/>
    <w:rsid w:val="00334E18"/>
    <w:rsid w:val="00335250"/>
    <w:rsid w:val="00335647"/>
    <w:rsid w:val="00335670"/>
    <w:rsid w:val="0033572D"/>
    <w:rsid w:val="0033592C"/>
    <w:rsid w:val="00335A90"/>
    <w:rsid w:val="00335AA1"/>
    <w:rsid w:val="00335C32"/>
    <w:rsid w:val="00335E2A"/>
    <w:rsid w:val="0033629D"/>
    <w:rsid w:val="00336362"/>
    <w:rsid w:val="00336780"/>
    <w:rsid w:val="003367C5"/>
    <w:rsid w:val="00336DAD"/>
    <w:rsid w:val="00336DB3"/>
    <w:rsid w:val="00336DE1"/>
    <w:rsid w:val="00337065"/>
    <w:rsid w:val="00337136"/>
    <w:rsid w:val="00337228"/>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46D"/>
    <w:rsid w:val="00342528"/>
    <w:rsid w:val="00342A54"/>
    <w:rsid w:val="00342BFA"/>
    <w:rsid w:val="00342CD9"/>
    <w:rsid w:val="0034305B"/>
    <w:rsid w:val="003432D2"/>
    <w:rsid w:val="0034335E"/>
    <w:rsid w:val="00343C24"/>
    <w:rsid w:val="00343DE5"/>
    <w:rsid w:val="00343FA6"/>
    <w:rsid w:val="003446D1"/>
    <w:rsid w:val="00344725"/>
    <w:rsid w:val="00344901"/>
    <w:rsid w:val="00344E6B"/>
    <w:rsid w:val="0034511B"/>
    <w:rsid w:val="00345BFC"/>
    <w:rsid w:val="00345D09"/>
    <w:rsid w:val="00345D10"/>
    <w:rsid w:val="00345EAF"/>
    <w:rsid w:val="00346208"/>
    <w:rsid w:val="00346220"/>
    <w:rsid w:val="00346DFF"/>
    <w:rsid w:val="0034714B"/>
    <w:rsid w:val="0034744E"/>
    <w:rsid w:val="0034745C"/>
    <w:rsid w:val="003474CD"/>
    <w:rsid w:val="003479B6"/>
    <w:rsid w:val="00347AF7"/>
    <w:rsid w:val="0035025F"/>
    <w:rsid w:val="0035041A"/>
    <w:rsid w:val="003504BC"/>
    <w:rsid w:val="003505AD"/>
    <w:rsid w:val="00350631"/>
    <w:rsid w:val="00350768"/>
    <w:rsid w:val="003507AC"/>
    <w:rsid w:val="00350816"/>
    <w:rsid w:val="00350B70"/>
    <w:rsid w:val="00350EE7"/>
    <w:rsid w:val="00351186"/>
    <w:rsid w:val="00351439"/>
    <w:rsid w:val="003517E2"/>
    <w:rsid w:val="0035180B"/>
    <w:rsid w:val="00351887"/>
    <w:rsid w:val="00351B18"/>
    <w:rsid w:val="00351C98"/>
    <w:rsid w:val="00351F31"/>
    <w:rsid w:val="003520B7"/>
    <w:rsid w:val="0035216E"/>
    <w:rsid w:val="003521A1"/>
    <w:rsid w:val="0035247D"/>
    <w:rsid w:val="00352759"/>
    <w:rsid w:val="00352828"/>
    <w:rsid w:val="00352952"/>
    <w:rsid w:val="00352DAE"/>
    <w:rsid w:val="00353022"/>
    <w:rsid w:val="003530A0"/>
    <w:rsid w:val="003530A3"/>
    <w:rsid w:val="003531B0"/>
    <w:rsid w:val="003532BC"/>
    <w:rsid w:val="003532D2"/>
    <w:rsid w:val="003536C6"/>
    <w:rsid w:val="003539B2"/>
    <w:rsid w:val="00353A7B"/>
    <w:rsid w:val="0035414B"/>
    <w:rsid w:val="003541E6"/>
    <w:rsid w:val="003544CA"/>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AE6"/>
    <w:rsid w:val="00357CAE"/>
    <w:rsid w:val="00357D87"/>
    <w:rsid w:val="00357E3A"/>
    <w:rsid w:val="00360004"/>
    <w:rsid w:val="0036037C"/>
    <w:rsid w:val="003604DB"/>
    <w:rsid w:val="00360B1D"/>
    <w:rsid w:val="00360BFA"/>
    <w:rsid w:val="00360FBB"/>
    <w:rsid w:val="00361434"/>
    <w:rsid w:val="00361749"/>
    <w:rsid w:val="003617B3"/>
    <w:rsid w:val="003617B5"/>
    <w:rsid w:val="0036185C"/>
    <w:rsid w:val="003619ED"/>
    <w:rsid w:val="00361B1A"/>
    <w:rsid w:val="0036227D"/>
    <w:rsid w:val="00362563"/>
    <w:rsid w:val="0036262C"/>
    <w:rsid w:val="00362743"/>
    <w:rsid w:val="003628EE"/>
    <w:rsid w:val="00362C12"/>
    <w:rsid w:val="00362C5A"/>
    <w:rsid w:val="00362C8F"/>
    <w:rsid w:val="00362E0F"/>
    <w:rsid w:val="0036349B"/>
    <w:rsid w:val="003635B6"/>
    <w:rsid w:val="003639E9"/>
    <w:rsid w:val="00363A09"/>
    <w:rsid w:val="00363BB4"/>
    <w:rsid w:val="00363E32"/>
    <w:rsid w:val="00363FC9"/>
    <w:rsid w:val="0036402E"/>
    <w:rsid w:val="00364207"/>
    <w:rsid w:val="00364586"/>
    <w:rsid w:val="00364607"/>
    <w:rsid w:val="0036464F"/>
    <w:rsid w:val="003647A8"/>
    <w:rsid w:val="0036481B"/>
    <w:rsid w:val="00364935"/>
    <w:rsid w:val="00365023"/>
    <w:rsid w:val="0036527F"/>
    <w:rsid w:val="0036550A"/>
    <w:rsid w:val="00365644"/>
    <w:rsid w:val="00365891"/>
    <w:rsid w:val="0036590C"/>
    <w:rsid w:val="00365965"/>
    <w:rsid w:val="003659D2"/>
    <w:rsid w:val="003659FE"/>
    <w:rsid w:val="00365DA6"/>
    <w:rsid w:val="003665C5"/>
    <w:rsid w:val="00366659"/>
    <w:rsid w:val="00366B3A"/>
    <w:rsid w:val="00366CCF"/>
    <w:rsid w:val="003676EA"/>
    <w:rsid w:val="00370285"/>
    <w:rsid w:val="00370286"/>
    <w:rsid w:val="003704EE"/>
    <w:rsid w:val="003706F3"/>
    <w:rsid w:val="00370880"/>
    <w:rsid w:val="00370A01"/>
    <w:rsid w:val="00370B5A"/>
    <w:rsid w:val="00370E19"/>
    <w:rsid w:val="00370E37"/>
    <w:rsid w:val="00370EFD"/>
    <w:rsid w:val="00370F31"/>
    <w:rsid w:val="00371137"/>
    <w:rsid w:val="0037114D"/>
    <w:rsid w:val="003711C5"/>
    <w:rsid w:val="0037140C"/>
    <w:rsid w:val="0037160B"/>
    <w:rsid w:val="003717D9"/>
    <w:rsid w:val="003719C8"/>
    <w:rsid w:val="003719F5"/>
    <w:rsid w:val="00371C00"/>
    <w:rsid w:val="00371E8F"/>
    <w:rsid w:val="00371F5E"/>
    <w:rsid w:val="00372019"/>
    <w:rsid w:val="00372029"/>
    <w:rsid w:val="00372229"/>
    <w:rsid w:val="003724A1"/>
    <w:rsid w:val="00372A6B"/>
    <w:rsid w:val="00372AD2"/>
    <w:rsid w:val="00372C12"/>
    <w:rsid w:val="00372C25"/>
    <w:rsid w:val="00372D27"/>
    <w:rsid w:val="00372F96"/>
    <w:rsid w:val="00373673"/>
    <w:rsid w:val="0037394E"/>
    <w:rsid w:val="00373AD8"/>
    <w:rsid w:val="00373B3C"/>
    <w:rsid w:val="00373B91"/>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1B2"/>
    <w:rsid w:val="00375222"/>
    <w:rsid w:val="003753A0"/>
    <w:rsid w:val="003754D1"/>
    <w:rsid w:val="003756EB"/>
    <w:rsid w:val="00375ED0"/>
    <w:rsid w:val="00375FFC"/>
    <w:rsid w:val="0037626B"/>
    <w:rsid w:val="003762A0"/>
    <w:rsid w:val="003764FA"/>
    <w:rsid w:val="0037655D"/>
    <w:rsid w:val="00376838"/>
    <w:rsid w:val="00376841"/>
    <w:rsid w:val="00376C38"/>
    <w:rsid w:val="00376E0C"/>
    <w:rsid w:val="0037709A"/>
    <w:rsid w:val="00377146"/>
    <w:rsid w:val="003771CA"/>
    <w:rsid w:val="00377397"/>
    <w:rsid w:val="003773CD"/>
    <w:rsid w:val="0037757C"/>
    <w:rsid w:val="003775BD"/>
    <w:rsid w:val="00377B02"/>
    <w:rsid w:val="00377EED"/>
    <w:rsid w:val="00377FD3"/>
    <w:rsid w:val="00380543"/>
    <w:rsid w:val="00380602"/>
    <w:rsid w:val="00380892"/>
    <w:rsid w:val="00380950"/>
    <w:rsid w:val="00380BBD"/>
    <w:rsid w:val="00380E83"/>
    <w:rsid w:val="00381011"/>
    <w:rsid w:val="00381124"/>
    <w:rsid w:val="003816F7"/>
    <w:rsid w:val="00381C08"/>
    <w:rsid w:val="00382148"/>
    <w:rsid w:val="003821E7"/>
    <w:rsid w:val="00382903"/>
    <w:rsid w:val="00382AF5"/>
    <w:rsid w:val="00382B6F"/>
    <w:rsid w:val="00382C44"/>
    <w:rsid w:val="00382DEE"/>
    <w:rsid w:val="00382F2D"/>
    <w:rsid w:val="00383365"/>
    <w:rsid w:val="00383701"/>
    <w:rsid w:val="003838F5"/>
    <w:rsid w:val="003839E9"/>
    <w:rsid w:val="00383CB5"/>
    <w:rsid w:val="00383D4B"/>
    <w:rsid w:val="00383DDB"/>
    <w:rsid w:val="00383F9A"/>
    <w:rsid w:val="003842A8"/>
    <w:rsid w:val="003842EA"/>
    <w:rsid w:val="003842F2"/>
    <w:rsid w:val="003845B9"/>
    <w:rsid w:val="00384747"/>
    <w:rsid w:val="003848D9"/>
    <w:rsid w:val="00384BC0"/>
    <w:rsid w:val="00384D3E"/>
    <w:rsid w:val="00384E73"/>
    <w:rsid w:val="00385269"/>
    <w:rsid w:val="003852CC"/>
    <w:rsid w:val="00385A70"/>
    <w:rsid w:val="00385BD7"/>
    <w:rsid w:val="00385C64"/>
    <w:rsid w:val="003861B9"/>
    <w:rsid w:val="00386536"/>
    <w:rsid w:val="00386688"/>
    <w:rsid w:val="00386A15"/>
    <w:rsid w:val="00386A29"/>
    <w:rsid w:val="00386B71"/>
    <w:rsid w:val="00386CD1"/>
    <w:rsid w:val="00386CD2"/>
    <w:rsid w:val="00386F83"/>
    <w:rsid w:val="0038702D"/>
    <w:rsid w:val="003870BC"/>
    <w:rsid w:val="0038732E"/>
    <w:rsid w:val="00387470"/>
    <w:rsid w:val="003875A7"/>
    <w:rsid w:val="003875AA"/>
    <w:rsid w:val="00387675"/>
    <w:rsid w:val="00387771"/>
    <w:rsid w:val="0038780F"/>
    <w:rsid w:val="00387866"/>
    <w:rsid w:val="00387A3C"/>
    <w:rsid w:val="00387B2B"/>
    <w:rsid w:val="00387E37"/>
    <w:rsid w:val="003901C3"/>
    <w:rsid w:val="00390449"/>
    <w:rsid w:val="003904B1"/>
    <w:rsid w:val="003907D2"/>
    <w:rsid w:val="003908D1"/>
    <w:rsid w:val="00390AE9"/>
    <w:rsid w:val="00390C56"/>
    <w:rsid w:val="00390C62"/>
    <w:rsid w:val="00390F23"/>
    <w:rsid w:val="00391051"/>
    <w:rsid w:val="003911F8"/>
    <w:rsid w:val="0039122C"/>
    <w:rsid w:val="0039124D"/>
    <w:rsid w:val="003914DB"/>
    <w:rsid w:val="00391A92"/>
    <w:rsid w:val="00391A9A"/>
    <w:rsid w:val="00391C99"/>
    <w:rsid w:val="003926BE"/>
    <w:rsid w:val="003929BE"/>
    <w:rsid w:val="00392A1F"/>
    <w:rsid w:val="00392C59"/>
    <w:rsid w:val="00392DB8"/>
    <w:rsid w:val="00392F44"/>
    <w:rsid w:val="0039304A"/>
    <w:rsid w:val="003930AE"/>
    <w:rsid w:val="00393176"/>
    <w:rsid w:val="00393625"/>
    <w:rsid w:val="00393650"/>
    <w:rsid w:val="00393A68"/>
    <w:rsid w:val="00393B45"/>
    <w:rsid w:val="00393B78"/>
    <w:rsid w:val="003946B1"/>
    <w:rsid w:val="00394775"/>
    <w:rsid w:val="003948BB"/>
    <w:rsid w:val="0039492E"/>
    <w:rsid w:val="00394948"/>
    <w:rsid w:val="00394B44"/>
    <w:rsid w:val="00394D6C"/>
    <w:rsid w:val="0039502C"/>
    <w:rsid w:val="00395087"/>
    <w:rsid w:val="0039511F"/>
    <w:rsid w:val="00395329"/>
    <w:rsid w:val="0039547D"/>
    <w:rsid w:val="003954D9"/>
    <w:rsid w:val="003956FE"/>
    <w:rsid w:val="00395780"/>
    <w:rsid w:val="00395879"/>
    <w:rsid w:val="003958E3"/>
    <w:rsid w:val="003958F1"/>
    <w:rsid w:val="0039598F"/>
    <w:rsid w:val="003959CE"/>
    <w:rsid w:val="0039610F"/>
    <w:rsid w:val="003962EC"/>
    <w:rsid w:val="003964C5"/>
    <w:rsid w:val="003965AE"/>
    <w:rsid w:val="0039665F"/>
    <w:rsid w:val="0039684A"/>
    <w:rsid w:val="00396BBB"/>
    <w:rsid w:val="00396BDD"/>
    <w:rsid w:val="00397292"/>
    <w:rsid w:val="003976DD"/>
    <w:rsid w:val="003978B8"/>
    <w:rsid w:val="00397AD4"/>
    <w:rsid w:val="00397C89"/>
    <w:rsid w:val="00397D01"/>
    <w:rsid w:val="003A027F"/>
    <w:rsid w:val="003A0311"/>
    <w:rsid w:val="003A0736"/>
    <w:rsid w:val="003A09D3"/>
    <w:rsid w:val="003A0CD4"/>
    <w:rsid w:val="003A0EB2"/>
    <w:rsid w:val="003A1009"/>
    <w:rsid w:val="003A10E5"/>
    <w:rsid w:val="003A1135"/>
    <w:rsid w:val="003A1341"/>
    <w:rsid w:val="003A147E"/>
    <w:rsid w:val="003A17BA"/>
    <w:rsid w:val="003A19E0"/>
    <w:rsid w:val="003A1B4A"/>
    <w:rsid w:val="003A1B5C"/>
    <w:rsid w:val="003A1B9A"/>
    <w:rsid w:val="003A1BF6"/>
    <w:rsid w:val="003A1DD5"/>
    <w:rsid w:val="003A1F00"/>
    <w:rsid w:val="003A2019"/>
    <w:rsid w:val="003A2150"/>
    <w:rsid w:val="003A234B"/>
    <w:rsid w:val="003A2BCC"/>
    <w:rsid w:val="003A2D39"/>
    <w:rsid w:val="003A2F7B"/>
    <w:rsid w:val="003A2FE7"/>
    <w:rsid w:val="003A349E"/>
    <w:rsid w:val="003A36B9"/>
    <w:rsid w:val="003A3725"/>
    <w:rsid w:val="003A38AC"/>
    <w:rsid w:val="003A39F2"/>
    <w:rsid w:val="003A3B1B"/>
    <w:rsid w:val="003A3C0E"/>
    <w:rsid w:val="003A421C"/>
    <w:rsid w:val="003A4281"/>
    <w:rsid w:val="003A42BB"/>
    <w:rsid w:val="003A42DD"/>
    <w:rsid w:val="003A44AA"/>
    <w:rsid w:val="003A45FB"/>
    <w:rsid w:val="003A476D"/>
    <w:rsid w:val="003A48FC"/>
    <w:rsid w:val="003A4AA5"/>
    <w:rsid w:val="003A4BF2"/>
    <w:rsid w:val="003A4E82"/>
    <w:rsid w:val="003A523B"/>
    <w:rsid w:val="003A54EA"/>
    <w:rsid w:val="003A55DC"/>
    <w:rsid w:val="003A5865"/>
    <w:rsid w:val="003A58C4"/>
    <w:rsid w:val="003A590E"/>
    <w:rsid w:val="003A5A57"/>
    <w:rsid w:val="003A6274"/>
    <w:rsid w:val="003A62E1"/>
    <w:rsid w:val="003A6330"/>
    <w:rsid w:val="003A6619"/>
    <w:rsid w:val="003A66AA"/>
    <w:rsid w:val="003A699B"/>
    <w:rsid w:val="003A6CC0"/>
    <w:rsid w:val="003A70D9"/>
    <w:rsid w:val="003A71E1"/>
    <w:rsid w:val="003A724C"/>
    <w:rsid w:val="003A7424"/>
    <w:rsid w:val="003A76A9"/>
    <w:rsid w:val="003A7747"/>
    <w:rsid w:val="003B0299"/>
    <w:rsid w:val="003B0903"/>
    <w:rsid w:val="003B0B4D"/>
    <w:rsid w:val="003B0BD5"/>
    <w:rsid w:val="003B10B8"/>
    <w:rsid w:val="003B11B3"/>
    <w:rsid w:val="003B126C"/>
    <w:rsid w:val="003B1443"/>
    <w:rsid w:val="003B1D6E"/>
    <w:rsid w:val="003B20BD"/>
    <w:rsid w:val="003B2243"/>
    <w:rsid w:val="003B22D5"/>
    <w:rsid w:val="003B248F"/>
    <w:rsid w:val="003B25B8"/>
    <w:rsid w:val="003B2B79"/>
    <w:rsid w:val="003B2C70"/>
    <w:rsid w:val="003B3171"/>
    <w:rsid w:val="003B348B"/>
    <w:rsid w:val="003B3835"/>
    <w:rsid w:val="003B387A"/>
    <w:rsid w:val="003B3AB9"/>
    <w:rsid w:val="003B3E56"/>
    <w:rsid w:val="003B4039"/>
    <w:rsid w:val="003B4482"/>
    <w:rsid w:val="003B488F"/>
    <w:rsid w:val="003B495C"/>
    <w:rsid w:val="003B4B90"/>
    <w:rsid w:val="003B4D9B"/>
    <w:rsid w:val="003B4D9D"/>
    <w:rsid w:val="003B4E9C"/>
    <w:rsid w:val="003B4EA1"/>
    <w:rsid w:val="003B53DC"/>
    <w:rsid w:val="003B5598"/>
    <w:rsid w:val="003B570F"/>
    <w:rsid w:val="003B5747"/>
    <w:rsid w:val="003B58C8"/>
    <w:rsid w:val="003B5B57"/>
    <w:rsid w:val="003B5B7E"/>
    <w:rsid w:val="003B5BCB"/>
    <w:rsid w:val="003B5C10"/>
    <w:rsid w:val="003B5CA9"/>
    <w:rsid w:val="003B5E30"/>
    <w:rsid w:val="003B6008"/>
    <w:rsid w:val="003B6584"/>
    <w:rsid w:val="003B65FD"/>
    <w:rsid w:val="003B6810"/>
    <w:rsid w:val="003B6901"/>
    <w:rsid w:val="003B6B8B"/>
    <w:rsid w:val="003B6C34"/>
    <w:rsid w:val="003B6DEC"/>
    <w:rsid w:val="003B6F24"/>
    <w:rsid w:val="003B6FCB"/>
    <w:rsid w:val="003B7020"/>
    <w:rsid w:val="003B7294"/>
    <w:rsid w:val="003B7461"/>
    <w:rsid w:val="003B7601"/>
    <w:rsid w:val="003B76AF"/>
    <w:rsid w:val="003B76FE"/>
    <w:rsid w:val="003B7C5E"/>
    <w:rsid w:val="003C009A"/>
    <w:rsid w:val="003C03B0"/>
    <w:rsid w:val="003C04C2"/>
    <w:rsid w:val="003C07D7"/>
    <w:rsid w:val="003C080F"/>
    <w:rsid w:val="003C0985"/>
    <w:rsid w:val="003C09EB"/>
    <w:rsid w:val="003C0D43"/>
    <w:rsid w:val="003C0D5D"/>
    <w:rsid w:val="003C10B8"/>
    <w:rsid w:val="003C182B"/>
    <w:rsid w:val="003C1F6E"/>
    <w:rsid w:val="003C23CF"/>
    <w:rsid w:val="003C2C76"/>
    <w:rsid w:val="003C2C9D"/>
    <w:rsid w:val="003C2D1A"/>
    <w:rsid w:val="003C312B"/>
    <w:rsid w:val="003C325F"/>
    <w:rsid w:val="003C3318"/>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91C"/>
    <w:rsid w:val="003C59E2"/>
    <w:rsid w:val="003C60F6"/>
    <w:rsid w:val="003C6196"/>
    <w:rsid w:val="003C621E"/>
    <w:rsid w:val="003C62BB"/>
    <w:rsid w:val="003C64CD"/>
    <w:rsid w:val="003C6580"/>
    <w:rsid w:val="003C6609"/>
    <w:rsid w:val="003C6BE4"/>
    <w:rsid w:val="003C6CCB"/>
    <w:rsid w:val="003C6DA9"/>
    <w:rsid w:val="003C6E68"/>
    <w:rsid w:val="003C6F94"/>
    <w:rsid w:val="003C7079"/>
    <w:rsid w:val="003C756E"/>
    <w:rsid w:val="003C7855"/>
    <w:rsid w:val="003D0068"/>
    <w:rsid w:val="003D0240"/>
    <w:rsid w:val="003D061E"/>
    <w:rsid w:val="003D06A7"/>
    <w:rsid w:val="003D0868"/>
    <w:rsid w:val="003D0964"/>
    <w:rsid w:val="003D09B7"/>
    <w:rsid w:val="003D09DA"/>
    <w:rsid w:val="003D0AB1"/>
    <w:rsid w:val="003D0BEB"/>
    <w:rsid w:val="003D0D75"/>
    <w:rsid w:val="003D0FE6"/>
    <w:rsid w:val="003D1201"/>
    <w:rsid w:val="003D14F3"/>
    <w:rsid w:val="003D1F11"/>
    <w:rsid w:val="003D22AC"/>
    <w:rsid w:val="003D2339"/>
    <w:rsid w:val="003D26AA"/>
    <w:rsid w:val="003D2AF9"/>
    <w:rsid w:val="003D2D07"/>
    <w:rsid w:val="003D2E43"/>
    <w:rsid w:val="003D31C8"/>
    <w:rsid w:val="003D3AD8"/>
    <w:rsid w:val="003D3C9F"/>
    <w:rsid w:val="003D3D10"/>
    <w:rsid w:val="003D3EE3"/>
    <w:rsid w:val="003D4350"/>
    <w:rsid w:val="003D4409"/>
    <w:rsid w:val="003D4BB3"/>
    <w:rsid w:val="003D4F35"/>
    <w:rsid w:val="003D519A"/>
    <w:rsid w:val="003D53B8"/>
    <w:rsid w:val="003D5444"/>
    <w:rsid w:val="003D548F"/>
    <w:rsid w:val="003D551C"/>
    <w:rsid w:val="003D5717"/>
    <w:rsid w:val="003D5878"/>
    <w:rsid w:val="003D59FE"/>
    <w:rsid w:val="003D5A55"/>
    <w:rsid w:val="003D608C"/>
    <w:rsid w:val="003D60E0"/>
    <w:rsid w:val="003D610A"/>
    <w:rsid w:val="003D6146"/>
    <w:rsid w:val="003D615E"/>
    <w:rsid w:val="003D63BA"/>
    <w:rsid w:val="003D64B6"/>
    <w:rsid w:val="003D6542"/>
    <w:rsid w:val="003D680E"/>
    <w:rsid w:val="003D68BD"/>
    <w:rsid w:val="003D69ED"/>
    <w:rsid w:val="003D6B43"/>
    <w:rsid w:val="003D6DFA"/>
    <w:rsid w:val="003D7272"/>
    <w:rsid w:val="003D740C"/>
    <w:rsid w:val="003D74F5"/>
    <w:rsid w:val="003D79E8"/>
    <w:rsid w:val="003D7D08"/>
    <w:rsid w:val="003D7DAE"/>
    <w:rsid w:val="003D7EBC"/>
    <w:rsid w:val="003E003E"/>
    <w:rsid w:val="003E089F"/>
    <w:rsid w:val="003E0974"/>
    <w:rsid w:val="003E0ADB"/>
    <w:rsid w:val="003E0CC6"/>
    <w:rsid w:val="003E0CE4"/>
    <w:rsid w:val="003E0D1A"/>
    <w:rsid w:val="003E16FD"/>
    <w:rsid w:val="003E1868"/>
    <w:rsid w:val="003E187E"/>
    <w:rsid w:val="003E18E3"/>
    <w:rsid w:val="003E196D"/>
    <w:rsid w:val="003E1B00"/>
    <w:rsid w:val="003E1BA4"/>
    <w:rsid w:val="003E1C60"/>
    <w:rsid w:val="003E1C6B"/>
    <w:rsid w:val="003E1CF4"/>
    <w:rsid w:val="003E1D54"/>
    <w:rsid w:val="003E1E67"/>
    <w:rsid w:val="003E20D9"/>
    <w:rsid w:val="003E23A4"/>
    <w:rsid w:val="003E2679"/>
    <w:rsid w:val="003E27B0"/>
    <w:rsid w:val="003E27BE"/>
    <w:rsid w:val="003E2BF4"/>
    <w:rsid w:val="003E300E"/>
    <w:rsid w:val="003E3015"/>
    <w:rsid w:val="003E3350"/>
    <w:rsid w:val="003E3524"/>
    <w:rsid w:val="003E37AD"/>
    <w:rsid w:val="003E37FC"/>
    <w:rsid w:val="003E3944"/>
    <w:rsid w:val="003E3B07"/>
    <w:rsid w:val="003E3C5B"/>
    <w:rsid w:val="003E3CA6"/>
    <w:rsid w:val="003E3CC3"/>
    <w:rsid w:val="003E4093"/>
    <w:rsid w:val="003E40C9"/>
    <w:rsid w:val="003E416F"/>
    <w:rsid w:val="003E445C"/>
    <w:rsid w:val="003E44DC"/>
    <w:rsid w:val="003E4689"/>
    <w:rsid w:val="003E4CDB"/>
    <w:rsid w:val="003E4E12"/>
    <w:rsid w:val="003E4FA3"/>
    <w:rsid w:val="003E524C"/>
    <w:rsid w:val="003E5660"/>
    <w:rsid w:val="003E5BBD"/>
    <w:rsid w:val="003E605D"/>
    <w:rsid w:val="003E6289"/>
    <w:rsid w:val="003E6460"/>
    <w:rsid w:val="003E6592"/>
    <w:rsid w:val="003E679D"/>
    <w:rsid w:val="003E6A3C"/>
    <w:rsid w:val="003E700A"/>
    <w:rsid w:val="003E7313"/>
    <w:rsid w:val="003E73BC"/>
    <w:rsid w:val="003E7439"/>
    <w:rsid w:val="003E76BB"/>
    <w:rsid w:val="003E7706"/>
    <w:rsid w:val="003E7C5E"/>
    <w:rsid w:val="003E7CB7"/>
    <w:rsid w:val="003E7E37"/>
    <w:rsid w:val="003F003B"/>
    <w:rsid w:val="003F0574"/>
    <w:rsid w:val="003F0656"/>
    <w:rsid w:val="003F073C"/>
    <w:rsid w:val="003F07DB"/>
    <w:rsid w:val="003F084F"/>
    <w:rsid w:val="003F0905"/>
    <w:rsid w:val="003F0940"/>
    <w:rsid w:val="003F0BF9"/>
    <w:rsid w:val="003F0D1A"/>
    <w:rsid w:val="003F12CC"/>
    <w:rsid w:val="003F13D9"/>
    <w:rsid w:val="003F148D"/>
    <w:rsid w:val="003F19BB"/>
    <w:rsid w:val="003F1B6D"/>
    <w:rsid w:val="003F1C93"/>
    <w:rsid w:val="003F1E48"/>
    <w:rsid w:val="003F1F0B"/>
    <w:rsid w:val="003F20B0"/>
    <w:rsid w:val="003F20E2"/>
    <w:rsid w:val="003F2156"/>
    <w:rsid w:val="003F21C2"/>
    <w:rsid w:val="003F2244"/>
    <w:rsid w:val="003F23A7"/>
    <w:rsid w:val="003F2564"/>
    <w:rsid w:val="003F2624"/>
    <w:rsid w:val="003F2711"/>
    <w:rsid w:val="003F2998"/>
    <w:rsid w:val="003F2A56"/>
    <w:rsid w:val="003F33F1"/>
    <w:rsid w:val="003F348A"/>
    <w:rsid w:val="003F35EE"/>
    <w:rsid w:val="003F37DA"/>
    <w:rsid w:val="003F389F"/>
    <w:rsid w:val="003F39E9"/>
    <w:rsid w:val="003F3B0B"/>
    <w:rsid w:val="003F3B15"/>
    <w:rsid w:val="003F484D"/>
    <w:rsid w:val="003F4933"/>
    <w:rsid w:val="003F4977"/>
    <w:rsid w:val="003F4A21"/>
    <w:rsid w:val="003F4B14"/>
    <w:rsid w:val="003F4C7D"/>
    <w:rsid w:val="003F4E1C"/>
    <w:rsid w:val="003F4E50"/>
    <w:rsid w:val="003F500D"/>
    <w:rsid w:val="003F5220"/>
    <w:rsid w:val="003F5300"/>
    <w:rsid w:val="003F536B"/>
    <w:rsid w:val="003F560A"/>
    <w:rsid w:val="003F586D"/>
    <w:rsid w:val="003F61FE"/>
    <w:rsid w:val="003F622E"/>
    <w:rsid w:val="003F62B4"/>
    <w:rsid w:val="003F643A"/>
    <w:rsid w:val="003F65B6"/>
    <w:rsid w:val="003F67DE"/>
    <w:rsid w:val="003F67EC"/>
    <w:rsid w:val="003F682D"/>
    <w:rsid w:val="003F6853"/>
    <w:rsid w:val="003F6930"/>
    <w:rsid w:val="003F697D"/>
    <w:rsid w:val="003F6A55"/>
    <w:rsid w:val="003F6B8C"/>
    <w:rsid w:val="003F6B9C"/>
    <w:rsid w:val="003F6D2A"/>
    <w:rsid w:val="003F6DDE"/>
    <w:rsid w:val="003F6DEB"/>
    <w:rsid w:val="003F6E0E"/>
    <w:rsid w:val="003F71D4"/>
    <w:rsid w:val="003F73A0"/>
    <w:rsid w:val="003F75DD"/>
    <w:rsid w:val="003F7908"/>
    <w:rsid w:val="003F7A7C"/>
    <w:rsid w:val="003F7DFF"/>
    <w:rsid w:val="003F7FCB"/>
    <w:rsid w:val="00400075"/>
    <w:rsid w:val="004000D8"/>
    <w:rsid w:val="0040015E"/>
    <w:rsid w:val="00400427"/>
    <w:rsid w:val="0040046B"/>
    <w:rsid w:val="00400615"/>
    <w:rsid w:val="004008F3"/>
    <w:rsid w:val="00400D86"/>
    <w:rsid w:val="00400F31"/>
    <w:rsid w:val="004010EF"/>
    <w:rsid w:val="0040128A"/>
    <w:rsid w:val="00401561"/>
    <w:rsid w:val="004017C6"/>
    <w:rsid w:val="00401E56"/>
    <w:rsid w:val="00402089"/>
    <w:rsid w:val="004021B5"/>
    <w:rsid w:val="0040235F"/>
    <w:rsid w:val="00402450"/>
    <w:rsid w:val="004024AB"/>
    <w:rsid w:val="00402B5E"/>
    <w:rsid w:val="00402DC4"/>
    <w:rsid w:val="00402F2C"/>
    <w:rsid w:val="0040303D"/>
    <w:rsid w:val="004030CA"/>
    <w:rsid w:val="0040379F"/>
    <w:rsid w:val="00403805"/>
    <w:rsid w:val="00403886"/>
    <w:rsid w:val="00403CE7"/>
    <w:rsid w:val="00403D9C"/>
    <w:rsid w:val="00403F25"/>
    <w:rsid w:val="00403FF1"/>
    <w:rsid w:val="00404011"/>
    <w:rsid w:val="00404514"/>
    <w:rsid w:val="00404611"/>
    <w:rsid w:val="0040495B"/>
    <w:rsid w:val="004049CB"/>
    <w:rsid w:val="00404B43"/>
    <w:rsid w:val="00404D4D"/>
    <w:rsid w:val="00404D6D"/>
    <w:rsid w:val="00405898"/>
    <w:rsid w:val="00405A9F"/>
    <w:rsid w:val="00405D7C"/>
    <w:rsid w:val="00405D95"/>
    <w:rsid w:val="00405F90"/>
    <w:rsid w:val="004060F7"/>
    <w:rsid w:val="00406108"/>
    <w:rsid w:val="00406412"/>
    <w:rsid w:val="004066F3"/>
    <w:rsid w:val="0040682B"/>
    <w:rsid w:val="00406AF6"/>
    <w:rsid w:val="00406BD1"/>
    <w:rsid w:val="00406CC6"/>
    <w:rsid w:val="00406D4A"/>
    <w:rsid w:val="00406F4B"/>
    <w:rsid w:val="00406FBD"/>
    <w:rsid w:val="004073B0"/>
    <w:rsid w:val="0040746D"/>
    <w:rsid w:val="0040752E"/>
    <w:rsid w:val="00407612"/>
    <w:rsid w:val="0040766E"/>
    <w:rsid w:val="00407B49"/>
    <w:rsid w:val="00410070"/>
    <w:rsid w:val="0041029D"/>
    <w:rsid w:val="004102A7"/>
    <w:rsid w:val="004103A0"/>
    <w:rsid w:val="00410801"/>
    <w:rsid w:val="004109BC"/>
    <w:rsid w:val="00411230"/>
    <w:rsid w:val="004113B8"/>
    <w:rsid w:val="00411401"/>
    <w:rsid w:val="004114EF"/>
    <w:rsid w:val="004116C3"/>
    <w:rsid w:val="004118C9"/>
    <w:rsid w:val="00411AD1"/>
    <w:rsid w:val="00411EC1"/>
    <w:rsid w:val="004120C5"/>
    <w:rsid w:val="00412340"/>
    <w:rsid w:val="004123E4"/>
    <w:rsid w:val="0041249C"/>
    <w:rsid w:val="0041251C"/>
    <w:rsid w:val="00412697"/>
    <w:rsid w:val="004127FB"/>
    <w:rsid w:val="0041329C"/>
    <w:rsid w:val="00413369"/>
    <w:rsid w:val="004134FE"/>
    <w:rsid w:val="00413B76"/>
    <w:rsid w:val="00413BBF"/>
    <w:rsid w:val="00413F76"/>
    <w:rsid w:val="00413FED"/>
    <w:rsid w:val="00414276"/>
    <w:rsid w:val="004145AE"/>
    <w:rsid w:val="0041472A"/>
    <w:rsid w:val="00414790"/>
    <w:rsid w:val="004147F4"/>
    <w:rsid w:val="00414C3F"/>
    <w:rsid w:val="00415204"/>
    <w:rsid w:val="0041522E"/>
    <w:rsid w:val="0041539C"/>
    <w:rsid w:val="0041577E"/>
    <w:rsid w:val="004157F6"/>
    <w:rsid w:val="0041588B"/>
    <w:rsid w:val="004159C8"/>
    <w:rsid w:val="004159D3"/>
    <w:rsid w:val="00415A14"/>
    <w:rsid w:val="00415A88"/>
    <w:rsid w:val="00415D67"/>
    <w:rsid w:val="00416091"/>
    <w:rsid w:val="0041616C"/>
    <w:rsid w:val="004161B0"/>
    <w:rsid w:val="0041634C"/>
    <w:rsid w:val="004165C6"/>
    <w:rsid w:val="004165DB"/>
    <w:rsid w:val="004167B3"/>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135"/>
    <w:rsid w:val="00421146"/>
    <w:rsid w:val="004213C2"/>
    <w:rsid w:val="004213E8"/>
    <w:rsid w:val="0042156E"/>
    <w:rsid w:val="00421956"/>
    <w:rsid w:val="004219D3"/>
    <w:rsid w:val="004222BF"/>
    <w:rsid w:val="004223C5"/>
    <w:rsid w:val="0042276E"/>
    <w:rsid w:val="00422A01"/>
    <w:rsid w:val="00422D62"/>
    <w:rsid w:val="00422DB5"/>
    <w:rsid w:val="004231F6"/>
    <w:rsid w:val="004232D4"/>
    <w:rsid w:val="00423326"/>
    <w:rsid w:val="0042370F"/>
    <w:rsid w:val="0042384C"/>
    <w:rsid w:val="00423E68"/>
    <w:rsid w:val="004241DA"/>
    <w:rsid w:val="0042465B"/>
    <w:rsid w:val="00424844"/>
    <w:rsid w:val="00424ADE"/>
    <w:rsid w:val="00424E0A"/>
    <w:rsid w:val="00424E24"/>
    <w:rsid w:val="00424E58"/>
    <w:rsid w:val="00424E85"/>
    <w:rsid w:val="004251F8"/>
    <w:rsid w:val="00425270"/>
    <w:rsid w:val="004253B1"/>
    <w:rsid w:val="00425587"/>
    <w:rsid w:val="004258E3"/>
    <w:rsid w:val="00425C97"/>
    <w:rsid w:val="00425CE4"/>
    <w:rsid w:val="00425FFD"/>
    <w:rsid w:val="00426237"/>
    <w:rsid w:val="004262F8"/>
    <w:rsid w:val="004263EC"/>
    <w:rsid w:val="00426442"/>
    <w:rsid w:val="00426547"/>
    <w:rsid w:val="0042654A"/>
    <w:rsid w:val="004269C4"/>
    <w:rsid w:val="00426A93"/>
    <w:rsid w:val="00426ADD"/>
    <w:rsid w:val="00426DFA"/>
    <w:rsid w:val="00426E80"/>
    <w:rsid w:val="00426E95"/>
    <w:rsid w:val="00426EEA"/>
    <w:rsid w:val="0042702F"/>
    <w:rsid w:val="004272ED"/>
    <w:rsid w:val="0042745C"/>
    <w:rsid w:val="004276E3"/>
    <w:rsid w:val="0042778E"/>
    <w:rsid w:val="00427AF2"/>
    <w:rsid w:val="00427B9D"/>
    <w:rsid w:val="00427BFB"/>
    <w:rsid w:val="00427E67"/>
    <w:rsid w:val="00427FF1"/>
    <w:rsid w:val="00430178"/>
    <w:rsid w:val="0043042C"/>
    <w:rsid w:val="00430495"/>
    <w:rsid w:val="0043049C"/>
    <w:rsid w:val="004304D1"/>
    <w:rsid w:val="004305D1"/>
    <w:rsid w:val="00430621"/>
    <w:rsid w:val="0043063B"/>
    <w:rsid w:val="00430733"/>
    <w:rsid w:val="0043074D"/>
    <w:rsid w:val="00430A13"/>
    <w:rsid w:val="00430BDF"/>
    <w:rsid w:val="00430C24"/>
    <w:rsid w:val="00430D20"/>
    <w:rsid w:val="00430D65"/>
    <w:rsid w:val="0043103C"/>
    <w:rsid w:val="00431149"/>
    <w:rsid w:val="00431598"/>
    <w:rsid w:val="0043189C"/>
    <w:rsid w:val="004318FF"/>
    <w:rsid w:val="00431C7F"/>
    <w:rsid w:val="00431CB1"/>
    <w:rsid w:val="00431D10"/>
    <w:rsid w:val="00431DB5"/>
    <w:rsid w:val="0043207F"/>
    <w:rsid w:val="004320A0"/>
    <w:rsid w:val="00432150"/>
    <w:rsid w:val="0043270B"/>
    <w:rsid w:val="00432780"/>
    <w:rsid w:val="004327D0"/>
    <w:rsid w:val="00432904"/>
    <w:rsid w:val="00432B2B"/>
    <w:rsid w:val="00432DD8"/>
    <w:rsid w:val="00432F8F"/>
    <w:rsid w:val="00432F9E"/>
    <w:rsid w:val="00432FA5"/>
    <w:rsid w:val="00433106"/>
    <w:rsid w:val="0043359F"/>
    <w:rsid w:val="004336CF"/>
    <w:rsid w:val="00433877"/>
    <w:rsid w:val="00433B40"/>
    <w:rsid w:val="00433D8A"/>
    <w:rsid w:val="00433DDB"/>
    <w:rsid w:val="00434066"/>
    <w:rsid w:val="004346DA"/>
    <w:rsid w:val="00434754"/>
    <w:rsid w:val="004347EA"/>
    <w:rsid w:val="0043480E"/>
    <w:rsid w:val="00434900"/>
    <w:rsid w:val="004349BF"/>
    <w:rsid w:val="00434C24"/>
    <w:rsid w:val="00434D46"/>
    <w:rsid w:val="00434DA1"/>
    <w:rsid w:val="00434F9F"/>
    <w:rsid w:val="00434FF9"/>
    <w:rsid w:val="00435075"/>
    <w:rsid w:val="0043517D"/>
    <w:rsid w:val="00435248"/>
    <w:rsid w:val="0043542F"/>
    <w:rsid w:val="004355CF"/>
    <w:rsid w:val="004355EB"/>
    <w:rsid w:val="00435602"/>
    <w:rsid w:val="004356FA"/>
    <w:rsid w:val="004358F4"/>
    <w:rsid w:val="00435CCF"/>
    <w:rsid w:val="00435F8E"/>
    <w:rsid w:val="0043614E"/>
    <w:rsid w:val="0043625A"/>
    <w:rsid w:val="00436696"/>
    <w:rsid w:val="004366E4"/>
    <w:rsid w:val="004368FD"/>
    <w:rsid w:val="004369EC"/>
    <w:rsid w:val="00436A16"/>
    <w:rsid w:val="00436A3B"/>
    <w:rsid w:val="00436D7C"/>
    <w:rsid w:val="00436F3D"/>
    <w:rsid w:val="004371AB"/>
    <w:rsid w:val="00437563"/>
    <w:rsid w:val="004377D9"/>
    <w:rsid w:val="00437895"/>
    <w:rsid w:val="00437AC4"/>
    <w:rsid w:val="00437C2D"/>
    <w:rsid w:val="00437E77"/>
    <w:rsid w:val="00440187"/>
    <w:rsid w:val="004402A7"/>
    <w:rsid w:val="0044035D"/>
    <w:rsid w:val="00440850"/>
    <w:rsid w:val="00440851"/>
    <w:rsid w:val="00440BD4"/>
    <w:rsid w:val="00440D7E"/>
    <w:rsid w:val="00440EA5"/>
    <w:rsid w:val="0044111C"/>
    <w:rsid w:val="0044142F"/>
    <w:rsid w:val="00441E7D"/>
    <w:rsid w:val="00441FE7"/>
    <w:rsid w:val="004423E3"/>
    <w:rsid w:val="004425C2"/>
    <w:rsid w:val="004426B6"/>
    <w:rsid w:val="004426FE"/>
    <w:rsid w:val="00442824"/>
    <w:rsid w:val="00442C61"/>
    <w:rsid w:val="00442FFB"/>
    <w:rsid w:val="004430FD"/>
    <w:rsid w:val="00443586"/>
    <w:rsid w:val="004435E2"/>
    <w:rsid w:val="00443787"/>
    <w:rsid w:val="004439AB"/>
    <w:rsid w:val="00443A73"/>
    <w:rsid w:val="00443BC8"/>
    <w:rsid w:val="00443C38"/>
    <w:rsid w:val="00443F46"/>
    <w:rsid w:val="00444289"/>
    <w:rsid w:val="004442A7"/>
    <w:rsid w:val="00444783"/>
    <w:rsid w:val="00444901"/>
    <w:rsid w:val="00444934"/>
    <w:rsid w:val="00444D11"/>
    <w:rsid w:val="00444E10"/>
    <w:rsid w:val="00444E94"/>
    <w:rsid w:val="00444F5E"/>
    <w:rsid w:val="00444FAA"/>
    <w:rsid w:val="004452F8"/>
    <w:rsid w:val="00445513"/>
    <w:rsid w:val="00445625"/>
    <w:rsid w:val="00445907"/>
    <w:rsid w:val="00445946"/>
    <w:rsid w:val="00445CFF"/>
    <w:rsid w:val="00445DEA"/>
    <w:rsid w:val="00445F2C"/>
    <w:rsid w:val="004462AF"/>
    <w:rsid w:val="00446424"/>
    <w:rsid w:val="0044650B"/>
    <w:rsid w:val="0044662A"/>
    <w:rsid w:val="00446AB8"/>
    <w:rsid w:val="00446E60"/>
    <w:rsid w:val="00446E69"/>
    <w:rsid w:val="0044700E"/>
    <w:rsid w:val="0044707A"/>
    <w:rsid w:val="00447262"/>
    <w:rsid w:val="004472B6"/>
    <w:rsid w:val="004474AB"/>
    <w:rsid w:val="004474CC"/>
    <w:rsid w:val="0044759B"/>
    <w:rsid w:val="0044777E"/>
    <w:rsid w:val="004477BE"/>
    <w:rsid w:val="004478FA"/>
    <w:rsid w:val="00447A7C"/>
    <w:rsid w:val="00447AAF"/>
    <w:rsid w:val="00447C86"/>
    <w:rsid w:val="00447DC4"/>
    <w:rsid w:val="0045009C"/>
    <w:rsid w:val="004500A9"/>
    <w:rsid w:val="004500BE"/>
    <w:rsid w:val="0045016F"/>
    <w:rsid w:val="00450532"/>
    <w:rsid w:val="0045061F"/>
    <w:rsid w:val="00450669"/>
    <w:rsid w:val="00450778"/>
    <w:rsid w:val="00450989"/>
    <w:rsid w:val="00450D3B"/>
    <w:rsid w:val="00450F1E"/>
    <w:rsid w:val="00450F71"/>
    <w:rsid w:val="0045122A"/>
    <w:rsid w:val="004514EA"/>
    <w:rsid w:val="00451637"/>
    <w:rsid w:val="0045169D"/>
    <w:rsid w:val="004518D5"/>
    <w:rsid w:val="00451907"/>
    <w:rsid w:val="004519E9"/>
    <w:rsid w:val="00451A57"/>
    <w:rsid w:val="00451A82"/>
    <w:rsid w:val="00451B06"/>
    <w:rsid w:val="00451BEB"/>
    <w:rsid w:val="004520FE"/>
    <w:rsid w:val="0045224A"/>
    <w:rsid w:val="004522C6"/>
    <w:rsid w:val="0045237D"/>
    <w:rsid w:val="004525A7"/>
    <w:rsid w:val="004526BF"/>
    <w:rsid w:val="004527C0"/>
    <w:rsid w:val="00453116"/>
    <w:rsid w:val="0045321E"/>
    <w:rsid w:val="00453685"/>
    <w:rsid w:val="00453871"/>
    <w:rsid w:val="0045388F"/>
    <w:rsid w:val="00453A90"/>
    <w:rsid w:val="00453DEF"/>
    <w:rsid w:val="00454073"/>
    <w:rsid w:val="004540AC"/>
    <w:rsid w:val="00454290"/>
    <w:rsid w:val="004542A4"/>
    <w:rsid w:val="004542E5"/>
    <w:rsid w:val="004543E4"/>
    <w:rsid w:val="00454466"/>
    <w:rsid w:val="0045487E"/>
    <w:rsid w:val="004548E5"/>
    <w:rsid w:val="00454ACD"/>
    <w:rsid w:val="00454E3A"/>
    <w:rsid w:val="00454F08"/>
    <w:rsid w:val="00454F85"/>
    <w:rsid w:val="00455105"/>
    <w:rsid w:val="004558B8"/>
    <w:rsid w:val="004559C2"/>
    <w:rsid w:val="00455BBE"/>
    <w:rsid w:val="00455CED"/>
    <w:rsid w:val="00455E20"/>
    <w:rsid w:val="004560A1"/>
    <w:rsid w:val="004560DA"/>
    <w:rsid w:val="00456114"/>
    <w:rsid w:val="004561E6"/>
    <w:rsid w:val="0045623E"/>
    <w:rsid w:val="004565CB"/>
    <w:rsid w:val="00456709"/>
    <w:rsid w:val="00456971"/>
    <w:rsid w:val="00456A37"/>
    <w:rsid w:val="00456AC7"/>
    <w:rsid w:val="004571CB"/>
    <w:rsid w:val="0045742D"/>
    <w:rsid w:val="004575F6"/>
    <w:rsid w:val="004576FC"/>
    <w:rsid w:val="004577E9"/>
    <w:rsid w:val="004579A3"/>
    <w:rsid w:val="00457C3B"/>
    <w:rsid w:val="00457C5E"/>
    <w:rsid w:val="00457CDA"/>
    <w:rsid w:val="0046007A"/>
    <w:rsid w:val="00460091"/>
    <w:rsid w:val="00460207"/>
    <w:rsid w:val="0046026D"/>
    <w:rsid w:val="0046027A"/>
    <w:rsid w:val="0046039C"/>
    <w:rsid w:val="004605CC"/>
    <w:rsid w:val="00460671"/>
    <w:rsid w:val="0046072D"/>
    <w:rsid w:val="00460921"/>
    <w:rsid w:val="00460958"/>
    <w:rsid w:val="00460CBD"/>
    <w:rsid w:val="00460D8B"/>
    <w:rsid w:val="0046110A"/>
    <w:rsid w:val="004612C8"/>
    <w:rsid w:val="0046136B"/>
    <w:rsid w:val="004614A1"/>
    <w:rsid w:val="0046164D"/>
    <w:rsid w:val="004616E5"/>
    <w:rsid w:val="004616FF"/>
    <w:rsid w:val="0046194F"/>
    <w:rsid w:val="00461A99"/>
    <w:rsid w:val="00461C00"/>
    <w:rsid w:val="00461D3C"/>
    <w:rsid w:val="00462012"/>
    <w:rsid w:val="0046220B"/>
    <w:rsid w:val="004622A1"/>
    <w:rsid w:val="004622D0"/>
    <w:rsid w:val="004623C1"/>
    <w:rsid w:val="00462420"/>
    <w:rsid w:val="0046260A"/>
    <w:rsid w:val="00462A53"/>
    <w:rsid w:val="00462B09"/>
    <w:rsid w:val="00462B31"/>
    <w:rsid w:val="00462BA8"/>
    <w:rsid w:val="00462EE9"/>
    <w:rsid w:val="004631AF"/>
    <w:rsid w:val="004632DE"/>
    <w:rsid w:val="00463337"/>
    <w:rsid w:val="00463448"/>
    <w:rsid w:val="004634AC"/>
    <w:rsid w:val="0046360A"/>
    <w:rsid w:val="004636FA"/>
    <w:rsid w:val="004637D9"/>
    <w:rsid w:val="0046400B"/>
    <w:rsid w:val="004641A0"/>
    <w:rsid w:val="004641E2"/>
    <w:rsid w:val="00464207"/>
    <w:rsid w:val="0046434B"/>
    <w:rsid w:val="00464761"/>
    <w:rsid w:val="00464942"/>
    <w:rsid w:val="00464A82"/>
    <w:rsid w:val="00464C68"/>
    <w:rsid w:val="00464C8D"/>
    <w:rsid w:val="00464E66"/>
    <w:rsid w:val="00464EE0"/>
    <w:rsid w:val="00465180"/>
    <w:rsid w:val="00465235"/>
    <w:rsid w:val="00465467"/>
    <w:rsid w:val="00465573"/>
    <w:rsid w:val="0046587A"/>
    <w:rsid w:val="00465882"/>
    <w:rsid w:val="00465914"/>
    <w:rsid w:val="00465EB3"/>
    <w:rsid w:val="00465EDA"/>
    <w:rsid w:val="004663D3"/>
    <w:rsid w:val="00466A43"/>
    <w:rsid w:val="00466E99"/>
    <w:rsid w:val="00466EAD"/>
    <w:rsid w:val="00466FCE"/>
    <w:rsid w:val="004670AB"/>
    <w:rsid w:val="00467473"/>
    <w:rsid w:val="00467621"/>
    <w:rsid w:val="004677C8"/>
    <w:rsid w:val="00467887"/>
    <w:rsid w:val="00467F27"/>
    <w:rsid w:val="0047037D"/>
    <w:rsid w:val="00470389"/>
    <w:rsid w:val="0047041E"/>
    <w:rsid w:val="00470628"/>
    <w:rsid w:val="00470750"/>
    <w:rsid w:val="00470893"/>
    <w:rsid w:val="00470A07"/>
    <w:rsid w:val="00470B58"/>
    <w:rsid w:val="00470B9B"/>
    <w:rsid w:val="00470CFE"/>
    <w:rsid w:val="00470D11"/>
    <w:rsid w:val="0047142C"/>
    <w:rsid w:val="0047159A"/>
    <w:rsid w:val="004715D3"/>
    <w:rsid w:val="0047160F"/>
    <w:rsid w:val="0047162F"/>
    <w:rsid w:val="0047166D"/>
    <w:rsid w:val="00471856"/>
    <w:rsid w:val="00471872"/>
    <w:rsid w:val="00471AE7"/>
    <w:rsid w:val="00471DB0"/>
    <w:rsid w:val="00471F03"/>
    <w:rsid w:val="00471FAB"/>
    <w:rsid w:val="00472005"/>
    <w:rsid w:val="004720F3"/>
    <w:rsid w:val="004721D0"/>
    <w:rsid w:val="0047253B"/>
    <w:rsid w:val="004727DF"/>
    <w:rsid w:val="00472A7E"/>
    <w:rsid w:val="00472ACB"/>
    <w:rsid w:val="00472BF4"/>
    <w:rsid w:val="0047320D"/>
    <w:rsid w:val="004732F9"/>
    <w:rsid w:val="004733B5"/>
    <w:rsid w:val="004735E8"/>
    <w:rsid w:val="004737D3"/>
    <w:rsid w:val="0047392B"/>
    <w:rsid w:val="004739D0"/>
    <w:rsid w:val="00473B9E"/>
    <w:rsid w:val="00473F5F"/>
    <w:rsid w:val="0047410D"/>
    <w:rsid w:val="0047475B"/>
    <w:rsid w:val="00474984"/>
    <w:rsid w:val="00475226"/>
    <w:rsid w:val="00475260"/>
    <w:rsid w:val="00475344"/>
    <w:rsid w:val="0047539C"/>
    <w:rsid w:val="004753D8"/>
    <w:rsid w:val="004755D5"/>
    <w:rsid w:val="0047560E"/>
    <w:rsid w:val="00475621"/>
    <w:rsid w:val="00475674"/>
    <w:rsid w:val="00475A80"/>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FAA"/>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50"/>
    <w:rsid w:val="00482389"/>
    <w:rsid w:val="004826B1"/>
    <w:rsid w:val="0048278D"/>
    <w:rsid w:val="00482943"/>
    <w:rsid w:val="00482ADC"/>
    <w:rsid w:val="00482C8E"/>
    <w:rsid w:val="00482C93"/>
    <w:rsid w:val="00482F79"/>
    <w:rsid w:val="0048308E"/>
    <w:rsid w:val="0048336B"/>
    <w:rsid w:val="004836F2"/>
    <w:rsid w:val="004837BC"/>
    <w:rsid w:val="0048394F"/>
    <w:rsid w:val="00483A12"/>
    <w:rsid w:val="00483D11"/>
    <w:rsid w:val="00483D20"/>
    <w:rsid w:val="0048406D"/>
    <w:rsid w:val="00484146"/>
    <w:rsid w:val="004843DE"/>
    <w:rsid w:val="004847BA"/>
    <w:rsid w:val="0048489A"/>
    <w:rsid w:val="00484C46"/>
    <w:rsid w:val="00484CA2"/>
    <w:rsid w:val="00484DC1"/>
    <w:rsid w:val="0048520E"/>
    <w:rsid w:val="0048542B"/>
    <w:rsid w:val="004856EF"/>
    <w:rsid w:val="0048598C"/>
    <w:rsid w:val="00485998"/>
    <w:rsid w:val="00485A0B"/>
    <w:rsid w:val="00485C1A"/>
    <w:rsid w:val="00485E8A"/>
    <w:rsid w:val="0048615A"/>
    <w:rsid w:val="004862DE"/>
    <w:rsid w:val="004864FB"/>
    <w:rsid w:val="004869B5"/>
    <w:rsid w:val="004869ED"/>
    <w:rsid w:val="00486A2F"/>
    <w:rsid w:val="00486CD4"/>
    <w:rsid w:val="00486D6B"/>
    <w:rsid w:val="00487100"/>
    <w:rsid w:val="00487117"/>
    <w:rsid w:val="00487211"/>
    <w:rsid w:val="00487866"/>
    <w:rsid w:val="00487F28"/>
    <w:rsid w:val="00487F2B"/>
    <w:rsid w:val="00490185"/>
    <w:rsid w:val="00490532"/>
    <w:rsid w:val="00490648"/>
    <w:rsid w:val="00490649"/>
    <w:rsid w:val="00490775"/>
    <w:rsid w:val="0049093B"/>
    <w:rsid w:val="00490E84"/>
    <w:rsid w:val="00490E94"/>
    <w:rsid w:val="00490EBE"/>
    <w:rsid w:val="00490EE3"/>
    <w:rsid w:val="0049125F"/>
    <w:rsid w:val="00491294"/>
    <w:rsid w:val="0049143D"/>
    <w:rsid w:val="004914C5"/>
    <w:rsid w:val="00491604"/>
    <w:rsid w:val="004917C1"/>
    <w:rsid w:val="004918A0"/>
    <w:rsid w:val="00491C03"/>
    <w:rsid w:val="00491FE8"/>
    <w:rsid w:val="004924E5"/>
    <w:rsid w:val="00492597"/>
    <w:rsid w:val="00492619"/>
    <w:rsid w:val="00492628"/>
    <w:rsid w:val="0049271B"/>
    <w:rsid w:val="004927F3"/>
    <w:rsid w:val="00492BB0"/>
    <w:rsid w:val="00492BF2"/>
    <w:rsid w:val="00492C6E"/>
    <w:rsid w:val="00492DB6"/>
    <w:rsid w:val="00492F52"/>
    <w:rsid w:val="0049349F"/>
    <w:rsid w:val="004934D2"/>
    <w:rsid w:val="004935A4"/>
    <w:rsid w:val="004938AA"/>
    <w:rsid w:val="00493ADE"/>
    <w:rsid w:val="00493BB3"/>
    <w:rsid w:val="00493D08"/>
    <w:rsid w:val="00493EA3"/>
    <w:rsid w:val="004944EB"/>
    <w:rsid w:val="004949D8"/>
    <w:rsid w:val="00494CB2"/>
    <w:rsid w:val="00494DFA"/>
    <w:rsid w:val="00494E75"/>
    <w:rsid w:val="00494F1F"/>
    <w:rsid w:val="00495071"/>
    <w:rsid w:val="0049552C"/>
    <w:rsid w:val="00495D27"/>
    <w:rsid w:val="0049608E"/>
    <w:rsid w:val="004961DB"/>
    <w:rsid w:val="0049653E"/>
    <w:rsid w:val="004965BE"/>
    <w:rsid w:val="00496804"/>
    <w:rsid w:val="00496911"/>
    <w:rsid w:val="0049699A"/>
    <w:rsid w:val="00496B10"/>
    <w:rsid w:val="00496BEF"/>
    <w:rsid w:val="00496DC2"/>
    <w:rsid w:val="00496E38"/>
    <w:rsid w:val="00496FF0"/>
    <w:rsid w:val="00497567"/>
    <w:rsid w:val="004975DB"/>
    <w:rsid w:val="00497C03"/>
    <w:rsid w:val="00497DE8"/>
    <w:rsid w:val="004A01E1"/>
    <w:rsid w:val="004A021E"/>
    <w:rsid w:val="004A0449"/>
    <w:rsid w:val="004A056E"/>
    <w:rsid w:val="004A058F"/>
    <w:rsid w:val="004A0617"/>
    <w:rsid w:val="004A06A6"/>
    <w:rsid w:val="004A06A9"/>
    <w:rsid w:val="004A06EE"/>
    <w:rsid w:val="004A0D01"/>
    <w:rsid w:val="004A0DBC"/>
    <w:rsid w:val="004A0E00"/>
    <w:rsid w:val="004A0FC7"/>
    <w:rsid w:val="004A10ED"/>
    <w:rsid w:val="004A1272"/>
    <w:rsid w:val="004A12D7"/>
    <w:rsid w:val="004A15F7"/>
    <w:rsid w:val="004A1600"/>
    <w:rsid w:val="004A1958"/>
    <w:rsid w:val="004A1AE5"/>
    <w:rsid w:val="004A1DAA"/>
    <w:rsid w:val="004A1FFF"/>
    <w:rsid w:val="004A201F"/>
    <w:rsid w:val="004A2029"/>
    <w:rsid w:val="004A23B8"/>
    <w:rsid w:val="004A23C0"/>
    <w:rsid w:val="004A28D4"/>
    <w:rsid w:val="004A2908"/>
    <w:rsid w:val="004A2A24"/>
    <w:rsid w:val="004A2B73"/>
    <w:rsid w:val="004A2BE1"/>
    <w:rsid w:val="004A2BF5"/>
    <w:rsid w:val="004A2D83"/>
    <w:rsid w:val="004A2E44"/>
    <w:rsid w:val="004A2FD1"/>
    <w:rsid w:val="004A328E"/>
    <w:rsid w:val="004A32C1"/>
    <w:rsid w:val="004A366E"/>
    <w:rsid w:val="004A36C0"/>
    <w:rsid w:val="004A38DD"/>
    <w:rsid w:val="004A392F"/>
    <w:rsid w:val="004A39DC"/>
    <w:rsid w:val="004A3AA3"/>
    <w:rsid w:val="004A3CAA"/>
    <w:rsid w:val="004A3CB9"/>
    <w:rsid w:val="004A3DDE"/>
    <w:rsid w:val="004A3EAF"/>
    <w:rsid w:val="004A3F73"/>
    <w:rsid w:val="004A4097"/>
    <w:rsid w:val="004A4256"/>
    <w:rsid w:val="004A43A8"/>
    <w:rsid w:val="004A4499"/>
    <w:rsid w:val="004A4614"/>
    <w:rsid w:val="004A4625"/>
    <w:rsid w:val="004A4743"/>
    <w:rsid w:val="004A47D5"/>
    <w:rsid w:val="004A48A4"/>
    <w:rsid w:val="004A4900"/>
    <w:rsid w:val="004A4B6F"/>
    <w:rsid w:val="004A4D38"/>
    <w:rsid w:val="004A4D99"/>
    <w:rsid w:val="004A4E7E"/>
    <w:rsid w:val="004A4E95"/>
    <w:rsid w:val="004A4EB4"/>
    <w:rsid w:val="004A5071"/>
    <w:rsid w:val="004A51FA"/>
    <w:rsid w:val="004A5270"/>
    <w:rsid w:val="004A54DA"/>
    <w:rsid w:val="004A57FC"/>
    <w:rsid w:val="004A5989"/>
    <w:rsid w:val="004A5B08"/>
    <w:rsid w:val="004A5D36"/>
    <w:rsid w:val="004A68C4"/>
    <w:rsid w:val="004A6D23"/>
    <w:rsid w:val="004A6E52"/>
    <w:rsid w:val="004A705C"/>
    <w:rsid w:val="004A7172"/>
    <w:rsid w:val="004A7276"/>
    <w:rsid w:val="004A746B"/>
    <w:rsid w:val="004A770C"/>
    <w:rsid w:val="004A792E"/>
    <w:rsid w:val="004A7CE5"/>
    <w:rsid w:val="004A7EB2"/>
    <w:rsid w:val="004A7EE7"/>
    <w:rsid w:val="004A7EF7"/>
    <w:rsid w:val="004A7FB0"/>
    <w:rsid w:val="004B0032"/>
    <w:rsid w:val="004B041F"/>
    <w:rsid w:val="004B0600"/>
    <w:rsid w:val="004B0706"/>
    <w:rsid w:val="004B0780"/>
    <w:rsid w:val="004B0787"/>
    <w:rsid w:val="004B0BCF"/>
    <w:rsid w:val="004B0BD5"/>
    <w:rsid w:val="004B0F26"/>
    <w:rsid w:val="004B0F6E"/>
    <w:rsid w:val="004B0FC0"/>
    <w:rsid w:val="004B1031"/>
    <w:rsid w:val="004B107B"/>
    <w:rsid w:val="004B11F3"/>
    <w:rsid w:val="004B1313"/>
    <w:rsid w:val="004B169E"/>
    <w:rsid w:val="004B16D6"/>
    <w:rsid w:val="004B1716"/>
    <w:rsid w:val="004B1956"/>
    <w:rsid w:val="004B19BB"/>
    <w:rsid w:val="004B1A1F"/>
    <w:rsid w:val="004B1BBD"/>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79"/>
    <w:rsid w:val="004B3395"/>
    <w:rsid w:val="004B36FD"/>
    <w:rsid w:val="004B3A2E"/>
    <w:rsid w:val="004B3C3F"/>
    <w:rsid w:val="004B3E6C"/>
    <w:rsid w:val="004B42FF"/>
    <w:rsid w:val="004B434B"/>
    <w:rsid w:val="004B45A2"/>
    <w:rsid w:val="004B46C3"/>
    <w:rsid w:val="004B4759"/>
    <w:rsid w:val="004B4789"/>
    <w:rsid w:val="004B4A0F"/>
    <w:rsid w:val="004B4C01"/>
    <w:rsid w:val="004B4F6B"/>
    <w:rsid w:val="004B50E0"/>
    <w:rsid w:val="004B5101"/>
    <w:rsid w:val="004B5329"/>
    <w:rsid w:val="004B5362"/>
    <w:rsid w:val="004B55EC"/>
    <w:rsid w:val="004B5821"/>
    <w:rsid w:val="004B5839"/>
    <w:rsid w:val="004B59ED"/>
    <w:rsid w:val="004B5B17"/>
    <w:rsid w:val="004B5BD8"/>
    <w:rsid w:val="004B5DEC"/>
    <w:rsid w:val="004B6037"/>
    <w:rsid w:val="004B6104"/>
    <w:rsid w:val="004B6208"/>
    <w:rsid w:val="004B6301"/>
    <w:rsid w:val="004B640A"/>
    <w:rsid w:val="004B663C"/>
    <w:rsid w:val="004B6866"/>
    <w:rsid w:val="004B6FFB"/>
    <w:rsid w:val="004B711C"/>
    <w:rsid w:val="004B725D"/>
    <w:rsid w:val="004B730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5BD"/>
    <w:rsid w:val="004C1624"/>
    <w:rsid w:val="004C19E4"/>
    <w:rsid w:val="004C2095"/>
    <w:rsid w:val="004C2371"/>
    <w:rsid w:val="004C2D54"/>
    <w:rsid w:val="004C2E0E"/>
    <w:rsid w:val="004C2E66"/>
    <w:rsid w:val="004C2F01"/>
    <w:rsid w:val="004C3072"/>
    <w:rsid w:val="004C32E2"/>
    <w:rsid w:val="004C3472"/>
    <w:rsid w:val="004C34E8"/>
    <w:rsid w:val="004C3AD0"/>
    <w:rsid w:val="004C3AD1"/>
    <w:rsid w:val="004C3C51"/>
    <w:rsid w:val="004C4417"/>
    <w:rsid w:val="004C47FE"/>
    <w:rsid w:val="004C481C"/>
    <w:rsid w:val="004C4BCE"/>
    <w:rsid w:val="004C4BF3"/>
    <w:rsid w:val="004C4DA0"/>
    <w:rsid w:val="004C4E9D"/>
    <w:rsid w:val="004C4EC6"/>
    <w:rsid w:val="004C4F33"/>
    <w:rsid w:val="004C4FBF"/>
    <w:rsid w:val="004C512B"/>
    <w:rsid w:val="004C521E"/>
    <w:rsid w:val="004C5283"/>
    <w:rsid w:val="004C52BF"/>
    <w:rsid w:val="004C566C"/>
    <w:rsid w:val="004C5BF7"/>
    <w:rsid w:val="004C5C44"/>
    <w:rsid w:val="004C5EF0"/>
    <w:rsid w:val="004C5F64"/>
    <w:rsid w:val="004C5FD0"/>
    <w:rsid w:val="004C6280"/>
    <w:rsid w:val="004C63D6"/>
    <w:rsid w:val="004C6528"/>
    <w:rsid w:val="004C65A9"/>
    <w:rsid w:val="004C660B"/>
    <w:rsid w:val="004C6812"/>
    <w:rsid w:val="004C6C44"/>
    <w:rsid w:val="004C6EF1"/>
    <w:rsid w:val="004C730E"/>
    <w:rsid w:val="004C7739"/>
    <w:rsid w:val="004C794D"/>
    <w:rsid w:val="004C79E3"/>
    <w:rsid w:val="004C7AAE"/>
    <w:rsid w:val="004C7BDF"/>
    <w:rsid w:val="004C7CC1"/>
    <w:rsid w:val="004C7E53"/>
    <w:rsid w:val="004C7EBE"/>
    <w:rsid w:val="004D016E"/>
    <w:rsid w:val="004D02A0"/>
    <w:rsid w:val="004D034E"/>
    <w:rsid w:val="004D04AD"/>
    <w:rsid w:val="004D04B2"/>
    <w:rsid w:val="004D0846"/>
    <w:rsid w:val="004D0BCD"/>
    <w:rsid w:val="004D0C48"/>
    <w:rsid w:val="004D0E42"/>
    <w:rsid w:val="004D0E49"/>
    <w:rsid w:val="004D0FA5"/>
    <w:rsid w:val="004D1059"/>
    <w:rsid w:val="004D1786"/>
    <w:rsid w:val="004D17E6"/>
    <w:rsid w:val="004D1A33"/>
    <w:rsid w:val="004D1C35"/>
    <w:rsid w:val="004D1D64"/>
    <w:rsid w:val="004D1DBB"/>
    <w:rsid w:val="004D2128"/>
    <w:rsid w:val="004D2474"/>
    <w:rsid w:val="004D2628"/>
    <w:rsid w:val="004D27C4"/>
    <w:rsid w:val="004D27EA"/>
    <w:rsid w:val="004D2A02"/>
    <w:rsid w:val="004D2B4E"/>
    <w:rsid w:val="004D2CC3"/>
    <w:rsid w:val="004D2E57"/>
    <w:rsid w:val="004D2F66"/>
    <w:rsid w:val="004D30AD"/>
    <w:rsid w:val="004D3251"/>
    <w:rsid w:val="004D3403"/>
    <w:rsid w:val="004D3593"/>
    <w:rsid w:val="004D35BB"/>
    <w:rsid w:val="004D398C"/>
    <w:rsid w:val="004D39CA"/>
    <w:rsid w:val="004D3B35"/>
    <w:rsid w:val="004D3BAF"/>
    <w:rsid w:val="004D3D8A"/>
    <w:rsid w:val="004D3EBB"/>
    <w:rsid w:val="004D3FE2"/>
    <w:rsid w:val="004D3FF9"/>
    <w:rsid w:val="004D40D5"/>
    <w:rsid w:val="004D4388"/>
    <w:rsid w:val="004D473C"/>
    <w:rsid w:val="004D4846"/>
    <w:rsid w:val="004D48A4"/>
    <w:rsid w:val="004D4968"/>
    <w:rsid w:val="004D4A8A"/>
    <w:rsid w:val="004D4ABF"/>
    <w:rsid w:val="004D4CEC"/>
    <w:rsid w:val="004D50CC"/>
    <w:rsid w:val="004D58D1"/>
    <w:rsid w:val="004D5B2C"/>
    <w:rsid w:val="004D5E14"/>
    <w:rsid w:val="004D5F02"/>
    <w:rsid w:val="004D602D"/>
    <w:rsid w:val="004D65BA"/>
    <w:rsid w:val="004D65CD"/>
    <w:rsid w:val="004D68C0"/>
    <w:rsid w:val="004D70E1"/>
    <w:rsid w:val="004D710C"/>
    <w:rsid w:val="004D735F"/>
    <w:rsid w:val="004D749C"/>
    <w:rsid w:val="004D76A4"/>
    <w:rsid w:val="004D76C0"/>
    <w:rsid w:val="004D7BD9"/>
    <w:rsid w:val="004D7F0D"/>
    <w:rsid w:val="004E0033"/>
    <w:rsid w:val="004E00F1"/>
    <w:rsid w:val="004E013B"/>
    <w:rsid w:val="004E03BE"/>
    <w:rsid w:val="004E0546"/>
    <w:rsid w:val="004E071E"/>
    <w:rsid w:val="004E08BF"/>
    <w:rsid w:val="004E0927"/>
    <w:rsid w:val="004E0C48"/>
    <w:rsid w:val="004E0CD0"/>
    <w:rsid w:val="004E0DF0"/>
    <w:rsid w:val="004E0E7A"/>
    <w:rsid w:val="004E1220"/>
    <w:rsid w:val="004E1260"/>
    <w:rsid w:val="004E1543"/>
    <w:rsid w:val="004E1CBB"/>
    <w:rsid w:val="004E1D07"/>
    <w:rsid w:val="004E209D"/>
    <w:rsid w:val="004E21D3"/>
    <w:rsid w:val="004E24E3"/>
    <w:rsid w:val="004E2CDB"/>
    <w:rsid w:val="004E2E1E"/>
    <w:rsid w:val="004E2E33"/>
    <w:rsid w:val="004E2F51"/>
    <w:rsid w:val="004E2FE3"/>
    <w:rsid w:val="004E3579"/>
    <w:rsid w:val="004E385F"/>
    <w:rsid w:val="004E3892"/>
    <w:rsid w:val="004E3B0E"/>
    <w:rsid w:val="004E3B4B"/>
    <w:rsid w:val="004E3E57"/>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1B9"/>
    <w:rsid w:val="004E6463"/>
    <w:rsid w:val="004E64B4"/>
    <w:rsid w:val="004E657D"/>
    <w:rsid w:val="004E686A"/>
    <w:rsid w:val="004E686D"/>
    <w:rsid w:val="004E6CEA"/>
    <w:rsid w:val="004E6F18"/>
    <w:rsid w:val="004E7136"/>
    <w:rsid w:val="004E7543"/>
    <w:rsid w:val="004E76A5"/>
    <w:rsid w:val="004E7813"/>
    <w:rsid w:val="004E7980"/>
    <w:rsid w:val="004E7A08"/>
    <w:rsid w:val="004E7A1D"/>
    <w:rsid w:val="004E7B7F"/>
    <w:rsid w:val="004E7C85"/>
    <w:rsid w:val="004E7F11"/>
    <w:rsid w:val="004F01B4"/>
    <w:rsid w:val="004F020A"/>
    <w:rsid w:val="004F030B"/>
    <w:rsid w:val="004F0E2D"/>
    <w:rsid w:val="004F0E4B"/>
    <w:rsid w:val="004F133C"/>
    <w:rsid w:val="004F134B"/>
    <w:rsid w:val="004F13D2"/>
    <w:rsid w:val="004F1443"/>
    <w:rsid w:val="004F152A"/>
    <w:rsid w:val="004F1633"/>
    <w:rsid w:val="004F180E"/>
    <w:rsid w:val="004F18D7"/>
    <w:rsid w:val="004F18ED"/>
    <w:rsid w:val="004F1A00"/>
    <w:rsid w:val="004F1AEF"/>
    <w:rsid w:val="004F1B26"/>
    <w:rsid w:val="004F1B9D"/>
    <w:rsid w:val="004F1BB7"/>
    <w:rsid w:val="004F1CD4"/>
    <w:rsid w:val="004F1E4C"/>
    <w:rsid w:val="004F221D"/>
    <w:rsid w:val="004F2826"/>
    <w:rsid w:val="004F2859"/>
    <w:rsid w:val="004F2AA6"/>
    <w:rsid w:val="004F2B9C"/>
    <w:rsid w:val="004F2CCE"/>
    <w:rsid w:val="004F2EFC"/>
    <w:rsid w:val="004F2FE9"/>
    <w:rsid w:val="004F31D2"/>
    <w:rsid w:val="004F3368"/>
    <w:rsid w:val="004F34BD"/>
    <w:rsid w:val="004F359A"/>
    <w:rsid w:val="004F3A2D"/>
    <w:rsid w:val="004F3C55"/>
    <w:rsid w:val="004F3DD1"/>
    <w:rsid w:val="004F3F77"/>
    <w:rsid w:val="004F40DE"/>
    <w:rsid w:val="004F4208"/>
    <w:rsid w:val="004F4326"/>
    <w:rsid w:val="004F4B21"/>
    <w:rsid w:val="004F4E53"/>
    <w:rsid w:val="004F54AF"/>
    <w:rsid w:val="004F5609"/>
    <w:rsid w:val="004F58AB"/>
    <w:rsid w:val="004F58B8"/>
    <w:rsid w:val="004F5D1C"/>
    <w:rsid w:val="004F5D4A"/>
    <w:rsid w:val="004F5D6E"/>
    <w:rsid w:val="004F5EBB"/>
    <w:rsid w:val="004F6142"/>
    <w:rsid w:val="004F62AA"/>
    <w:rsid w:val="004F63DF"/>
    <w:rsid w:val="004F6556"/>
    <w:rsid w:val="004F6588"/>
    <w:rsid w:val="004F67FC"/>
    <w:rsid w:val="004F69A7"/>
    <w:rsid w:val="004F6AFE"/>
    <w:rsid w:val="004F6E35"/>
    <w:rsid w:val="004F6F20"/>
    <w:rsid w:val="004F6FAF"/>
    <w:rsid w:val="004F72DD"/>
    <w:rsid w:val="004F735F"/>
    <w:rsid w:val="004F7373"/>
    <w:rsid w:val="004F73A5"/>
    <w:rsid w:val="004F76A6"/>
    <w:rsid w:val="004F7B4B"/>
    <w:rsid w:val="004F7C51"/>
    <w:rsid w:val="004F7DB3"/>
    <w:rsid w:val="004F7F1A"/>
    <w:rsid w:val="005000CA"/>
    <w:rsid w:val="00500167"/>
    <w:rsid w:val="0050031C"/>
    <w:rsid w:val="005004F7"/>
    <w:rsid w:val="00500661"/>
    <w:rsid w:val="005006CB"/>
    <w:rsid w:val="00500798"/>
    <w:rsid w:val="005007E7"/>
    <w:rsid w:val="005007EF"/>
    <w:rsid w:val="00500864"/>
    <w:rsid w:val="00500A59"/>
    <w:rsid w:val="0050120C"/>
    <w:rsid w:val="0050132F"/>
    <w:rsid w:val="005013C8"/>
    <w:rsid w:val="00501577"/>
    <w:rsid w:val="00501723"/>
    <w:rsid w:val="00501A8C"/>
    <w:rsid w:val="00501CDC"/>
    <w:rsid w:val="00501F0D"/>
    <w:rsid w:val="005022E9"/>
    <w:rsid w:val="005023DC"/>
    <w:rsid w:val="005024A3"/>
    <w:rsid w:val="00502589"/>
    <w:rsid w:val="00502857"/>
    <w:rsid w:val="005029A2"/>
    <w:rsid w:val="00502C80"/>
    <w:rsid w:val="00502D6F"/>
    <w:rsid w:val="00502FCA"/>
    <w:rsid w:val="00503253"/>
    <w:rsid w:val="005033EE"/>
    <w:rsid w:val="0050377B"/>
    <w:rsid w:val="005037DF"/>
    <w:rsid w:val="005038A7"/>
    <w:rsid w:val="0050398B"/>
    <w:rsid w:val="00503B4B"/>
    <w:rsid w:val="00503C2E"/>
    <w:rsid w:val="00503CF2"/>
    <w:rsid w:val="00503FAD"/>
    <w:rsid w:val="00504070"/>
    <w:rsid w:val="005043F0"/>
    <w:rsid w:val="005045C4"/>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6DB3"/>
    <w:rsid w:val="005074C9"/>
    <w:rsid w:val="00507754"/>
    <w:rsid w:val="005079D3"/>
    <w:rsid w:val="00507AB9"/>
    <w:rsid w:val="00507B7E"/>
    <w:rsid w:val="00507CAF"/>
    <w:rsid w:val="00507D47"/>
    <w:rsid w:val="00507EC6"/>
    <w:rsid w:val="00507F1C"/>
    <w:rsid w:val="00510374"/>
    <w:rsid w:val="00510444"/>
    <w:rsid w:val="0051071B"/>
    <w:rsid w:val="00510750"/>
    <w:rsid w:val="005110B7"/>
    <w:rsid w:val="00511359"/>
    <w:rsid w:val="005113C5"/>
    <w:rsid w:val="0051153C"/>
    <w:rsid w:val="00511599"/>
    <w:rsid w:val="005119C6"/>
    <w:rsid w:val="005119D6"/>
    <w:rsid w:val="00511E67"/>
    <w:rsid w:val="00512718"/>
    <w:rsid w:val="00512747"/>
    <w:rsid w:val="00512A7B"/>
    <w:rsid w:val="00512CBE"/>
    <w:rsid w:val="00512D39"/>
    <w:rsid w:val="0051301F"/>
    <w:rsid w:val="0051375D"/>
    <w:rsid w:val="00513A63"/>
    <w:rsid w:val="00513B8C"/>
    <w:rsid w:val="00513E19"/>
    <w:rsid w:val="00513F43"/>
    <w:rsid w:val="00513F8F"/>
    <w:rsid w:val="0051465F"/>
    <w:rsid w:val="0051474B"/>
    <w:rsid w:val="005147E7"/>
    <w:rsid w:val="005149A2"/>
    <w:rsid w:val="00514CEE"/>
    <w:rsid w:val="005150E4"/>
    <w:rsid w:val="0051544F"/>
    <w:rsid w:val="00515507"/>
    <w:rsid w:val="005155F9"/>
    <w:rsid w:val="005155FE"/>
    <w:rsid w:val="00515708"/>
    <w:rsid w:val="00515746"/>
    <w:rsid w:val="00515907"/>
    <w:rsid w:val="005159FD"/>
    <w:rsid w:val="00515E2B"/>
    <w:rsid w:val="00515EFD"/>
    <w:rsid w:val="00516435"/>
    <w:rsid w:val="0051678E"/>
    <w:rsid w:val="005169BD"/>
    <w:rsid w:val="00516B96"/>
    <w:rsid w:val="00516E9E"/>
    <w:rsid w:val="00516F2E"/>
    <w:rsid w:val="00516F31"/>
    <w:rsid w:val="00517000"/>
    <w:rsid w:val="0051714D"/>
    <w:rsid w:val="005173A4"/>
    <w:rsid w:val="005179DC"/>
    <w:rsid w:val="00517B66"/>
    <w:rsid w:val="0052001B"/>
    <w:rsid w:val="00520493"/>
    <w:rsid w:val="005204C4"/>
    <w:rsid w:val="005207E1"/>
    <w:rsid w:val="005209F2"/>
    <w:rsid w:val="00520AE3"/>
    <w:rsid w:val="00520D44"/>
    <w:rsid w:val="00521294"/>
    <w:rsid w:val="0052147D"/>
    <w:rsid w:val="00521704"/>
    <w:rsid w:val="00521736"/>
    <w:rsid w:val="00521D24"/>
    <w:rsid w:val="00521D65"/>
    <w:rsid w:val="00521DDE"/>
    <w:rsid w:val="00522098"/>
    <w:rsid w:val="005221A4"/>
    <w:rsid w:val="00522255"/>
    <w:rsid w:val="0052257F"/>
    <w:rsid w:val="0052301B"/>
    <w:rsid w:val="00523366"/>
    <w:rsid w:val="00523483"/>
    <w:rsid w:val="005235BC"/>
    <w:rsid w:val="0052381F"/>
    <w:rsid w:val="005238ED"/>
    <w:rsid w:val="00523B72"/>
    <w:rsid w:val="00523DE2"/>
    <w:rsid w:val="00523E18"/>
    <w:rsid w:val="00523F32"/>
    <w:rsid w:val="0052421F"/>
    <w:rsid w:val="0052422C"/>
    <w:rsid w:val="00524266"/>
    <w:rsid w:val="005244D5"/>
    <w:rsid w:val="005245B7"/>
    <w:rsid w:val="00524965"/>
    <w:rsid w:val="00524AD1"/>
    <w:rsid w:val="00524AE9"/>
    <w:rsid w:val="00524C6E"/>
    <w:rsid w:val="00524E6A"/>
    <w:rsid w:val="005251DA"/>
    <w:rsid w:val="0052522B"/>
    <w:rsid w:val="00525407"/>
    <w:rsid w:val="00525543"/>
    <w:rsid w:val="00525F71"/>
    <w:rsid w:val="005261BC"/>
    <w:rsid w:val="00526270"/>
    <w:rsid w:val="0052641A"/>
    <w:rsid w:val="00526874"/>
    <w:rsid w:val="005268C8"/>
    <w:rsid w:val="005268FD"/>
    <w:rsid w:val="0052693D"/>
    <w:rsid w:val="005269C2"/>
    <w:rsid w:val="00526A5E"/>
    <w:rsid w:val="00526C8A"/>
    <w:rsid w:val="00526D98"/>
    <w:rsid w:val="00527298"/>
    <w:rsid w:val="005272A8"/>
    <w:rsid w:val="00527489"/>
    <w:rsid w:val="0052761A"/>
    <w:rsid w:val="00527621"/>
    <w:rsid w:val="00527860"/>
    <w:rsid w:val="00527A20"/>
    <w:rsid w:val="00527A36"/>
    <w:rsid w:val="00527A58"/>
    <w:rsid w:val="0053012B"/>
    <w:rsid w:val="00530630"/>
    <w:rsid w:val="0053066C"/>
    <w:rsid w:val="00530925"/>
    <w:rsid w:val="00530AFD"/>
    <w:rsid w:val="00530D41"/>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D40"/>
    <w:rsid w:val="00532F84"/>
    <w:rsid w:val="00533215"/>
    <w:rsid w:val="00533463"/>
    <w:rsid w:val="005334E4"/>
    <w:rsid w:val="00533B07"/>
    <w:rsid w:val="00533C61"/>
    <w:rsid w:val="00533D82"/>
    <w:rsid w:val="00533F4E"/>
    <w:rsid w:val="00534366"/>
    <w:rsid w:val="0053456E"/>
    <w:rsid w:val="005347FB"/>
    <w:rsid w:val="00534963"/>
    <w:rsid w:val="005349EB"/>
    <w:rsid w:val="00534AA6"/>
    <w:rsid w:val="00534C83"/>
    <w:rsid w:val="00534EE4"/>
    <w:rsid w:val="00535134"/>
    <w:rsid w:val="005351AB"/>
    <w:rsid w:val="005355E0"/>
    <w:rsid w:val="005358C4"/>
    <w:rsid w:val="0053594C"/>
    <w:rsid w:val="00535A27"/>
    <w:rsid w:val="00535B60"/>
    <w:rsid w:val="00535CC0"/>
    <w:rsid w:val="00535EA5"/>
    <w:rsid w:val="00535F5B"/>
    <w:rsid w:val="00536019"/>
    <w:rsid w:val="00536065"/>
    <w:rsid w:val="00536066"/>
    <w:rsid w:val="00536514"/>
    <w:rsid w:val="0053671C"/>
    <w:rsid w:val="00536AEE"/>
    <w:rsid w:val="00536D47"/>
    <w:rsid w:val="00536E2E"/>
    <w:rsid w:val="00537092"/>
    <w:rsid w:val="00537640"/>
    <w:rsid w:val="00537820"/>
    <w:rsid w:val="00537989"/>
    <w:rsid w:val="00537BE9"/>
    <w:rsid w:val="00540055"/>
    <w:rsid w:val="00540147"/>
    <w:rsid w:val="00540589"/>
    <w:rsid w:val="005406E8"/>
    <w:rsid w:val="00540725"/>
    <w:rsid w:val="005408E0"/>
    <w:rsid w:val="00540917"/>
    <w:rsid w:val="00540A2C"/>
    <w:rsid w:val="00540C7A"/>
    <w:rsid w:val="00540C7D"/>
    <w:rsid w:val="00540F07"/>
    <w:rsid w:val="0054102B"/>
    <w:rsid w:val="0054127C"/>
    <w:rsid w:val="005417A0"/>
    <w:rsid w:val="0054183A"/>
    <w:rsid w:val="005419A2"/>
    <w:rsid w:val="00541D0D"/>
    <w:rsid w:val="00541E2B"/>
    <w:rsid w:val="00541EAD"/>
    <w:rsid w:val="00542157"/>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33"/>
    <w:rsid w:val="00543EBF"/>
    <w:rsid w:val="00543FA3"/>
    <w:rsid w:val="005442BD"/>
    <w:rsid w:val="005447B6"/>
    <w:rsid w:val="005449E1"/>
    <w:rsid w:val="00544B12"/>
    <w:rsid w:val="00544B2B"/>
    <w:rsid w:val="005452C0"/>
    <w:rsid w:val="005453BA"/>
    <w:rsid w:val="0054556F"/>
    <w:rsid w:val="005456AD"/>
    <w:rsid w:val="00545A59"/>
    <w:rsid w:val="00545A83"/>
    <w:rsid w:val="00545B46"/>
    <w:rsid w:val="00545C3D"/>
    <w:rsid w:val="00545E6A"/>
    <w:rsid w:val="00545EBA"/>
    <w:rsid w:val="00546083"/>
    <w:rsid w:val="00546310"/>
    <w:rsid w:val="00546466"/>
    <w:rsid w:val="00546509"/>
    <w:rsid w:val="00546583"/>
    <w:rsid w:val="00546738"/>
    <w:rsid w:val="0054679E"/>
    <w:rsid w:val="005467D6"/>
    <w:rsid w:val="005468A6"/>
    <w:rsid w:val="005468ED"/>
    <w:rsid w:val="00546942"/>
    <w:rsid w:val="005469B6"/>
    <w:rsid w:val="005469ED"/>
    <w:rsid w:val="00546BFE"/>
    <w:rsid w:val="00546D63"/>
    <w:rsid w:val="0054715F"/>
    <w:rsid w:val="005471A3"/>
    <w:rsid w:val="005474C6"/>
    <w:rsid w:val="00547510"/>
    <w:rsid w:val="0054799F"/>
    <w:rsid w:val="00547A54"/>
    <w:rsid w:val="00547D9B"/>
    <w:rsid w:val="00547F14"/>
    <w:rsid w:val="0055035E"/>
    <w:rsid w:val="0055049D"/>
    <w:rsid w:val="005507DA"/>
    <w:rsid w:val="0055088A"/>
    <w:rsid w:val="00550D6F"/>
    <w:rsid w:val="00550F23"/>
    <w:rsid w:val="00550FFA"/>
    <w:rsid w:val="005511B1"/>
    <w:rsid w:val="00551248"/>
    <w:rsid w:val="00551593"/>
    <w:rsid w:val="00551616"/>
    <w:rsid w:val="005518C2"/>
    <w:rsid w:val="00551C79"/>
    <w:rsid w:val="00551E52"/>
    <w:rsid w:val="00552038"/>
    <w:rsid w:val="00552168"/>
    <w:rsid w:val="005521AB"/>
    <w:rsid w:val="0055233E"/>
    <w:rsid w:val="005523C8"/>
    <w:rsid w:val="00552569"/>
    <w:rsid w:val="005525CD"/>
    <w:rsid w:val="005528E1"/>
    <w:rsid w:val="00552A21"/>
    <w:rsid w:val="00552E20"/>
    <w:rsid w:val="00552E33"/>
    <w:rsid w:val="00552FF4"/>
    <w:rsid w:val="005530EF"/>
    <w:rsid w:val="00553311"/>
    <w:rsid w:val="00553856"/>
    <w:rsid w:val="00553A48"/>
    <w:rsid w:val="00553A55"/>
    <w:rsid w:val="00553ABB"/>
    <w:rsid w:val="00553BD9"/>
    <w:rsid w:val="00553D14"/>
    <w:rsid w:val="00553F3F"/>
    <w:rsid w:val="0055410A"/>
    <w:rsid w:val="005541A3"/>
    <w:rsid w:val="00554482"/>
    <w:rsid w:val="005544F6"/>
    <w:rsid w:val="005546A4"/>
    <w:rsid w:val="005547CB"/>
    <w:rsid w:val="00554C88"/>
    <w:rsid w:val="00554DF7"/>
    <w:rsid w:val="00555061"/>
    <w:rsid w:val="005552B9"/>
    <w:rsid w:val="00555520"/>
    <w:rsid w:val="00555602"/>
    <w:rsid w:val="00555713"/>
    <w:rsid w:val="00555772"/>
    <w:rsid w:val="00555875"/>
    <w:rsid w:val="00555D6F"/>
    <w:rsid w:val="00555E91"/>
    <w:rsid w:val="005564B7"/>
    <w:rsid w:val="00556680"/>
    <w:rsid w:val="005567BF"/>
    <w:rsid w:val="005569D2"/>
    <w:rsid w:val="00556A3B"/>
    <w:rsid w:val="00557078"/>
    <w:rsid w:val="005570E7"/>
    <w:rsid w:val="0055718D"/>
    <w:rsid w:val="00557464"/>
    <w:rsid w:val="0055771C"/>
    <w:rsid w:val="00557A2C"/>
    <w:rsid w:val="00557CAB"/>
    <w:rsid w:val="00557D87"/>
    <w:rsid w:val="00557E04"/>
    <w:rsid w:val="005605AF"/>
    <w:rsid w:val="00560637"/>
    <w:rsid w:val="00560AC9"/>
    <w:rsid w:val="00560F7E"/>
    <w:rsid w:val="00561250"/>
    <w:rsid w:val="0056134D"/>
    <w:rsid w:val="00561421"/>
    <w:rsid w:val="00561A95"/>
    <w:rsid w:val="00561BF6"/>
    <w:rsid w:val="00561C89"/>
    <w:rsid w:val="00562757"/>
    <w:rsid w:val="005627C0"/>
    <w:rsid w:val="00562869"/>
    <w:rsid w:val="00562CDC"/>
    <w:rsid w:val="00562D1D"/>
    <w:rsid w:val="005630AB"/>
    <w:rsid w:val="00563203"/>
    <w:rsid w:val="005636EA"/>
    <w:rsid w:val="00563F2E"/>
    <w:rsid w:val="00563FD2"/>
    <w:rsid w:val="0056434D"/>
    <w:rsid w:val="00564597"/>
    <w:rsid w:val="0056477F"/>
    <w:rsid w:val="00564C8A"/>
    <w:rsid w:val="00564EB9"/>
    <w:rsid w:val="005651DA"/>
    <w:rsid w:val="0056521C"/>
    <w:rsid w:val="0056592D"/>
    <w:rsid w:val="00565A84"/>
    <w:rsid w:val="005661E0"/>
    <w:rsid w:val="00566C24"/>
    <w:rsid w:val="00567158"/>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6FE"/>
    <w:rsid w:val="0057171C"/>
    <w:rsid w:val="005719F4"/>
    <w:rsid w:val="00571B71"/>
    <w:rsid w:val="00571BB3"/>
    <w:rsid w:val="00572583"/>
    <w:rsid w:val="00572643"/>
    <w:rsid w:val="00572995"/>
    <w:rsid w:val="00572B34"/>
    <w:rsid w:val="00572CD6"/>
    <w:rsid w:val="00572D31"/>
    <w:rsid w:val="00572F26"/>
    <w:rsid w:val="005730BB"/>
    <w:rsid w:val="005730FF"/>
    <w:rsid w:val="005731CD"/>
    <w:rsid w:val="005732B5"/>
    <w:rsid w:val="00573380"/>
    <w:rsid w:val="005733A2"/>
    <w:rsid w:val="00573671"/>
    <w:rsid w:val="0057380A"/>
    <w:rsid w:val="00573898"/>
    <w:rsid w:val="00573BB0"/>
    <w:rsid w:val="00573D2B"/>
    <w:rsid w:val="00573F24"/>
    <w:rsid w:val="00574167"/>
    <w:rsid w:val="00574B6B"/>
    <w:rsid w:val="00574D14"/>
    <w:rsid w:val="00574FDC"/>
    <w:rsid w:val="0057501D"/>
    <w:rsid w:val="005753DB"/>
    <w:rsid w:val="005756BD"/>
    <w:rsid w:val="00575827"/>
    <w:rsid w:val="00575A44"/>
    <w:rsid w:val="00575D0D"/>
    <w:rsid w:val="005760C5"/>
    <w:rsid w:val="0057615C"/>
    <w:rsid w:val="005765FF"/>
    <w:rsid w:val="0057661C"/>
    <w:rsid w:val="005766EA"/>
    <w:rsid w:val="00576A37"/>
    <w:rsid w:val="00576FC8"/>
    <w:rsid w:val="005770DA"/>
    <w:rsid w:val="00577368"/>
    <w:rsid w:val="005773FF"/>
    <w:rsid w:val="0057741C"/>
    <w:rsid w:val="00577540"/>
    <w:rsid w:val="00577601"/>
    <w:rsid w:val="0057777D"/>
    <w:rsid w:val="005777AC"/>
    <w:rsid w:val="00577B11"/>
    <w:rsid w:val="00577EB4"/>
    <w:rsid w:val="005803BA"/>
    <w:rsid w:val="005805D7"/>
    <w:rsid w:val="0058067A"/>
    <w:rsid w:val="005808A9"/>
    <w:rsid w:val="00580A62"/>
    <w:rsid w:val="00580BF7"/>
    <w:rsid w:val="00580C5D"/>
    <w:rsid w:val="00580DF5"/>
    <w:rsid w:val="00580EE4"/>
    <w:rsid w:val="0058106F"/>
    <w:rsid w:val="00581081"/>
    <w:rsid w:val="005810CC"/>
    <w:rsid w:val="00581149"/>
    <w:rsid w:val="0058125B"/>
    <w:rsid w:val="00581462"/>
    <w:rsid w:val="005815D2"/>
    <w:rsid w:val="005818D4"/>
    <w:rsid w:val="005819D7"/>
    <w:rsid w:val="00581A00"/>
    <w:rsid w:val="00581A6D"/>
    <w:rsid w:val="00581AB8"/>
    <w:rsid w:val="00581C24"/>
    <w:rsid w:val="00581C6E"/>
    <w:rsid w:val="00581E7E"/>
    <w:rsid w:val="00581F40"/>
    <w:rsid w:val="005828DA"/>
    <w:rsid w:val="005829CC"/>
    <w:rsid w:val="00582E3D"/>
    <w:rsid w:val="00582E70"/>
    <w:rsid w:val="00583140"/>
    <w:rsid w:val="00583147"/>
    <w:rsid w:val="005836D0"/>
    <w:rsid w:val="005837E9"/>
    <w:rsid w:val="00583DEF"/>
    <w:rsid w:val="00583E78"/>
    <w:rsid w:val="00583E84"/>
    <w:rsid w:val="00584043"/>
    <w:rsid w:val="00584496"/>
    <w:rsid w:val="0058462D"/>
    <w:rsid w:val="005846A6"/>
    <w:rsid w:val="005849BF"/>
    <w:rsid w:val="00584FAE"/>
    <w:rsid w:val="005850F4"/>
    <w:rsid w:val="00585246"/>
    <w:rsid w:val="005852AA"/>
    <w:rsid w:val="00585366"/>
    <w:rsid w:val="0058556F"/>
    <w:rsid w:val="005856CE"/>
    <w:rsid w:val="00585806"/>
    <w:rsid w:val="00585867"/>
    <w:rsid w:val="00585C3A"/>
    <w:rsid w:val="00585C70"/>
    <w:rsid w:val="00585E03"/>
    <w:rsid w:val="00586013"/>
    <w:rsid w:val="005861B3"/>
    <w:rsid w:val="0058628A"/>
    <w:rsid w:val="005863AA"/>
    <w:rsid w:val="00586B34"/>
    <w:rsid w:val="00586B63"/>
    <w:rsid w:val="00586DFD"/>
    <w:rsid w:val="00587117"/>
    <w:rsid w:val="0058722F"/>
    <w:rsid w:val="00587503"/>
    <w:rsid w:val="00587586"/>
    <w:rsid w:val="0058759B"/>
    <w:rsid w:val="0058764D"/>
    <w:rsid w:val="0058784F"/>
    <w:rsid w:val="00587AF2"/>
    <w:rsid w:val="00587F85"/>
    <w:rsid w:val="005901C7"/>
    <w:rsid w:val="0059027C"/>
    <w:rsid w:val="0059028D"/>
    <w:rsid w:val="0059088E"/>
    <w:rsid w:val="005909AD"/>
    <w:rsid w:val="00590A68"/>
    <w:rsid w:val="00590BF6"/>
    <w:rsid w:val="00591292"/>
    <w:rsid w:val="00591400"/>
    <w:rsid w:val="005915A5"/>
    <w:rsid w:val="00591B9C"/>
    <w:rsid w:val="00592160"/>
    <w:rsid w:val="005923C9"/>
    <w:rsid w:val="005926A5"/>
    <w:rsid w:val="0059284F"/>
    <w:rsid w:val="00592BC2"/>
    <w:rsid w:val="00592E68"/>
    <w:rsid w:val="00593100"/>
    <w:rsid w:val="0059323A"/>
    <w:rsid w:val="00593447"/>
    <w:rsid w:val="00593644"/>
    <w:rsid w:val="005936A9"/>
    <w:rsid w:val="005936FC"/>
    <w:rsid w:val="005937D1"/>
    <w:rsid w:val="00593848"/>
    <w:rsid w:val="00593891"/>
    <w:rsid w:val="00593B28"/>
    <w:rsid w:val="00593D63"/>
    <w:rsid w:val="00593EDF"/>
    <w:rsid w:val="00594131"/>
    <w:rsid w:val="00594177"/>
    <w:rsid w:val="00594180"/>
    <w:rsid w:val="005943C6"/>
    <w:rsid w:val="005943E4"/>
    <w:rsid w:val="005944BA"/>
    <w:rsid w:val="005944E2"/>
    <w:rsid w:val="005945DA"/>
    <w:rsid w:val="0059464A"/>
    <w:rsid w:val="005946E2"/>
    <w:rsid w:val="00594804"/>
    <w:rsid w:val="0059486C"/>
    <w:rsid w:val="00595125"/>
    <w:rsid w:val="0059514B"/>
    <w:rsid w:val="005951F8"/>
    <w:rsid w:val="00595308"/>
    <w:rsid w:val="0059559C"/>
    <w:rsid w:val="00595777"/>
    <w:rsid w:val="00595C5E"/>
    <w:rsid w:val="00595C98"/>
    <w:rsid w:val="00595DA2"/>
    <w:rsid w:val="00595E51"/>
    <w:rsid w:val="00595E99"/>
    <w:rsid w:val="00595F5C"/>
    <w:rsid w:val="0059610F"/>
    <w:rsid w:val="00596308"/>
    <w:rsid w:val="00596454"/>
    <w:rsid w:val="005966D6"/>
    <w:rsid w:val="005966EE"/>
    <w:rsid w:val="00596774"/>
    <w:rsid w:val="005967D3"/>
    <w:rsid w:val="005968C4"/>
    <w:rsid w:val="00596CDB"/>
    <w:rsid w:val="00596EBC"/>
    <w:rsid w:val="0059715B"/>
    <w:rsid w:val="005974DD"/>
    <w:rsid w:val="00597506"/>
    <w:rsid w:val="00597605"/>
    <w:rsid w:val="005978AF"/>
    <w:rsid w:val="00597A36"/>
    <w:rsid w:val="00597DF6"/>
    <w:rsid w:val="00597ED3"/>
    <w:rsid w:val="005A0274"/>
    <w:rsid w:val="005A049F"/>
    <w:rsid w:val="005A0560"/>
    <w:rsid w:val="005A05C6"/>
    <w:rsid w:val="005A0753"/>
    <w:rsid w:val="005A0768"/>
    <w:rsid w:val="005A079C"/>
    <w:rsid w:val="005A0805"/>
    <w:rsid w:val="005A0854"/>
    <w:rsid w:val="005A0CB6"/>
    <w:rsid w:val="005A0E88"/>
    <w:rsid w:val="005A0EFD"/>
    <w:rsid w:val="005A1014"/>
    <w:rsid w:val="005A1062"/>
    <w:rsid w:val="005A1242"/>
    <w:rsid w:val="005A135B"/>
    <w:rsid w:val="005A140E"/>
    <w:rsid w:val="005A14AD"/>
    <w:rsid w:val="005A18F9"/>
    <w:rsid w:val="005A1AA7"/>
    <w:rsid w:val="005A1AC6"/>
    <w:rsid w:val="005A1BAF"/>
    <w:rsid w:val="005A1C03"/>
    <w:rsid w:val="005A1CC6"/>
    <w:rsid w:val="005A1F4E"/>
    <w:rsid w:val="005A2229"/>
    <w:rsid w:val="005A23BE"/>
    <w:rsid w:val="005A2490"/>
    <w:rsid w:val="005A257A"/>
    <w:rsid w:val="005A2F05"/>
    <w:rsid w:val="005A320D"/>
    <w:rsid w:val="005A36DF"/>
    <w:rsid w:val="005A36E3"/>
    <w:rsid w:val="005A386D"/>
    <w:rsid w:val="005A3A31"/>
    <w:rsid w:val="005A3B41"/>
    <w:rsid w:val="005A3F26"/>
    <w:rsid w:val="005A416C"/>
    <w:rsid w:val="005A4184"/>
    <w:rsid w:val="005A48E1"/>
    <w:rsid w:val="005A4A53"/>
    <w:rsid w:val="005A4B5B"/>
    <w:rsid w:val="005A4BB0"/>
    <w:rsid w:val="005A4D1A"/>
    <w:rsid w:val="005A4E93"/>
    <w:rsid w:val="005A588D"/>
    <w:rsid w:val="005A59CF"/>
    <w:rsid w:val="005A5D48"/>
    <w:rsid w:val="005A5E7D"/>
    <w:rsid w:val="005A60F0"/>
    <w:rsid w:val="005A6223"/>
    <w:rsid w:val="005A6A3A"/>
    <w:rsid w:val="005A6C4A"/>
    <w:rsid w:val="005A6D52"/>
    <w:rsid w:val="005A6E87"/>
    <w:rsid w:val="005A6EB5"/>
    <w:rsid w:val="005A7271"/>
    <w:rsid w:val="005A76A0"/>
    <w:rsid w:val="005A79EB"/>
    <w:rsid w:val="005A7F2A"/>
    <w:rsid w:val="005A7F72"/>
    <w:rsid w:val="005B038F"/>
    <w:rsid w:val="005B0712"/>
    <w:rsid w:val="005B0A7D"/>
    <w:rsid w:val="005B0CBC"/>
    <w:rsid w:val="005B0F18"/>
    <w:rsid w:val="005B1006"/>
    <w:rsid w:val="005B1197"/>
    <w:rsid w:val="005B152E"/>
    <w:rsid w:val="005B15A6"/>
    <w:rsid w:val="005B16CC"/>
    <w:rsid w:val="005B18BB"/>
    <w:rsid w:val="005B18D3"/>
    <w:rsid w:val="005B1FB9"/>
    <w:rsid w:val="005B2326"/>
    <w:rsid w:val="005B26CB"/>
    <w:rsid w:val="005B2723"/>
    <w:rsid w:val="005B278E"/>
    <w:rsid w:val="005B2899"/>
    <w:rsid w:val="005B2DA2"/>
    <w:rsid w:val="005B2EB8"/>
    <w:rsid w:val="005B3383"/>
    <w:rsid w:val="005B355C"/>
    <w:rsid w:val="005B3895"/>
    <w:rsid w:val="005B3C7C"/>
    <w:rsid w:val="005B3D8D"/>
    <w:rsid w:val="005B3DB2"/>
    <w:rsid w:val="005B3DB8"/>
    <w:rsid w:val="005B4002"/>
    <w:rsid w:val="005B4093"/>
    <w:rsid w:val="005B40C4"/>
    <w:rsid w:val="005B411A"/>
    <w:rsid w:val="005B4911"/>
    <w:rsid w:val="005B4917"/>
    <w:rsid w:val="005B4A65"/>
    <w:rsid w:val="005B4C5C"/>
    <w:rsid w:val="005B4C83"/>
    <w:rsid w:val="005B4CBB"/>
    <w:rsid w:val="005B4E83"/>
    <w:rsid w:val="005B4F9F"/>
    <w:rsid w:val="005B5082"/>
    <w:rsid w:val="005B50EF"/>
    <w:rsid w:val="005B5152"/>
    <w:rsid w:val="005B51A1"/>
    <w:rsid w:val="005B5425"/>
    <w:rsid w:val="005B54FE"/>
    <w:rsid w:val="005B555B"/>
    <w:rsid w:val="005B59CC"/>
    <w:rsid w:val="005B5A36"/>
    <w:rsid w:val="005B5A40"/>
    <w:rsid w:val="005B5A55"/>
    <w:rsid w:val="005B5EDA"/>
    <w:rsid w:val="005B5F56"/>
    <w:rsid w:val="005B5FC4"/>
    <w:rsid w:val="005B66A4"/>
    <w:rsid w:val="005B6833"/>
    <w:rsid w:val="005B6846"/>
    <w:rsid w:val="005B6EB5"/>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C77"/>
    <w:rsid w:val="005C0D61"/>
    <w:rsid w:val="005C0DDE"/>
    <w:rsid w:val="005C0E8A"/>
    <w:rsid w:val="005C1005"/>
    <w:rsid w:val="005C10E4"/>
    <w:rsid w:val="005C1225"/>
    <w:rsid w:val="005C132F"/>
    <w:rsid w:val="005C1675"/>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CB8"/>
    <w:rsid w:val="005C4CFF"/>
    <w:rsid w:val="005C4DE3"/>
    <w:rsid w:val="005C4E5F"/>
    <w:rsid w:val="005C5024"/>
    <w:rsid w:val="005C5372"/>
    <w:rsid w:val="005C5379"/>
    <w:rsid w:val="005C5425"/>
    <w:rsid w:val="005C5659"/>
    <w:rsid w:val="005C5709"/>
    <w:rsid w:val="005C5792"/>
    <w:rsid w:val="005C5849"/>
    <w:rsid w:val="005C5A28"/>
    <w:rsid w:val="005C5AD4"/>
    <w:rsid w:val="005C5D47"/>
    <w:rsid w:val="005C5FBC"/>
    <w:rsid w:val="005C6222"/>
    <w:rsid w:val="005C6263"/>
    <w:rsid w:val="005C6391"/>
    <w:rsid w:val="005C6424"/>
    <w:rsid w:val="005C6479"/>
    <w:rsid w:val="005C6970"/>
    <w:rsid w:val="005C6B26"/>
    <w:rsid w:val="005C6DC5"/>
    <w:rsid w:val="005C6EE0"/>
    <w:rsid w:val="005C6F33"/>
    <w:rsid w:val="005C772B"/>
    <w:rsid w:val="005C799E"/>
    <w:rsid w:val="005C7A54"/>
    <w:rsid w:val="005C7C86"/>
    <w:rsid w:val="005C7CAD"/>
    <w:rsid w:val="005C7CB8"/>
    <w:rsid w:val="005C7CF2"/>
    <w:rsid w:val="005C7EF8"/>
    <w:rsid w:val="005D01A8"/>
    <w:rsid w:val="005D02FA"/>
    <w:rsid w:val="005D03E3"/>
    <w:rsid w:val="005D0449"/>
    <w:rsid w:val="005D047B"/>
    <w:rsid w:val="005D0722"/>
    <w:rsid w:val="005D0723"/>
    <w:rsid w:val="005D0790"/>
    <w:rsid w:val="005D08E7"/>
    <w:rsid w:val="005D0B86"/>
    <w:rsid w:val="005D0D3E"/>
    <w:rsid w:val="005D0E66"/>
    <w:rsid w:val="005D0FE3"/>
    <w:rsid w:val="005D1427"/>
    <w:rsid w:val="005D143D"/>
    <w:rsid w:val="005D17BF"/>
    <w:rsid w:val="005D1817"/>
    <w:rsid w:val="005D18B1"/>
    <w:rsid w:val="005D18E0"/>
    <w:rsid w:val="005D196D"/>
    <w:rsid w:val="005D1B44"/>
    <w:rsid w:val="005D20FC"/>
    <w:rsid w:val="005D2462"/>
    <w:rsid w:val="005D24A2"/>
    <w:rsid w:val="005D25D7"/>
    <w:rsid w:val="005D282C"/>
    <w:rsid w:val="005D2A49"/>
    <w:rsid w:val="005D2B5C"/>
    <w:rsid w:val="005D2C7B"/>
    <w:rsid w:val="005D2CB0"/>
    <w:rsid w:val="005D2CDC"/>
    <w:rsid w:val="005D2EE8"/>
    <w:rsid w:val="005D3534"/>
    <w:rsid w:val="005D35B5"/>
    <w:rsid w:val="005D35B6"/>
    <w:rsid w:val="005D3707"/>
    <w:rsid w:val="005D382F"/>
    <w:rsid w:val="005D38F2"/>
    <w:rsid w:val="005D3919"/>
    <w:rsid w:val="005D3AF0"/>
    <w:rsid w:val="005D3BFD"/>
    <w:rsid w:val="005D4140"/>
    <w:rsid w:val="005D419D"/>
    <w:rsid w:val="005D42E6"/>
    <w:rsid w:val="005D42FB"/>
    <w:rsid w:val="005D46E9"/>
    <w:rsid w:val="005D4703"/>
    <w:rsid w:val="005D4A14"/>
    <w:rsid w:val="005D4F0B"/>
    <w:rsid w:val="005D4F30"/>
    <w:rsid w:val="005D5012"/>
    <w:rsid w:val="005D530B"/>
    <w:rsid w:val="005D5AA0"/>
    <w:rsid w:val="005D5E0B"/>
    <w:rsid w:val="005D5E46"/>
    <w:rsid w:val="005D5E87"/>
    <w:rsid w:val="005D609E"/>
    <w:rsid w:val="005D61A2"/>
    <w:rsid w:val="005D62F4"/>
    <w:rsid w:val="005D64A5"/>
    <w:rsid w:val="005D6859"/>
    <w:rsid w:val="005D6929"/>
    <w:rsid w:val="005D6B30"/>
    <w:rsid w:val="005D6E1C"/>
    <w:rsid w:val="005D6F5B"/>
    <w:rsid w:val="005D7081"/>
    <w:rsid w:val="005D7458"/>
    <w:rsid w:val="005D74B7"/>
    <w:rsid w:val="005D7539"/>
    <w:rsid w:val="005D76F4"/>
    <w:rsid w:val="005D7E04"/>
    <w:rsid w:val="005E0082"/>
    <w:rsid w:val="005E0439"/>
    <w:rsid w:val="005E046A"/>
    <w:rsid w:val="005E06E1"/>
    <w:rsid w:val="005E0899"/>
    <w:rsid w:val="005E0971"/>
    <w:rsid w:val="005E0F31"/>
    <w:rsid w:val="005E106F"/>
    <w:rsid w:val="005E1393"/>
    <w:rsid w:val="005E1411"/>
    <w:rsid w:val="005E154C"/>
    <w:rsid w:val="005E15B3"/>
    <w:rsid w:val="005E194D"/>
    <w:rsid w:val="005E232C"/>
    <w:rsid w:val="005E241C"/>
    <w:rsid w:val="005E25C8"/>
    <w:rsid w:val="005E2853"/>
    <w:rsid w:val="005E2AC0"/>
    <w:rsid w:val="005E3035"/>
    <w:rsid w:val="005E35FD"/>
    <w:rsid w:val="005E36BA"/>
    <w:rsid w:val="005E383F"/>
    <w:rsid w:val="005E3941"/>
    <w:rsid w:val="005E3B77"/>
    <w:rsid w:val="005E412D"/>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361"/>
    <w:rsid w:val="005E66F1"/>
    <w:rsid w:val="005E6AFB"/>
    <w:rsid w:val="005E6D98"/>
    <w:rsid w:val="005E6E51"/>
    <w:rsid w:val="005E7023"/>
    <w:rsid w:val="005E7264"/>
    <w:rsid w:val="005E7698"/>
    <w:rsid w:val="005E76AD"/>
    <w:rsid w:val="005E7849"/>
    <w:rsid w:val="005E7888"/>
    <w:rsid w:val="005E7A8C"/>
    <w:rsid w:val="005E7ABA"/>
    <w:rsid w:val="005E7E46"/>
    <w:rsid w:val="005F00CC"/>
    <w:rsid w:val="005F03CE"/>
    <w:rsid w:val="005F067C"/>
    <w:rsid w:val="005F06FA"/>
    <w:rsid w:val="005F06FD"/>
    <w:rsid w:val="005F0AB9"/>
    <w:rsid w:val="005F0B4C"/>
    <w:rsid w:val="005F0B53"/>
    <w:rsid w:val="005F0C46"/>
    <w:rsid w:val="005F107E"/>
    <w:rsid w:val="005F11D9"/>
    <w:rsid w:val="005F15D5"/>
    <w:rsid w:val="005F15FB"/>
    <w:rsid w:val="005F1FE4"/>
    <w:rsid w:val="005F237F"/>
    <w:rsid w:val="005F2528"/>
    <w:rsid w:val="005F3050"/>
    <w:rsid w:val="005F369B"/>
    <w:rsid w:val="005F3712"/>
    <w:rsid w:val="005F3955"/>
    <w:rsid w:val="005F3F7F"/>
    <w:rsid w:val="005F40E5"/>
    <w:rsid w:val="005F419B"/>
    <w:rsid w:val="005F432D"/>
    <w:rsid w:val="005F46D9"/>
    <w:rsid w:val="005F4950"/>
    <w:rsid w:val="005F4994"/>
    <w:rsid w:val="005F4BF6"/>
    <w:rsid w:val="005F4D16"/>
    <w:rsid w:val="005F5181"/>
    <w:rsid w:val="005F523F"/>
    <w:rsid w:val="005F52EB"/>
    <w:rsid w:val="005F5362"/>
    <w:rsid w:val="005F547B"/>
    <w:rsid w:val="005F556F"/>
    <w:rsid w:val="005F5793"/>
    <w:rsid w:val="005F5896"/>
    <w:rsid w:val="005F5C3D"/>
    <w:rsid w:val="005F6376"/>
    <w:rsid w:val="005F660A"/>
    <w:rsid w:val="005F6697"/>
    <w:rsid w:val="005F679A"/>
    <w:rsid w:val="005F69DD"/>
    <w:rsid w:val="005F6CA5"/>
    <w:rsid w:val="005F6CC9"/>
    <w:rsid w:val="005F6D2F"/>
    <w:rsid w:val="005F6E07"/>
    <w:rsid w:val="005F6EF0"/>
    <w:rsid w:val="005F6F60"/>
    <w:rsid w:val="005F6F9C"/>
    <w:rsid w:val="005F6FFC"/>
    <w:rsid w:val="005F70D3"/>
    <w:rsid w:val="005F755F"/>
    <w:rsid w:val="005F75E7"/>
    <w:rsid w:val="005F75EC"/>
    <w:rsid w:val="005F7956"/>
    <w:rsid w:val="005F7AC5"/>
    <w:rsid w:val="005F7CC1"/>
    <w:rsid w:val="00600420"/>
    <w:rsid w:val="006004DE"/>
    <w:rsid w:val="006006BA"/>
    <w:rsid w:val="00600996"/>
    <w:rsid w:val="00600AAB"/>
    <w:rsid w:val="00600B6C"/>
    <w:rsid w:val="00600CDA"/>
    <w:rsid w:val="00601072"/>
    <w:rsid w:val="00601097"/>
    <w:rsid w:val="0060144E"/>
    <w:rsid w:val="00601BE3"/>
    <w:rsid w:val="00601CE4"/>
    <w:rsid w:val="00601FCD"/>
    <w:rsid w:val="00602354"/>
    <w:rsid w:val="0060254B"/>
    <w:rsid w:val="0060268D"/>
    <w:rsid w:val="006027D5"/>
    <w:rsid w:val="006028E8"/>
    <w:rsid w:val="00602A99"/>
    <w:rsid w:val="00602AD6"/>
    <w:rsid w:val="00602BB8"/>
    <w:rsid w:val="00602CA9"/>
    <w:rsid w:val="00602DE1"/>
    <w:rsid w:val="0060305B"/>
    <w:rsid w:val="006030EA"/>
    <w:rsid w:val="00603816"/>
    <w:rsid w:val="00603914"/>
    <w:rsid w:val="006039C5"/>
    <w:rsid w:val="00603B1B"/>
    <w:rsid w:val="00603D08"/>
    <w:rsid w:val="006043D7"/>
    <w:rsid w:val="00604594"/>
    <w:rsid w:val="00604708"/>
    <w:rsid w:val="00604770"/>
    <w:rsid w:val="00604939"/>
    <w:rsid w:val="00604AF4"/>
    <w:rsid w:val="00604CFF"/>
    <w:rsid w:val="00605399"/>
    <w:rsid w:val="006054EE"/>
    <w:rsid w:val="0060591D"/>
    <w:rsid w:val="0060595A"/>
    <w:rsid w:val="006059EC"/>
    <w:rsid w:val="00605A02"/>
    <w:rsid w:val="00605A5D"/>
    <w:rsid w:val="00605A62"/>
    <w:rsid w:val="00605B5D"/>
    <w:rsid w:val="00605FD1"/>
    <w:rsid w:val="00606D77"/>
    <w:rsid w:val="00606E0E"/>
    <w:rsid w:val="00606E29"/>
    <w:rsid w:val="00607391"/>
    <w:rsid w:val="006074B1"/>
    <w:rsid w:val="006074E5"/>
    <w:rsid w:val="006075E4"/>
    <w:rsid w:val="00607843"/>
    <w:rsid w:val="00607ADE"/>
    <w:rsid w:val="00607B14"/>
    <w:rsid w:val="00607C1F"/>
    <w:rsid w:val="00607E68"/>
    <w:rsid w:val="00610224"/>
    <w:rsid w:val="006102C6"/>
    <w:rsid w:val="006103F0"/>
    <w:rsid w:val="00610B78"/>
    <w:rsid w:val="00610F9E"/>
    <w:rsid w:val="006113A9"/>
    <w:rsid w:val="00611552"/>
    <w:rsid w:val="00611694"/>
    <w:rsid w:val="006116EA"/>
    <w:rsid w:val="00611B37"/>
    <w:rsid w:val="00611C82"/>
    <w:rsid w:val="00611FC8"/>
    <w:rsid w:val="00612117"/>
    <w:rsid w:val="006125DB"/>
    <w:rsid w:val="00612707"/>
    <w:rsid w:val="006128CF"/>
    <w:rsid w:val="00612A86"/>
    <w:rsid w:val="00612C73"/>
    <w:rsid w:val="00612D80"/>
    <w:rsid w:val="00612E96"/>
    <w:rsid w:val="006132CE"/>
    <w:rsid w:val="006133A2"/>
    <w:rsid w:val="006134CE"/>
    <w:rsid w:val="00613674"/>
    <w:rsid w:val="006138D8"/>
    <w:rsid w:val="006139DD"/>
    <w:rsid w:val="00613A55"/>
    <w:rsid w:val="00613CB7"/>
    <w:rsid w:val="00613EFC"/>
    <w:rsid w:val="00613FFE"/>
    <w:rsid w:val="0061400A"/>
    <w:rsid w:val="00614016"/>
    <w:rsid w:val="00614064"/>
    <w:rsid w:val="006141D8"/>
    <w:rsid w:val="0061429C"/>
    <w:rsid w:val="006144B0"/>
    <w:rsid w:val="006148CF"/>
    <w:rsid w:val="00614BDA"/>
    <w:rsid w:val="00614BDD"/>
    <w:rsid w:val="00614C2F"/>
    <w:rsid w:val="00614CB4"/>
    <w:rsid w:val="00614D1E"/>
    <w:rsid w:val="00614E35"/>
    <w:rsid w:val="00614EDD"/>
    <w:rsid w:val="00615109"/>
    <w:rsid w:val="0061513A"/>
    <w:rsid w:val="006151C6"/>
    <w:rsid w:val="0061524B"/>
    <w:rsid w:val="006152A6"/>
    <w:rsid w:val="0061565F"/>
    <w:rsid w:val="00615934"/>
    <w:rsid w:val="006159FA"/>
    <w:rsid w:val="00615A53"/>
    <w:rsid w:val="00615BDB"/>
    <w:rsid w:val="00615DF4"/>
    <w:rsid w:val="00616092"/>
    <w:rsid w:val="006161C1"/>
    <w:rsid w:val="006162D2"/>
    <w:rsid w:val="006163BD"/>
    <w:rsid w:val="00616885"/>
    <w:rsid w:val="00616F90"/>
    <w:rsid w:val="00617050"/>
    <w:rsid w:val="0061717B"/>
    <w:rsid w:val="0061717F"/>
    <w:rsid w:val="006174CE"/>
    <w:rsid w:val="006175CF"/>
    <w:rsid w:val="006176A8"/>
    <w:rsid w:val="00617B93"/>
    <w:rsid w:val="00617D3C"/>
    <w:rsid w:val="00620020"/>
    <w:rsid w:val="00620049"/>
    <w:rsid w:val="006201A2"/>
    <w:rsid w:val="006201CD"/>
    <w:rsid w:val="006201F0"/>
    <w:rsid w:val="006201F5"/>
    <w:rsid w:val="00620254"/>
    <w:rsid w:val="006205EA"/>
    <w:rsid w:val="00620686"/>
    <w:rsid w:val="00620721"/>
    <w:rsid w:val="006209E8"/>
    <w:rsid w:val="00620C97"/>
    <w:rsid w:val="00620CC5"/>
    <w:rsid w:val="006210D8"/>
    <w:rsid w:val="006217DF"/>
    <w:rsid w:val="00621B6A"/>
    <w:rsid w:val="00621C0B"/>
    <w:rsid w:val="00621C72"/>
    <w:rsid w:val="00621CAD"/>
    <w:rsid w:val="00621D46"/>
    <w:rsid w:val="006228FA"/>
    <w:rsid w:val="006229D9"/>
    <w:rsid w:val="00622BD4"/>
    <w:rsid w:val="00622FCF"/>
    <w:rsid w:val="006230A3"/>
    <w:rsid w:val="0062323E"/>
    <w:rsid w:val="00623367"/>
    <w:rsid w:val="00623427"/>
    <w:rsid w:val="006237ED"/>
    <w:rsid w:val="00623AEB"/>
    <w:rsid w:val="00623E4E"/>
    <w:rsid w:val="006240D0"/>
    <w:rsid w:val="00624147"/>
    <w:rsid w:val="006245F4"/>
    <w:rsid w:val="006246D8"/>
    <w:rsid w:val="00624A3A"/>
    <w:rsid w:val="00624AE3"/>
    <w:rsid w:val="00624B41"/>
    <w:rsid w:val="00624C2C"/>
    <w:rsid w:val="00624C6E"/>
    <w:rsid w:val="00624EE9"/>
    <w:rsid w:val="00624FB3"/>
    <w:rsid w:val="006250BE"/>
    <w:rsid w:val="00625586"/>
    <w:rsid w:val="00625889"/>
    <w:rsid w:val="00625B24"/>
    <w:rsid w:val="00625D17"/>
    <w:rsid w:val="00625D8F"/>
    <w:rsid w:val="00625F31"/>
    <w:rsid w:val="0062624E"/>
    <w:rsid w:val="0062657C"/>
    <w:rsid w:val="006265C9"/>
    <w:rsid w:val="00626634"/>
    <w:rsid w:val="00626785"/>
    <w:rsid w:val="00626919"/>
    <w:rsid w:val="00626C25"/>
    <w:rsid w:val="00626CBD"/>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A08"/>
    <w:rsid w:val="00631D0E"/>
    <w:rsid w:val="00631D3C"/>
    <w:rsid w:val="0063263D"/>
    <w:rsid w:val="006326BC"/>
    <w:rsid w:val="00632763"/>
    <w:rsid w:val="0063290F"/>
    <w:rsid w:val="00632927"/>
    <w:rsid w:val="006329D8"/>
    <w:rsid w:val="00632A0E"/>
    <w:rsid w:val="00632A4C"/>
    <w:rsid w:val="00632AC6"/>
    <w:rsid w:val="00632DF3"/>
    <w:rsid w:val="00632E7E"/>
    <w:rsid w:val="00632EBB"/>
    <w:rsid w:val="00632EEF"/>
    <w:rsid w:val="0063305B"/>
    <w:rsid w:val="006330C1"/>
    <w:rsid w:val="00633548"/>
    <w:rsid w:val="0063355A"/>
    <w:rsid w:val="00633951"/>
    <w:rsid w:val="00633965"/>
    <w:rsid w:val="00633A29"/>
    <w:rsid w:val="00633A3A"/>
    <w:rsid w:val="00633B29"/>
    <w:rsid w:val="00633B5E"/>
    <w:rsid w:val="00633C0A"/>
    <w:rsid w:val="00633E57"/>
    <w:rsid w:val="0063405E"/>
    <w:rsid w:val="006341AD"/>
    <w:rsid w:val="006341FC"/>
    <w:rsid w:val="006341FE"/>
    <w:rsid w:val="00634332"/>
    <w:rsid w:val="006346F1"/>
    <w:rsid w:val="006347F5"/>
    <w:rsid w:val="00634A5B"/>
    <w:rsid w:val="00634B2C"/>
    <w:rsid w:val="0063505C"/>
    <w:rsid w:val="00635131"/>
    <w:rsid w:val="006353D0"/>
    <w:rsid w:val="00635E27"/>
    <w:rsid w:val="00635EDC"/>
    <w:rsid w:val="00635F56"/>
    <w:rsid w:val="00636094"/>
    <w:rsid w:val="0063633A"/>
    <w:rsid w:val="0063650D"/>
    <w:rsid w:val="00636983"/>
    <w:rsid w:val="00636A76"/>
    <w:rsid w:val="00636B09"/>
    <w:rsid w:val="00636BAF"/>
    <w:rsid w:val="00636FBD"/>
    <w:rsid w:val="00637068"/>
    <w:rsid w:val="0063720A"/>
    <w:rsid w:val="00637369"/>
    <w:rsid w:val="006373C7"/>
    <w:rsid w:val="00637406"/>
    <w:rsid w:val="006375C3"/>
    <w:rsid w:val="00637821"/>
    <w:rsid w:val="00637A07"/>
    <w:rsid w:val="00637DDD"/>
    <w:rsid w:val="00637E00"/>
    <w:rsid w:val="006401C6"/>
    <w:rsid w:val="00640207"/>
    <w:rsid w:val="00640222"/>
    <w:rsid w:val="006402C9"/>
    <w:rsid w:val="00640630"/>
    <w:rsid w:val="00640743"/>
    <w:rsid w:val="006409F3"/>
    <w:rsid w:val="00640AE9"/>
    <w:rsid w:val="00641061"/>
    <w:rsid w:val="006411DF"/>
    <w:rsid w:val="0064127D"/>
    <w:rsid w:val="00641598"/>
    <w:rsid w:val="006419ED"/>
    <w:rsid w:val="00641A62"/>
    <w:rsid w:val="00641B2B"/>
    <w:rsid w:val="00641D84"/>
    <w:rsid w:val="0064236B"/>
    <w:rsid w:val="006425E6"/>
    <w:rsid w:val="006427DE"/>
    <w:rsid w:val="00642809"/>
    <w:rsid w:val="006429C6"/>
    <w:rsid w:val="00642C85"/>
    <w:rsid w:val="00642D10"/>
    <w:rsid w:val="00642E65"/>
    <w:rsid w:val="0064353F"/>
    <w:rsid w:val="0064366E"/>
    <w:rsid w:val="00643769"/>
    <w:rsid w:val="00643891"/>
    <w:rsid w:val="00643926"/>
    <w:rsid w:val="00643A93"/>
    <w:rsid w:val="00643DCD"/>
    <w:rsid w:val="00644200"/>
    <w:rsid w:val="0064428B"/>
    <w:rsid w:val="00644500"/>
    <w:rsid w:val="00644511"/>
    <w:rsid w:val="00644596"/>
    <w:rsid w:val="0064479C"/>
    <w:rsid w:val="0064486C"/>
    <w:rsid w:val="00644E60"/>
    <w:rsid w:val="00645131"/>
    <w:rsid w:val="00645190"/>
    <w:rsid w:val="00645591"/>
    <w:rsid w:val="0064563A"/>
    <w:rsid w:val="00645ACC"/>
    <w:rsid w:val="00645C50"/>
    <w:rsid w:val="00645E04"/>
    <w:rsid w:val="00646240"/>
    <w:rsid w:val="00646489"/>
    <w:rsid w:val="0064655B"/>
    <w:rsid w:val="006466B5"/>
    <w:rsid w:val="00646B5D"/>
    <w:rsid w:val="00646F76"/>
    <w:rsid w:val="0064702D"/>
    <w:rsid w:val="00647231"/>
    <w:rsid w:val="00647266"/>
    <w:rsid w:val="006477A7"/>
    <w:rsid w:val="00647914"/>
    <w:rsid w:val="00647AC0"/>
    <w:rsid w:val="00647B2D"/>
    <w:rsid w:val="00647C88"/>
    <w:rsid w:val="00647CB3"/>
    <w:rsid w:val="00647EAF"/>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E0A"/>
    <w:rsid w:val="00651F61"/>
    <w:rsid w:val="00651FA0"/>
    <w:rsid w:val="00651FA6"/>
    <w:rsid w:val="0065208F"/>
    <w:rsid w:val="00653217"/>
    <w:rsid w:val="00653273"/>
    <w:rsid w:val="00653433"/>
    <w:rsid w:val="006538D5"/>
    <w:rsid w:val="006539FA"/>
    <w:rsid w:val="00653CCF"/>
    <w:rsid w:val="00653FED"/>
    <w:rsid w:val="006541B0"/>
    <w:rsid w:val="0065424F"/>
    <w:rsid w:val="006544F6"/>
    <w:rsid w:val="00654EF7"/>
    <w:rsid w:val="00655070"/>
    <w:rsid w:val="006550FB"/>
    <w:rsid w:val="0065517F"/>
    <w:rsid w:val="00655223"/>
    <w:rsid w:val="00655780"/>
    <w:rsid w:val="0065594D"/>
    <w:rsid w:val="00655AA3"/>
    <w:rsid w:val="00655AC2"/>
    <w:rsid w:val="00655F1B"/>
    <w:rsid w:val="006561FF"/>
    <w:rsid w:val="00656461"/>
    <w:rsid w:val="00656936"/>
    <w:rsid w:val="00656BB0"/>
    <w:rsid w:val="00656C4A"/>
    <w:rsid w:val="00656D6F"/>
    <w:rsid w:val="00656D76"/>
    <w:rsid w:val="00656F89"/>
    <w:rsid w:val="00657005"/>
    <w:rsid w:val="006572FB"/>
    <w:rsid w:val="006578D9"/>
    <w:rsid w:val="00657CA0"/>
    <w:rsid w:val="00657F67"/>
    <w:rsid w:val="006601C6"/>
    <w:rsid w:val="006605DC"/>
    <w:rsid w:val="00660945"/>
    <w:rsid w:val="00660BA3"/>
    <w:rsid w:val="00660CFC"/>
    <w:rsid w:val="00661108"/>
    <w:rsid w:val="0066146F"/>
    <w:rsid w:val="006615A3"/>
    <w:rsid w:val="00661636"/>
    <w:rsid w:val="006616B0"/>
    <w:rsid w:val="00661C4E"/>
    <w:rsid w:val="00661CC2"/>
    <w:rsid w:val="00661FA0"/>
    <w:rsid w:val="00662166"/>
    <w:rsid w:val="006627E5"/>
    <w:rsid w:val="00662836"/>
    <w:rsid w:val="0066287E"/>
    <w:rsid w:val="00662FA2"/>
    <w:rsid w:val="00663046"/>
    <w:rsid w:val="0066310A"/>
    <w:rsid w:val="00663132"/>
    <w:rsid w:val="006635DC"/>
    <w:rsid w:val="0066369A"/>
    <w:rsid w:val="006638C6"/>
    <w:rsid w:val="00663908"/>
    <w:rsid w:val="00663DAB"/>
    <w:rsid w:val="00664678"/>
    <w:rsid w:val="006646F4"/>
    <w:rsid w:val="00664838"/>
    <w:rsid w:val="00664DE5"/>
    <w:rsid w:val="00664F20"/>
    <w:rsid w:val="0066509C"/>
    <w:rsid w:val="006651A0"/>
    <w:rsid w:val="006651D8"/>
    <w:rsid w:val="00665229"/>
    <w:rsid w:val="00665316"/>
    <w:rsid w:val="0066536B"/>
    <w:rsid w:val="006654E8"/>
    <w:rsid w:val="0066568F"/>
    <w:rsid w:val="006656C8"/>
    <w:rsid w:val="006657FE"/>
    <w:rsid w:val="00665BFF"/>
    <w:rsid w:val="00665CCE"/>
    <w:rsid w:val="00665FCF"/>
    <w:rsid w:val="0066602A"/>
    <w:rsid w:val="00666826"/>
    <w:rsid w:val="0066686C"/>
    <w:rsid w:val="006668EB"/>
    <w:rsid w:val="00666E49"/>
    <w:rsid w:val="00666EA6"/>
    <w:rsid w:val="00666FD5"/>
    <w:rsid w:val="0066704A"/>
    <w:rsid w:val="006670D4"/>
    <w:rsid w:val="006672FC"/>
    <w:rsid w:val="00667378"/>
    <w:rsid w:val="0066745C"/>
    <w:rsid w:val="006679FC"/>
    <w:rsid w:val="00667A27"/>
    <w:rsid w:val="00667E84"/>
    <w:rsid w:val="00670204"/>
    <w:rsid w:val="00670290"/>
    <w:rsid w:val="00670429"/>
    <w:rsid w:val="0067047E"/>
    <w:rsid w:val="006704BF"/>
    <w:rsid w:val="00670646"/>
    <w:rsid w:val="0067097A"/>
    <w:rsid w:val="00670AD6"/>
    <w:rsid w:val="00670ECD"/>
    <w:rsid w:val="00671010"/>
    <w:rsid w:val="0067106A"/>
    <w:rsid w:val="006711B6"/>
    <w:rsid w:val="00671213"/>
    <w:rsid w:val="0067128E"/>
    <w:rsid w:val="00671558"/>
    <w:rsid w:val="0067155C"/>
    <w:rsid w:val="00671AD5"/>
    <w:rsid w:val="00671B4F"/>
    <w:rsid w:val="00671C89"/>
    <w:rsid w:val="00671FDD"/>
    <w:rsid w:val="00672083"/>
    <w:rsid w:val="006723E3"/>
    <w:rsid w:val="00672565"/>
    <w:rsid w:val="006725CC"/>
    <w:rsid w:val="0067273D"/>
    <w:rsid w:val="00672966"/>
    <w:rsid w:val="00672F20"/>
    <w:rsid w:val="006733B2"/>
    <w:rsid w:val="006735BC"/>
    <w:rsid w:val="00673A34"/>
    <w:rsid w:val="00673B35"/>
    <w:rsid w:val="00673BDE"/>
    <w:rsid w:val="00673C9E"/>
    <w:rsid w:val="00673EB7"/>
    <w:rsid w:val="00673EED"/>
    <w:rsid w:val="00673FBF"/>
    <w:rsid w:val="00674087"/>
    <w:rsid w:val="006740F1"/>
    <w:rsid w:val="00674294"/>
    <w:rsid w:val="0067439E"/>
    <w:rsid w:val="00674460"/>
    <w:rsid w:val="0067446C"/>
    <w:rsid w:val="006746B7"/>
    <w:rsid w:val="006746EB"/>
    <w:rsid w:val="00674702"/>
    <w:rsid w:val="00674B75"/>
    <w:rsid w:val="00674CDE"/>
    <w:rsid w:val="006751C4"/>
    <w:rsid w:val="006754D4"/>
    <w:rsid w:val="00675652"/>
    <w:rsid w:val="0067570A"/>
    <w:rsid w:val="006758E5"/>
    <w:rsid w:val="00675A3D"/>
    <w:rsid w:val="00675AD8"/>
    <w:rsid w:val="00675ECB"/>
    <w:rsid w:val="00676244"/>
    <w:rsid w:val="006762CA"/>
    <w:rsid w:val="00676313"/>
    <w:rsid w:val="0067649C"/>
    <w:rsid w:val="0067652C"/>
    <w:rsid w:val="00676603"/>
    <w:rsid w:val="006767B8"/>
    <w:rsid w:val="00676AC5"/>
    <w:rsid w:val="00677285"/>
    <w:rsid w:val="0067734D"/>
    <w:rsid w:val="00677402"/>
    <w:rsid w:val="006774B0"/>
    <w:rsid w:val="006774DB"/>
    <w:rsid w:val="00677670"/>
    <w:rsid w:val="00677725"/>
    <w:rsid w:val="00677A20"/>
    <w:rsid w:val="00677D12"/>
    <w:rsid w:val="00677F10"/>
    <w:rsid w:val="00677F9E"/>
    <w:rsid w:val="0068013A"/>
    <w:rsid w:val="00680490"/>
    <w:rsid w:val="00680919"/>
    <w:rsid w:val="00680A97"/>
    <w:rsid w:val="00680F30"/>
    <w:rsid w:val="00680F72"/>
    <w:rsid w:val="00680F81"/>
    <w:rsid w:val="0068102D"/>
    <w:rsid w:val="0068116F"/>
    <w:rsid w:val="006811DE"/>
    <w:rsid w:val="00681254"/>
    <w:rsid w:val="00681307"/>
    <w:rsid w:val="00681591"/>
    <w:rsid w:val="0068159A"/>
    <w:rsid w:val="006818CE"/>
    <w:rsid w:val="006820C0"/>
    <w:rsid w:val="0068226B"/>
    <w:rsid w:val="0068278F"/>
    <w:rsid w:val="00682E47"/>
    <w:rsid w:val="00682ED3"/>
    <w:rsid w:val="00682FD3"/>
    <w:rsid w:val="006835E7"/>
    <w:rsid w:val="00683D7F"/>
    <w:rsid w:val="00683E9E"/>
    <w:rsid w:val="00683F81"/>
    <w:rsid w:val="0068404D"/>
    <w:rsid w:val="0068419C"/>
    <w:rsid w:val="00684258"/>
    <w:rsid w:val="006845C9"/>
    <w:rsid w:val="006846BD"/>
    <w:rsid w:val="006849E2"/>
    <w:rsid w:val="00684DFA"/>
    <w:rsid w:val="00685285"/>
    <w:rsid w:val="00685304"/>
    <w:rsid w:val="006853FF"/>
    <w:rsid w:val="00685638"/>
    <w:rsid w:val="00685725"/>
    <w:rsid w:val="00685834"/>
    <w:rsid w:val="00685A00"/>
    <w:rsid w:val="00685A3F"/>
    <w:rsid w:val="00685D3B"/>
    <w:rsid w:val="00685DB7"/>
    <w:rsid w:val="00685DF6"/>
    <w:rsid w:val="00685E34"/>
    <w:rsid w:val="0068623E"/>
    <w:rsid w:val="00686366"/>
    <w:rsid w:val="0068653A"/>
    <w:rsid w:val="006865C5"/>
    <w:rsid w:val="006869A4"/>
    <w:rsid w:val="00686A14"/>
    <w:rsid w:val="00686E04"/>
    <w:rsid w:val="00686FAD"/>
    <w:rsid w:val="0068721F"/>
    <w:rsid w:val="0068786B"/>
    <w:rsid w:val="006878B2"/>
    <w:rsid w:val="00687A10"/>
    <w:rsid w:val="00687E5A"/>
    <w:rsid w:val="006903E2"/>
    <w:rsid w:val="006904C4"/>
    <w:rsid w:val="00690D12"/>
    <w:rsid w:val="00690E39"/>
    <w:rsid w:val="00690EB6"/>
    <w:rsid w:val="00690F0E"/>
    <w:rsid w:val="006910DC"/>
    <w:rsid w:val="00691382"/>
    <w:rsid w:val="006914C2"/>
    <w:rsid w:val="006919C5"/>
    <w:rsid w:val="00691F47"/>
    <w:rsid w:val="0069200B"/>
    <w:rsid w:val="0069258C"/>
    <w:rsid w:val="006926C9"/>
    <w:rsid w:val="00692799"/>
    <w:rsid w:val="006927F0"/>
    <w:rsid w:val="006927F9"/>
    <w:rsid w:val="00692A0D"/>
    <w:rsid w:val="00692BDC"/>
    <w:rsid w:val="00692BEF"/>
    <w:rsid w:val="00692F85"/>
    <w:rsid w:val="00693077"/>
    <w:rsid w:val="00693295"/>
    <w:rsid w:val="00693529"/>
    <w:rsid w:val="006935B9"/>
    <w:rsid w:val="006935E1"/>
    <w:rsid w:val="00693839"/>
    <w:rsid w:val="00693A5C"/>
    <w:rsid w:val="00693EAC"/>
    <w:rsid w:val="00693F0A"/>
    <w:rsid w:val="0069406B"/>
    <w:rsid w:val="006941C1"/>
    <w:rsid w:val="0069447C"/>
    <w:rsid w:val="006945F5"/>
    <w:rsid w:val="0069463D"/>
    <w:rsid w:val="006949AD"/>
    <w:rsid w:val="00694A60"/>
    <w:rsid w:val="00694D9D"/>
    <w:rsid w:val="00694E1F"/>
    <w:rsid w:val="00695311"/>
    <w:rsid w:val="006953E3"/>
    <w:rsid w:val="00695B2D"/>
    <w:rsid w:val="00696244"/>
    <w:rsid w:val="00696326"/>
    <w:rsid w:val="006966CA"/>
    <w:rsid w:val="0069681E"/>
    <w:rsid w:val="0069696B"/>
    <w:rsid w:val="006969D6"/>
    <w:rsid w:val="00696A0E"/>
    <w:rsid w:val="00696B6A"/>
    <w:rsid w:val="00696D3B"/>
    <w:rsid w:val="00696DD1"/>
    <w:rsid w:val="00696EDD"/>
    <w:rsid w:val="00696FF6"/>
    <w:rsid w:val="0069727E"/>
    <w:rsid w:val="00697409"/>
    <w:rsid w:val="0069755C"/>
    <w:rsid w:val="006977CE"/>
    <w:rsid w:val="006978B4"/>
    <w:rsid w:val="006979DC"/>
    <w:rsid w:val="00697AEA"/>
    <w:rsid w:val="00697C2C"/>
    <w:rsid w:val="00697D6E"/>
    <w:rsid w:val="00697DA8"/>
    <w:rsid w:val="00697E0B"/>
    <w:rsid w:val="00697F71"/>
    <w:rsid w:val="006A0078"/>
    <w:rsid w:val="006A0460"/>
    <w:rsid w:val="006A04D8"/>
    <w:rsid w:val="006A05EF"/>
    <w:rsid w:val="006A0604"/>
    <w:rsid w:val="006A0942"/>
    <w:rsid w:val="006A0B21"/>
    <w:rsid w:val="006A0E6D"/>
    <w:rsid w:val="006A1667"/>
    <w:rsid w:val="006A18DD"/>
    <w:rsid w:val="006A1DD6"/>
    <w:rsid w:val="006A1F8D"/>
    <w:rsid w:val="006A20BD"/>
    <w:rsid w:val="006A2312"/>
    <w:rsid w:val="006A2347"/>
    <w:rsid w:val="006A23E1"/>
    <w:rsid w:val="006A24B3"/>
    <w:rsid w:val="006A2AEE"/>
    <w:rsid w:val="006A2BF5"/>
    <w:rsid w:val="006A2C12"/>
    <w:rsid w:val="006A2D0E"/>
    <w:rsid w:val="006A2DFB"/>
    <w:rsid w:val="006A2E66"/>
    <w:rsid w:val="006A2E88"/>
    <w:rsid w:val="006A3227"/>
    <w:rsid w:val="006A3396"/>
    <w:rsid w:val="006A386B"/>
    <w:rsid w:val="006A3B30"/>
    <w:rsid w:val="006A3DA9"/>
    <w:rsid w:val="006A3F94"/>
    <w:rsid w:val="006A4003"/>
    <w:rsid w:val="006A40D0"/>
    <w:rsid w:val="006A4113"/>
    <w:rsid w:val="006A4295"/>
    <w:rsid w:val="006A4446"/>
    <w:rsid w:val="006A48FF"/>
    <w:rsid w:val="006A49B5"/>
    <w:rsid w:val="006A4D46"/>
    <w:rsid w:val="006A4FF3"/>
    <w:rsid w:val="006A53A6"/>
    <w:rsid w:val="006A56FF"/>
    <w:rsid w:val="006A57DB"/>
    <w:rsid w:val="006A5A45"/>
    <w:rsid w:val="006A5CA3"/>
    <w:rsid w:val="006A5D3C"/>
    <w:rsid w:val="006A5D5C"/>
    <w:rsid w:val="006A5E26"/>
    <w:rsid w:val="006A5F0D"/>
    <w:rsid w:val="006A5FD5"/>
    <w:rsid w:val="006A6115"/>
    <w:rsid w:val="006A658A"/>
    <w:rsid w:val="006A6873"/>
    <w:rsid w:val="006A6B3F"/>
    <w:rsid w:val="006A6B5E"/>
    <w:rsid w:val="006A6B69"/>
    <w:rsid w:val="006A6ECF"/>
    <w:rsid w:val="006A6FA0"/>
    <w:rsid w:val="006A7415"/>
    <w:rsid w:val="006A7497"/>
    <w:rsid w:val="006A74C0"/>
    <w:rsid w:val="006A7574"/>
    <w:rsid w:val="006A78D9"/>
    <w:rsid w:val="006A7BDA"/>
    <w:rsid w:val="006A7D6A"/>
    <w:rsid w:val="006A7F53"/>
    <w:rsid w:val="006A7FD4"/>
    <w:rsid w:val="006B00E7"/>
    <w:rsid w:val="006B0250"/>
    <w:rsid w:val="006B0489"/>
    <w:rsid w:val="006B055C"/>
    <w:rsid w:val="006B05F5"/>
    <w:rsid w:val="006B062C"/>
    <w:rsid w:val="006B0A30"/>
    <w:rsid w:val="006B0A62"/>
    <w:rsid w:val="006B0F27"/>
    <w:rsid w:val="006B1213"/>
    <w:rsid w:val="006B15E5"/>
    <w:rsid w:val="006B163E"/>
    <w:rsid w:val="006B166D"/>
    <w:rsid w:val="006B17FC"/>
    <w:rsid w:val="006B19B2"/>
    <w:rsid w:val="006B1A07"/>
    <w:rsid w:val="006B1AF7"/>
    <w:rsid w:val="006B1CB3"/>
    <w:rsid w:val="006B1DA2"/>
    <w:rsid w:val="006B1F5F"/>
    <w:rsid w:val="006B1FE8"/>
    <w:rsid w:val="006B2008"/>
    <w:rsid w:val="006B2046"/>
    <w:rsid w:val="006B21E9"/>
    <w:rsid w:val="006B23A3"/>
    <w:rsid w:val="006B242D"/>
    <w:rsid w:val="006B2431"/>
    <w:rsid w:val="006B25F6"/>
    <w:rsid w:val="006B3352"/>
    <w:rsid w:val="006B361A"/>
    <w:rsid w:val="006B393F"/>
    <w:rsid w:val="006B3D68"/>
    <w:rsid w:val="006B3E55"/>
    <w:rsid w:val="006B401E"/>
    <w:rsid w:val="006B4044"/>
    <w:rsid w:val="006B4433"/>
    <w:rsid w:val="006B4484"/>
    <w:rsid w:val="006B44D1"/>
    <w:rsid w:val="006B4931"/>
    <w:rsid w:val="006B4E47"/>
    <w:rsid w:val="006B4F42"/>
    <w:rsid w:val="006B5042"/>
    <w:rsid w:val="006B5111"/>
    <w:rsid w:val="006B5191"/>
    <w:rsid w:val="006B5383"/>
    <w:rsid w:val="006B5E23"/>
    <w:rsid w:val="006B5FEE"/>
    <w:rsid w:val="006B612B"/>
    <w:rsid w:val="006B6346"/>
    <w:rsid w:val="006B642C"/>
    <w:rsid w:val="006B64E0"/>
    <w:rsid w:val="006B6610"/>
    <w:rsid w:val="006B68AC"/>
    <w:rsid w:val="006B6AD0"/>
    <w:rsid w:val="006B6B52"/>
    <w:rsid w:val="006B6B8E"/>
    <w:rsid w:val="006B6BA3"/>
    <w:rsid w:val="006B6C83"/>
    <w:rsid w:val="006B6C95"/>
    <w:rsid w:val="006B6CBE"/>
    <w:rsid w:val="006B71D8"/>
    <w:rsid w:val="006B725C"/>
    <w:rsid w:val="006B73C4"/>
    <w:rsid w:val="006B73D2"/>
    <w:rsid w:val="006B75D5"/>
    <w:rsid w:val="006B7864"/>
    <w:rsid w:val="006B7873"/>
    <w:rsid w:val="006B79F6"/>
    <w:rsid w:val="006B7BD8"/>
    <w:rsid w:val="006C00FD"/>
    <w:rsid w:val="006C012A"/>
    <w:rsid w:val="006C03B2"/>
    <w:rsid w:val="006C04CC"/>
    <w:rsid w:val="006C0745"/>
    <w:rsid w:val="006C09DD"/>
    <w:rsid w:val="006C0B08"/>
    <w:rsid w:val="006C0F7F"/>
    <w:rsid w:val="006C1142"/>
    <w:rsid w:val="006C131D"/>
    <w:rsid w:val="006C1434"/>
    <w:rsid w:val="006C146A"/>
    <w:rsid w:val="006C16B4"/>
    <w:rsid w:val="006C16C8"/>
    <w:rsid w:val="006C1A29"/>
    <w:rsid w:val="006C1B3F"/>
    <w:rsid w:val="006C1F77"/>
    <w:rsid w:val="006C22BD"/>
    <w:rsid w:val="006C2418"/>
    <w:rsid w:val="006C2604"/>
    <w:rsid w:val="006C26BB"/>
    <w:rsid w:val="006C27CB"/>
    <w:rsid w:val="006C2D1A"/>
    <w:rsid w:val="006C2FCF"/>
    <w:rsid w:val="006C30C3"/>
    <w:rsid w:val="006C3309"/>
    <w:rsid w:val="006C342F"/>
    <w:rsid w:val="006C35B0"/>
    <w:rsid w:val="006C375B"/>
    <w:rsid w:val="006C3A32"/>
    <w:rsid w:val="006C3E6D"/>
    <w:rsid w:val="006C3F6B"/>
    <w:rsid w:val="006C3F91"/>
    <w:rsid w:val="006C3FF3"/>
    <w:rsid w:val="006C410A"/>
    <w:rsid w:val="006C439F"/>
    <w:rsid w:val="006C44D3"/>
    <w:rsid w:val="006C456C"/>
    <w:rsid w:val="006C45C1"/>
    <w:rsid w:val="006C496C"/>
    <w:rsid w:val="006C4AED"/>
    <w:rsid w:val="006C4B11"/>
    <w:rsid w:val="006C4C76"/>
    <w:rsid w:val="006C4D69"/>
    <w:rsid w:val="006C4E89"/>
    <w:rsid w:val="006C505D"/>
    <w:rsid w:val="006C50C3"/>
    <w:rsid w:val="006C54AC"/>
    <w:rsid w:val="006C54B2"/>
    <w:rsid w:val="006C566C"/>
    <w:rsid w:val="006C57EC"/>
    <w:rsid w:val="006C5842"/>
    <w:rsid w:val="006C5C20"/>
    <w:rsid w:val="006C5CB5"/>
    <w:rsid w:val="006C5D82"/>
    <w:rsid w:val="006C5FF1"/>
    <w:rsid w:val="006C61EF"/>
    <w:rsid w:val="006C6287"/>
    <w:rsid w:val="006C671A"/>
    <w:rsid w:val="006C677C"/>
    <w:rsid w:val="006C6986"/>
    <w:rsid w:val="006C6DE9"/>
    <w:rsid w:val="006C6DED"/>
    <w:rsid w:val="006C6E92"/>
    <w:rsid w:val="006C7090"/>
    <w:rsid w:val="006C7144"/>
    <w:rsid w:val="006C7232"/>
    <w:rsid w:val="006C7464"/>
    <w:rsid w:val="006C75C9"/>
    <w:rsid w:val="006C7CAC"/>
    <w:rsid w:val="006C7D7A"/>
    <w:rsid w:val="006C7FB9"/>
    <w:rsid w:val="006D008B"/>
    <w:rsid w:val="006D0208"/>
    <w:rsid w:val="006D0395"/>
    <w:rsid w:val="006D03B0"/>
    <w:rsid w:val="006D07F3"/>
    <w:rsid w:val="006D0808"/>
    <w:rsid w:val="006D0846"/>
    <w:rsid w:val="006D0C09"/>
    <w:rsid w:val="006D0F07"/>
    <w:rsid w:val="006D1863"/>
    <w:rsid w:val="006D1864"/>
    <w:rsid w:val="006D1A23"/>
    <w:rsid w:val="006D1B83"/>
    <w:rsid w:val="006D1D0D"/>
    <w:rsid w:val="006D1DFA"/>
    <w:rsid w:val="006D1F1A"/>
    <w:rsid w:val="006D2039"/>
    <w:rsid w:val="006D208D"/>
    <w:rsid w:val="006D21FF"/>
    <w:rsid w:val="006D23C8"/>
    <w:rsid w:val="006D272A"/>
    <w:rsid w:val="006D29A7"/>
    <w:rsid w:val="006D2B83"/>
    <w:rsid w:val="006D2D16"/>
    <w:rsid w:val="006D3014"/>
    <w:rsid w:val="006D30A8"/>
    <w:rsid w:val="006D31AF"/>
    <w:rsid w:val="006D31DD"/>
    <w:rsid w:val="006D3344"/>
    <w:rsid w:val="006D336B"/>
    <w:rsid w:val="006D35B5"/>
    <w:rsid w:val="006D35CD"/>
    <w:rsid w:val="006D3728"/>
    <w:rsid w:val="006D3911"/>
    <w:rsid w:val="006D39FC"/>
    <w:rsid w:val="006D3D01"/>
    <w:rsid w:val="006D3F33"/>
    <w:rsid w:val="006D3F6B"/>
    <w:rsid w:val="006D4133"/>
    <w:rsid w:val="006D419F"/>
    <w:rsid w:val="006D4373"/>
    <w:rsid w:val="006D492A"/>
    <w:rsid w:val="006D493C"/>
    <w:rsid w:val="006D49AC"/>
    <w:rsid w:val="006D4CCB"/>
    <w:rsid w:val="006D4E3F"/>
    <w:rsid w:val="006D5384"/>
    <w:rsid w:val="006D5457"/>
    <w:rsid w:val="006D582A"/>
    <w:rsid w:val="006D59BF"/>
    <w:rsid w:val="006D5A62"/>
    <w:rsid w:val="006D5BC7"/>
    <w:rsid w:val="006D5C3E"/>
    <w:rsid w:val="006D5D34"/>
    <w:rsid w:val="006D5EC2"/>
    <w:rsid w:val="006D5FEF"/>
    <w:rsid w:val="006D6275"/>
    <w:rsid w:val="006D667A"/>
    <w:rsid w:val="006D6AA6"/>
    <w:rsid w:val="006D72E1"/>
    <w:rsid w:val="006D730A"/>
    <w:rsid w:val="006D74C9"/>
    <w:rsid w:val="006D7598"/>
    <w:rsid w:val="006D764B"/>
    <w:rsid w:val="006D7A72"/>
    <w:rsid w:val="006D7B93"/>
    <w:rsid w:val="006D7BBD"/>
    <w:rsid w:val="006D7C30"/>
    <w:rsid w:val="006D7D69"/>
    <w:rsid w:val="006D7DAD"/>
    <w:rsid w:val="006D7EC6"/>
    <w:rsid w:val="006E02EE"/>
    <w:rsid w:val="006E0566"/>
    <w:rsid w:val="006E071D"/>
    <w:rsid w:val="006E076B"/>
    <w:rsid w:val="006E0B16"/>
    <w:rsid w:val="006E1124"/>
    <w:rsid w:val="006E1135"/>
    <w:rsid w:val="006E1274"/>
    <w:rsid w:val="006E1437"/>
    <w:rsid w:val="006E1469"/>
    <w:rsid w:val="006E176F"/>
    <w:rsid w:val="006E1804"/>
    <w:rsid w:val="006E1A01"/>
    <w:rsid w:val="006E1A24"/>
    <w:rsid w:val="006E1A68"/>
    <w:rsid w:val="006E1C34"/>
    <w:rsid w:val="006E1E45"/>
    <w:rsid w:val="006E22B2"/>
    <w:rsid w:val="006E22CC"/>
    <w:rsid w:val="006E22F5"/>
    <w:rsid w:val="006E2697"/>
    <w:rsid w:val="006E27F6"/>
    <w:rsid w:val="006E283C"/>
    <w:rsid w:val="006E28DB"/>
    <w:rsid w:val="006E2DDD"/>
    <w:rsid w:val="006E323B"/>
    <w:rsid w:val="006E3B7E"/>
    <w:rsid w:val="006E3D3A"/>
    <w:rsid w:val="006E3D6A"/>
    <w:rsid w:val="006E3E24"/>
    <w:rsid w:val="006E3F64"/>
    <w:rsid w:val="006E41A8"/>
    <w:rsid w:val="006E4646"/>
    <w:rsid w:val="006E4BD2"/>
    <w:rsid w:val="006E4D3D"/>
    <w:rsid w:val="006E4D52"/>
    <w:rsid w:val="006E4E0A"/>
    <w:rsid w:val="006E4EC5"/>
    <w:rsid w:val="006E4F27"/>
    <w:rsid w:val="006E508C"/>
    <w:rsid w:val="006E50BE"/>
    <w:rsid w:val="006E512D"/>
    <w:rsid w:val="006E5217"/>
    <w:rsid w:val="006E5477"/>
    <w:rsid w:val="006E554E"/>
    <w:rsid w:val="006E5889"/>
    <w:rsid w:val="006E5AFE"/>
    <w:rsid w:val="006E5B96"/>
    <w:rsid w:val="006E67DB"/>
    <w:rsid w:val="006E6906"/>
    <w:rsid w:val="006E696A"/>
    <w:rsid w:val="006E6B13"/>
    <w:rsid w:val="006E6C33"/>
    <w:rsid w:val="006E6F03"/>
    <w:rsid w:val="006E718D"/>
    <w:rsid w:val="006E71A8"/>
    <w:rsid w:val="006E7496"/>
    <w:rsid w:val="006E752A"/>
    <w:rsid w:val="006E7633"/>
    <w:rsid w:val="006E7646"/>
    <w:rsid w:val="006E76FB"/>
    <w:rsid w:val="006E7883"/>
    <w:rsid w:val="006E7969"/>
    <w:rsid w:val="006E79E4"/>
    <w:rsid w:val="006E7AFA"/>
    <w:rsid w:val="006E7E49"/>
    <w:rsid w:val="006E7F71"/>
    <w:rsid w:val="006F00DD"/>
    <w:rsid w:val="006F0209"/>
    <w:rsid w:val="006F0418"/>
    <w:rsid w:val="006F05C2"/>
    <w:rsid w:val="006F0605"/>
    <w:rsid w:val="006F090B"/>
    <w:rsid w:val="006F0A5A"/>
    <w:rsid w:val="006F0B05"/>
    <w:rsid w:val="006F0B8D"/>
    <w:rsid w:val="006F0B97"/>
    <w:rsid w:val="006F0C12"/>
    <w:rsid w:val="006F0DB2"/>
    <w:rsid w:val="006F0E07"/>
    <w:rsid w:val="006F0E38"/>
    <w:rsid w:val="006F0EB1"/>
    <w:rsid w:val="006F1052"/>
    <w:rsid w:val="006F1337"/>
    <w:rsid w:val="006F1744"/>
    <w:rsid w:val="006F190F"/>
    <w:rsid w:val="006F1944"/>
    <w:rsid w:val="006F1B4D"/>
    <w:rsid w:val="006F1D86"/>
    <w:rsid w:val="006F1E30"/>
    <w:rsid w:val="006F1F6D"/>
    <w:rsid w:val="006F20A6"/>
    <w:rsid w:val="006F2590"/>
    <w:rsid w:val="006F2659"/>
    <w:rsid w:val="006F28E4"/>
    <w:rsid w:val="006F291E"/>
    <w:rsid w:val="006F299F"/>
    <w:rsid w:val="006F2AEC"/>
    <w:rsid w:val="006F2FFF"/>
    <w:rsid w:val="006F3052"/>
    <w:rsid w:val="006F314D"/>
    <w:rsid w:val="006F37C7"/>
    <w:rsid w:val="006F38D0"/>
    <w:rsid w:val="006F38F2"/>
    <w:rsid w:val="006F3B01"/>
    <w:rsid w:val="006F3C66"/>
    <w:rsid w:val="006F3CB1"/>
    <w:rsid w:val="006F4189"/>
    <w:rsid w:val="006F42E8"/>
    <w:rsid w:val="006F468E"/>
    <w:rsid w:val="006F4748"/>
    <w:rsid w:val="006F544F"/>
    <w:rsid w:val="006F546D"/>
    <w:rsid w:val="006F557B"/>
    <w:rsid w:val="006F5674"/>
    <w:rsid w:val="006F5B41"/>
    <w:rsid w:val="006F5D9E"/>
    <w:rsid w:val="006F6221"/>
    <w:rsid w:val="006F6328"/>
    <w:rsid w:val="006F6689"/>
    <w:rsid w:val="006F66C3"/>
    <w:rsid w:val="006F6740"/>
    <w:rsid w:val="006F6A47"/>
    <w:rsid w:val="006F6C7E"/>
    <w:rsid w:val="006F6E71"/>
    <w:rsid w:val="006F6FEA"/>
    <w:rsid w:val="006F70E1"/>
    <w:rsid w:val="006F7427"/>
    <w:rsid w:val="006F746D"/>
    <w:rsid w:val="006F76D8"/>
    <w:rsid w:val="006F7A92"/>
    <w:rsid w:val="006F7E42"/>
    <w:rsid w:val="00700042"/>
    <w:rsid w:val="007000F2"/>
    <w:rsid w:val="0070013F"/>
    <w:rsid w:val="007001EA"/>
    <w:rsid w:val="0070023A"/>
    <w:rsid w:val="0070054B"/>
    <w:rsid w:val="0070063F"/>
    <w:rsid w:val="00700784"/>
    <w:rsid w:val="0070078C"/>
    <w:rsid w:val="00700953"/>
    <w:rsid w:val="00700B61"/>
    <w:rsid w:val="00700BF8"/>
    <w:rsid w:val="0070109F"/>
    <w:rsid w:val="0070124B"/>
    <w:rsid w:val="007012F7"/>
    <w:rsid w:val="007017EA"/>
    <w:rsid w:val="0070181F"/>
    <w:rsid w:val="0070193E"/>
    <w:rsid w:val="00701986"/>
    <w:rsid w:val="00701B27"/>
    <w:rsid w:val="00701DA4"/>
    <w:rsid w:val="00701E6C"/>
    <w:rsid w:val="00701F97"/>
    <w:rsid w:val="007026C7"/>
    <w:rsid w:val="00702974"/>
    <w:rsid w:val="007029C4"/>
    <w:rsid w:val="00702D59"/>
    <w:rsid w:val="00702DD1"/>
    <w:rsid w:val="00702FBD"/>
    <w:rsid w:val="00703191"/>
    <w:rsid w:val="007032E5"/>
    <w:rsid w:val="007032E6"/>
    <w:rsid w:val="007033D0"/>
    <w:rsid w:val="007033F2"/>
    <w:rsid w:val="007036E5"/>
    <w:rsid w:val="00703D0F"/>
    <w:rsid w:val="00703D8A"/>
    <w:rsid w:val="0070403D"/>
    <w:rsid w:val="00704123"/>
    <w:rsid w:val="00704307"/>
    <w:rsid w:val="00704608"/>
    <w:rsid w:val="00704641"/>
    <w:rsid w:val="007047A7"/>
    <w:rsid w:val="007048EB"/>
    <w:rsid w:val="00705010"/>
    <w:rsid w:val="007050A6"/>
    <w:rsid w:val="007052EC"/>
    <w:rsid w:val="0070546C"/>
    <w:rsid w:val="00705679"/>
    <w:rsid w:val="007056ED"/>
    <w:rsid w:val="00705965"/>
    <w:rsid w:val="00705D28"/>
    <w:rsid w:val="00706AC2"/>
    <w:rsid w:val="00706CEB"/>
    <w:rsid w:val="00706DA2"/>
    <w:rsid w:val="00706ED0"/>
    <w:rsid w:val="00707376"/>
    <w:rsid w:val="0070743B"/>
    <w:rsid w:val="0070761D"/>
    <w:rsid w:val="00707963"/>
    <w:rsid w:val="00707AF4"/>
    <w:rsid w:val="00707CC2"/>
    <w:rsid w:val="00707D9C"/>
    <w:rsid w:val="00707DB7"/>
    <w:rsid w:val="00707EC9"/>
    <w:rsid w:val="007101EE"/>
    <w:rsid w:val="007102A2"/>
    <w:rsid w:val="00710994"/>
    <w:rsid w:val="007109CD"/>
    <w:rsid w:val="00710A3E"/>
    <w:rsid w:val="00710B86"/>
    <w:rsid w:val="00710BD7"/>
    <w:rsid w:val="00710C7D"/>
    <w:rsid w:val="00710D33"/>
    <w:rsid w:val="0071127B"/>
    <w:rsid w:val="007114DE"/>
    <w:rsid w:val="0071151E"/>
    <w:rsid w:val="00711760"/>
    <w:rsid w:val="00711917"/>
    <w:rsid w:val="0071196B"/>
    <w:rsid w:val="007119FD"/>
    <w:rsid w:val="00711A0F"/>
    <w:rsid w:val="00711AE4"/>
    <w:rsid w:val="00711B30"/>
    <w:rsid w:val="00711D10"/>
    <w:rsid w:val="00711D73"/>
    <w:rsid w:val="00711E5E"/>
    <w:rsid w:val="0071218E"/>
    <w:rsid w:val="00712202"/>
    <w:rsid w:val="0071241A"/>
    <w:rsid w:val="0071242E"/>
    <w:rsid w:val="00712A0F"/>
    <w:rsid w:val="00712E9A"/>
    <w:rsid w:val="00712FDB"/>
    <w:rsid w:val="007131B0"/>
    <w:rsid w:val="00713337"/>
    <w:rsid w:val="007133D9"/>
    <w:rsid w:val="0071371F"/>
    <w:rsid w:val="0071374D"/>
    <w:rsid w:val="00713786"/>
    <w:rsid w:val="00714065"/>
    <w:rsid w:val="00714186"/>
    <w:rsid w:val="00714270"/>
    <w:rsid w:val="00714312"/>
    <w:rsid w:val="0071449A"/>
    <w:rsid w:val="00714601"/>
    <w:rsid w:val="00714656"/>
    <w:rsid w:val="0071473D"/>
    <w:rsid w:val="00714796"/>
    <w:rsid w:val="007149CE"/>
    <w:rsid w:val="00714D6A"/>
    <w:rsid w:val="007151D9"/>
    <w:rsid w:val="00715352"/>
    <w:rsid w:val="00715425"/>
    <w:rsid w:val="007154C1"/>
    <w:rsid w:val="007154FD"/>
    <w:rsid w:val="007156E7"/>
    <w:rsid w:val="00715735"/>
    <w:rsid w:val="00715CC6"/>
    <w:rsid w:val="00715D6D"/>
    <w:rsid w:val="00715F49"/>
    <w:rsid w:val="00716004"/>
    <w:rsid w:val="00716049"/>
    <w:rsid w:val="007161F0"/>
    <w:rsid w:val="00716324"/>
    <w:rsid w:val="007163BF"/>
    <w:rsid w:val="0071649C"/>
    <w:rsid w:val="00716B63"/>
    <w:rsid w:val="00716F9A"/>
    <w:rsid w:val="00716FC0"/>
    <w:rsid w:val="00717267"/>
    <w:rsid w:val="00717704"/>
    <w:rsid w:val="00717890"/>
    <w:rsid w:val="007178EE"/>
    <w:rsid w:val="00717B36"/>
    <w:rsid w:val="00717F52"/>
    <w:rsid w:val="00720119"/>
    <w:rsid w:val="007202D3"/>
    <w:rsid w:val="007203CD"/>
    <w:rsid w:val="00720759"/>
    <w:rsid w:val="00720A0C"/>
    <w:rsid w:val="00720A7C"/>
    <w:rsid w:val="0072101B"/>
    <w:rsid w:val="007215A9"/>
    <w:rsid w:val="0072190B"/>
    <w:rsid w:val="0072198D"/>
    <w:rsid w:val="00721C7B"/>
    <w:rsid w:val="00721CB7"/>
    <w:rsid w:val="00721DB3"/>
    <w:rsid w:val="00721DDD"/>
    <w:rsid w:val="00721E1D"/>
    <w:rsid w:val="00721F1C"/>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06"/>
    <w:rsid w:val="0072461A"/>
    <w:rsid w:val="0072481A"/>
    <w:rsid w:val="00724875"/>
    <w:rsid w:val="00724C2A"/>
    <w:rsid w:val="00724D0D"/>
    <w:rsid w:val="00725056"/>
    <w:rsid w:val="00725068"/>
    <w:rsid w:val="00725284"/>
    <w:rsid w:val="007253AD"/>
    <w:rsid w:val="007255A9"/>
    <w:rsid w:val="0072560E"/>
    <w:rsid w:val="007258ED"/>
    <w:rsid w:val="00725930"/>
    <w:rsid w:val="00725C8D"/>
    <w:rsid w:val="00725CB6"/>
    <w:rsid w:val="00725CDC"/>
    <w:rsid w:val="00726095"/>
    <w:rsid w:val="007260BB"/>
    <w:rsid w:val="00726281"/>
    <w:rsid w:val="0072650B"/>
    <w:rsid w:val="00726537"/>
    <w:rsid w:val="0072665F"/>
    <w:rsid w:val="007272BF"/>
    <w:rsid w:val="007273EC"/>
    <w:rsid w:val="007273FE"/>
    <w:rsid w:val="00727615"/>
    <w:rsid w:val="007279F1"/>
    <w:rsid w:val="00727A88"/>
    <w:rsid w:val="00727E9D"/>
    <w:rsid w:val="00727E9F"/>
    <w:rsid w:val="00730264"/>
    <w:rsid w:val="007304B8"/>
    <w:rsid w:val="007306A2"/>
    <w:rsid w:val="007306E9"/>
    <w:rsid w:val="00730F12"/>
    <w:rsid w:val="0073128B"/>
    <w:rsid w:val="0073144C"/>
    <w:rsid w:val="0073150C"/>
    <w:rsid w:val="00731672"/>
    <w:rsid w:val="0073171A"/>
    <w:rsid w:val="00731D75"/>
    <w:rsid w:val="00731EC7"/>
    <w:rsid w:val="00732210"/>
    <w:rsid w:val="00732418"/>
    <w:rsid w:val="0073246A"/>
    <w:rsid w:val="0073257B"/>
    <w:rsid w:val="00732587"/>
    <w:rsid w:val="007325D3"/>
    <w:rsid w:val="00732601"/>
    <w:rsid w:val="00732885"/>
    <w:rsid w:val="00732AE0"/>
    <w:rsid w:val="007330BD"/>
    <w:rsid w:val="007331B9"/>
    <w:rsid w:val="0073364B"/>
    <w:rsid w:val="0073369F"/>
    <w:rsid w:val="00733858"/>
    <w:rsid w:val="00733A80"/>
    <w:rsid w:val="00733C56"/>
    <w:rsid w:val="00733DC5"/>
    <w:rsid w:val="00733EBF"/>
    <w:rsid w:val="007344EA"/>
    <w:rsid w:val="0073487C"/>
    <w:rsid w:val="0073497A"/>
    <w:rsid w:val="007350F7"/>
    <w:rsid w:val="007351F6"/>
    <w:rsid w:val="0073525C"/>
    <w:rsid w:val="0073532A"/>
    <w:rsid w:val="007359BD"/>
    <w:rsid w:val="00735E35"/>
    <w:rsid w:val="0073637C"/>
    <w:rsid w:val="00736886"/>
    <w:rsid w:val="007368E4"/>
    <w:rsid w:val="007368F0"/>
    <w:rsid w:val="007368F8"/>
    <w:rsid w:val="00736D7B"/>
    <w:rsid w:val="00736F8D"/>
    <w:rsid w:val="007371B6"/>
    <w:rsid w:val="00737307"/>
    <w:rsid w:val="0073739A"/>
    <w:rsid w:val="007377ED"/>
    <w:rsid w:val="007379C8"/>
    <w:rsid w:val="00737C64"/>
    <w:rsid w:val="007403F4"/>
    <w:rsid w:val="007406A2"/>
    <w:rsid w:val="007406C0"/>
    <w:rsid w:val="00740A18"/>
    <w:rsid w:val="00740AC1"/>
    <w:rsid w:val="00740B5C"/>
    <w:rsid w:val="00740BB7"/>
    <w:rsid w:val="00740BF9"/>
    <w:rsid w:val="0074108B"/>
    <w:rsid w:val="007411DE"/>
    <w:rsid w:val="007412B9"/>
    <w:rsid w:val="00741434"/>
    <w:rsid w:val="00741472"/>
    <w:rsid w:val="00741589"/>
    <w:rsid w:val="007415B6"/>
    <w:rsid w:val="00741716"/>
    <w:rsid w:val="00741A56"/>
    <w:rsid w:val="00741CC3"/>
    <w:rsid w:val="00741E40"/>
    <w:rsid w:val="00741EE0"/>
    <w:rsid w:val="007420C9"/>
    <w:rsid w:val="00742143"/>
    <w:rsid w:val="00742695"/>
    <w:rsid w:val="00742A51"/>
    <w:rsid w:val="00742B62"/>
    <w:rsid w:val="00742BEE"/>
    <w:rsid w:val="00743175"/>
    <w:rsid w:val="007432F8"/>
    <w:rsid w:val="00743468"/>
    <w:rsid w:val="00743654"/>
    <w:rsid w:val="007436B1"/>
    <w:rsid w:val="007436C6"/>
    <w:rsid w:val="007436D5"/>
    <w:rsid w:val="00743867"/>
    <w:rsid w:val="00743930"/>
    <w:rsid w:val="00743C2F"/>
    <w:rsid w:val="00743CB3"/>
    <w:rsid w:val="00744055"/>
    <w:rsid w:val="007442E7"/>
    <w:rsid w:val="00744308"/>
    <w:rsid w:val="0074443A"/>
    <w:rsid w:val="0074446A"/>
    <w:rsid w:val="0074475B"/>
    <w:rsid w:val="007447BC"/>
    <w:rsid w:val="00744930"/>
    <w:rsid w:val="00744C35"/>
    <w:rsid w:val="00744E4F"/>
    <w:rsid w:val="0074544C"/>
    <w:rsid w:val="00745645"/>
    <w:rsid w:val="0074576E"/>
    <w:rsid w:val="007458E7"/>
    <w:rsid w:val="00745CF2"/>
    <w:rsid w:val="00745EBB"/>
    <w:rsid w:val="00745F3D"/>
    <w:rsid w:val="00746167"/>
    <w:rsid w:val="00746199"/>
    <w:rsid w:val="007467D7"/>
    <w:rsid w:val="00746DD7"/>
    <w:rsid w:val="00747446"/>
    <w:rsid w:val="007478B5"/>
    <w:rsid w:val="00747BD8"/>
    <w:rsid w:val="00747F05"/>
    <w:rsid w:val="00750349"/>
    <w:rsid w:val="0075038A"/>
    <w:rsid w:val="007503B7"/>
    <w:rsid w:val="00750523"/>
    <w:rsid w:val="007505B3"/>
    <w:rsid w:val="0075076E"/>
    <w:rsid w:val="007507B8"/>
    <w:rsid w:val="00750878"/>
    <w:rsid w:val="007509F9"/>
    <w:rsid w:val="00750AE2"/>
    <w:rsid w:val="00750DE6"/>
    <w:rsid w:val="007513B4"/>
    <w:rsid w:val="00751701"/>
    <w:rsid w:val="0075178A"/>
    <w:rsid w:val="00751DF6"/>
    <w:rsid w:val="00751F76"/>
    <w:rsid w:val="00752063"/>
    <w:rsid w:val="00752497"/>
    <w:rsid w:val="007524E1"/>
    <w:rsid w:val="007524E2"/>
    <w:rsid w:val="00752FE7"/>
    <w:rsid w:val="0075305D"/>
    <w:rsid w:val="007538E8"/>
    <w:rsid w:val="00753CC8"/>
    <w:rsid w:val="00753D66"/>
    <w:rsid w:val="00753DBC"/>
    <w:rsid w:val="00753F01"/>
    <w:rsid w:val="00753F6E"/>
    <w:rsid w:val="0075412E"/>
    <w:rsid w:val="0075447C"/>
    <w:rsid w:val="00754747"/>
    <w:rsid w:val="007547F0"/>
    <w:rsid w:val="00754AF4"/>
    <w:rsid w:val="00754D64"/>
    <w:rsid w:val="00754F0B"/>
    <w:rsid w:val="00754F1F"/>
    <w:rsid w:val="00754FCC"/>
    <w:rsid w:val="00755119"/>
    <w:rsid w:val="00755203"/>
    <w:rsid w:val="00755337"/>
    <w:rsid w:val="00755420"/>
    <w:rsid w:val="00755519"/>
    <w:rsid w:val="00755559"/>
    <w:rsid w:val="00755A91"/>
    <w:rsid w:val="00755B06"/>
    <w:rsid w:val="00755BB1"/>
    <w:rsid w:val="00755D41"/>
    <w:rsid w:val="00755D4E"/>
    <w:rsid w:val="00755E06"/>
    <w:rsid w:val="00755F8B"/>
    <w:rsid w:val="007560BB"/>
    <w:rsid w:val="007560DF"/>
    <w:rsid w:val="0075614F"/>
    <w:rsid w:val="0075652B"/>
    <w:rsid w:val="007565E2"/>
    <w:rsid w:val="007566AC"/>
    <w:rsid w:val="0075671E"/>
    <w:rsid w:val="0075675E"/>
    <w:rsid w:val="00756DBA"/>
    <w:rsid w:val="00756F15"/>
    <w:rsid w:val="00756F1E"/>
    <w:rsid w:val="007572E9"/>
    <w:rsid w:val="007576CA"/>
    <w:rsid w:val="00757A61"/>
    <w:rsid w:val="00757BC5"/>
    <w:rsid w:val="00757C04"/>
    <w:rsid w:val="00757CD9"/>
    <w:rsid w:val="00757D02"/>
    <w:rsid w:val="00757D25"/>
    <w:rsid w:val="00757E85"/>
    <w:rsid w:val="00757E8E"/>
    <w:rsid w:val="00757FE8"/>
    <w:rsid w:val="00760010"/>
    <w:rsid w:val="007600CF"/>
    <w:rsid w:val="0076015A"/>
    <w:rsid w:val="00760271"/>
    <w:rsid w:val="0076031F"/>
    <w:rsid w:val="007604D7"/>
    <w:rsid w:val="007606B9"/>
    <w:rsid w:val="007606C6"/>
    <w:rsid w:val="00760756"/>
    <w:rsid w:val="00760D79"/>
    <w:rsid w:val="00760F71"/>
    <w:rsid w:val="0076116A"/>
    <w:rsid w:val="007613AF"/>
    <w:rsid w:val="0076145C"/>
    <w:rsid w:val="0076182B"/>
    <w:rsid w:val="007619FB"/>
    <w:rsid w:val="00761A37"/>
    <w:rsid w:val="00761D71"/>
    <w:rsid w:val="00761E2B"/>
    <w:rsid w:val="0076200C"/>
    <w:rsid w:val="00762016"/>
    <w:rsid w:val="0076205C"/>
    <w:rsid w:val="00762395"/>
    <w:rsid w:val="007624A2"/>
    <w:rsid w:val="007628BD"/>
    <w:rsid w:val="007628F2"/>
    <w:rsid w:val="00762924"/>
    <w:rsid w:val="0076295C"/>
    <w:rsid w:val="00762A95"/>
    <w:rsid w:val="00762CAB"/>
    <w:rsid w:val="00762FA7"/>
    <w:rsid w:val="00763049"/>
    <w:rsid w:val="00763055"/>
    <w:rsid w:val="00763344"/>
    <w:rsid w:val="00763432"/>
    <w:rsid w:val="00763448"/>
    <w:rsid w:val="007634AB"/>
    <w:rsid w:val="007634C7"/>
    <w:rsid w:val="007639FA"/>
    <w:rsid w:val="00763A77"/>
    <w:rsid w:val="00763EB7"/>
    <w:rsid w:val="00764043"/>
    <w:rsid w:val="00764067"/>
    <w:rsid w:val="00764354"/>
    <w:rsid w:val="00764893"/>
    <w:rsid w:val="00764B51"/>
    <w:rsid w:val="00764BB5"/>
    <w:rsid w:val="00764C61"/>
    <w:rsid w:val="00764E41"/>
    <w:rsid w:val="00764EB8"/>
    <w:rsid w:val="00764ED4"/>
    <w:rsid w:val="00765098"/>
    <w:rsid w:val="007650A8"/>
    <w:rsid w:val="0076539C"/>
    <w:rsid w:val="00765694"/>
    <w:rsid w:val="00765832"/>
    <w:rsid w:val="00765AD8"/>
    <w:rsid w:val="00765DEE"/>
    <w:rsid w:val="00765E65"/>
    <w:rsid w:val="00765FB0"/>
    <w:rsid w:val="00765FDC"/>
    <w:rsid w:val="00766376"/>
    <w:rsid w:val="007663A3"/>
    <w:rsid w:val="00766531"/>
    <w:rsid w:val="00766559"/>
    <w:rsid w:val="007669EF"/>
    <w:rsid w:val="00766B0E"/>
    <w:rsid w:val="00766BCE"/>
    <w:rsid w:val="00766BFB"/>
    <w:rsid w:val="00766DE5"/>
    <w:rsid w:val="00766ED2"/>
    <w:rsid w:val="0076731C"/>
    <w:rsid w:val="00767390"/>
    <w:rsid w:val="007673EE"/>
    <w:rsid w:val="0076747C"/>
    <w:rsid w:val="007674C6"/>
    <w:rsid w:val="00767702"/>
    <w:rsid w:val="00767703"/>
    <w:rsid w:val="007678B6"/>
    <w:rsid w:val="00767B09"/>
    <w:rsid w:val="00767C3D"/>
    <w:rsid w:val="00767F43"/>
    <w:rsid w:val="007700C8"/>
    <w:rsid w:val="007700D5"/>
    <w:rsid w:val="007700FD"/>
    <w:rsid w:val="00770583"/>
    <w:rsid w:val="00770729"/>
    <w:rsid w:val="007708D5"/>
    <w:rsid w:val="00770A0B"/>
    <w:rsid w:val="00770BF0"/>
    <w:rsid w:val="00770CEE"/>
    <w:rsid w:val="007710DB"/>
    <w:rsid w:val="00771945"/>
    <w:rsid w:val="00771952"/>
    <w:rsid w:val="00771A2B"/>
    <w:rsid w:val="00771D4E"/>
    <w:rsid w:val="007721AD"/>
    <w:rsid w:val="007721E4"/>
    <w:rsid w:val="00772232"/>
    <w:rsid w:val="007728F4"/>
    <w:rsid w:val="00772D15"/>
    <w:rsid w:val="00772DC3"/>
    <w:rsid w:val="007733C4"/>
    <w:rsid w:val="0077347F"/>
    <w:rsid w:val="0077376E"/>
    <w:rsid w:val="007739C9"/>
    <w:rsid w:val="00773EC7"/>
    <w:rsid w:val="00773F2F"/>
    <w:rsid w:val="0077407A"/>
    <w:rsid w:val="00774086"/>
    <w:rsid w:val="007743A1"/>
    <w:rsid w:val="007744EF"/>
    <w:rsid w:val="00774578"/>
    <w:rsid w:val="00774980"/>
    <w:rsid w:val="00775583"/>
    <w:rsid w:val="0077579C"/>
    <w:rsid w:val="0077594F"/>
    <w:rsid w:val="0077599F"/>
    <w:rsid w:val="00775BAA"/>
    <w:rsid w:val="00775D7E"/>
    <w:rsid w:val="00775EFD"/>
    <w:rsid w:val="00775F11"/>
    <w:rsid w:val="00776351"/>
    <w:rsid w:val="00776679"/>
    <w:rsid w:val="007768F2"/>
    <w:rsid w:val="00776B7C"/>
    <w:rsid w:val="00776C10"/>
    <w:rsid w:val="00776CD0"/>
    <w:rsid w:val="00776E51"/>
    <w:rsid w:val="00776E9E"/>
    <w:rsid w:val="00776F98"/>
    <w:rsid w:val="00777053"/>
    <w:rsid w:val="007771DB"/>
    <w:rsid w:val="0077720F"/>
    <w:rsid w:val="007775DE"/>
    <w:rsid w:val="0077786F"/>
    <w:rsid w:val="007778F2"/>
    <w:rsid w:val="00777901"/>
    <w:rsid w:val="00777B46"/>
    <w:rsid w:val="00777C37"/>
    <w:rsid w:val="00777EE9"/>
    <w:rsid w:val="00777EF0"/>
    <w:rsid w:val="007800AE"/>
    <w:rsid w:val="00780178"/>
    <w:rsid w:val="007803FB"/>
    <w:rsid w:val="00780980"/>
    <w:rsid w:val="007809E1"/>
    <w:rsid w:val="00780A03"/>
    <w:rsid w:val="00780AF4"/>
    <w:rsid w:val="00780C52"/>
    <w:rsid w:val="00780F23"/>
    <w:rsid w:val="00780F3D"/>
    <w:rsid w:val="0078146E"/>
    <w:rsid w:val="0078165E"/>
    <w:rsid w:val="007816FD"/>
    <w:rsid w:val="007817B9"/>
    <w:rsid w:val="00781B56"/>
    <w:rsid w:val="00781B9A"/>
    <w:rsid w:val="00781BC7"/>
    <w:rsid w:val="00781DAD"/>
    <w:rsid w:val="0078215C"/>
    <w:rsid w:val="00782415"/>
    <w:rsid w:val="0078243D"/>
    <w:rsid w:val="00782493"/>
    <w:rsid w:val="007825C9"/>
    <w:rsid w:val="00782A0C"/>
    <w:rsid w:val="00782A48"/>
    <w:rsid w:val="00782D8A"/>
    <w:rsid w:val="00782FBA"/>
    <w:rsid w:val="0078305D"/>
    <w:rsid w:val="007833C3"/>
    <w:rsid w:val="007837BE"/>
    <w:rsid w:val="0078380D"/>
    <w:rsid w:val="00783B65"/>
    <w:rsid w:val="00783DA3"/>
    <w:rsid w:val="00784112"/>
    <w:rsid w:val="007842FE"/>
    <w:rsid w:val="0078440C"/>
    <w:rsid w:val="00784702"/>
    <w:rsid w:val="00784C31"/>
    <w:rsid w:val="00784E14"/>
    <w:rsid w:val="00784EA1"/>
    <w:rsid w:val="00784EB4"/>
    <w:rsid w:val="00784ECF"/>
    <w:rsid w:val="00784FC7"/>
    <w:rsid w:val="00785331"/>
    <w:rsid w:val="007859E1"/>
    <w:rsid w:val="00785E35"/>
    <w:rsid w:val="00785E47"/>
    <w:rsid w:val="007861D1"/>
    <w:rsid w:val="00786272"/>
    <w:rsid w:val="00786298"/>
    <w:rsid w:val="007864B2"/>
    <w:rsid w:val="00786588"/>
    <w:rsid w:val="00786620"/>
    <w:rsid w:val="0078681A"/>
    <w:rsid w:val="007868B7"/>
    <w:rsid w:val="00786A12"/>
    <w:rsid w:val="00786B1A"/>
    <w:rsid w:val="00786BC0"/>
    <w:rsid w:val="00787284"/>
    <w:rsid w:val="00787575"/>
    <w:rsid w:val="007875E7"/>
    <w:rsid w:val="00787736"/>
    <w:rsid w:val="007878E1"/>
    <w:rsid w:val="00787A55"/>
    <w:rsid w:val="00787CB8"/>
    <w:rsid w:val="00787FF1"/>
    <w:rsid w:val="00790050"/>
    <w:rsid w:val="00790290"/>
    <w:rsid w:val="00790542"/>
    <w:rsid w:val="00790839"/>
    <w:rsid w:val="00790867"/>
    <w:rsid w:val="00790F49"/>
    <w:rsid w:val="00791103"/>
    <w:rsid w:val="00791190"/>
    <w:rsid w:val="0079128B"/>
    <w:rsid w:val="007914DC"/>
    <w:rsid w:val="007916D2"/>
    <w:rsid w:val="007917ED"/>
    <w:rsid w:val="00791866"/>
    <w:rsid w:val="00791A03"/>
    <w:rsid w:val="00791ADE"/>
    <w:rsid w:val="00791BE9"/>
    <w:rsid w:val="00791BEA"/>
    <w:rsid w:val="00791C6C"/>
    <w:rsid w:val="00791EA8"/>
    <w:rsid w:val="007921E4"/>
    <w:rsid w:val="007925B5"/>
    <w:rsid w:val="007926B7"/>
    <w:rsid w:val="00792AD3"/>
    <w:rsid w:val="00792C8A"/>
    <w:rsid w:val="00792ECC"/>
    <w:rsid w:val="007931F0"/>
    <w:rsid w:val="00793774"/>
    <w:rsid w:val="007938D5"/>
    <w:rsid w:val="00793901"/>
    <w:rsid w:val="007939C7"/>
    <w:rsid w:val="007939CA"/>
    <w:rsid w:val="00793A32"/>
    <w:rsid w:val="00793DD3"/>
    <w:rsid w:val="00793E73"/>
    <w:rsid w:val="00793F70"/>
    <w:rsid w:val="0079442E"/>
    <w:rsid w:val="0079443B"/>
    <w:rsid w:val="0079466B"/>
    <w:rsid w:val="007946D0"/>
    <w:rsid w:val="007947FB"/>
    <w:rsid w:val="00794B19"/>
    <w:rsid w:val="00794DFE"/>
    <w:rsid w:val="00795044"/>
    <w:rsid w:val="007954AC"/>
    <w:rsid w:val="0079571A"/>
    <w:rsid w:val="00795804"/>
    <w:rsid w:val="00795809"/>
    <w:rsid w:val="00795862"/>
    <w:rsid w:val="00795902"/>
    <w:rsid w:val="00795BA6"/>
    <w:rsid w:val="00795F66"/>
    <w:rsid w:val="0079601B"/>
    <w:rsid w:val="007962E1"/>
    <w:rsid w:val="00796341"/>
    <w:rsid w:val="00796B15"/>
    <w:rsid w:val="00796DD1"/>
    <w:rsid w:val="00796E42"/>
    <w:rsid w:val="00796F3C"/>
    <w:rsid w:val="00797140"/>
    <w:rsid w:val="0079719B"/>
    <w:rsid w:val="007973B3"/>
    <w:rsid w:val="00797614"/>
    <w:rsid w:val="00797847"/>
    <w:rsid w:val="007978B1"/>
    <w:rsid w:val="00797DAA"/>
    <w:rsid w:val="00797DB1"/>
    <w:rsid w:val="00797FCF"/>
    <w:rsid w:val="007A0616"/>
    <w:rsid w:val="007A0635"/>
    <w:rsid w:val="007A0BDA"/>
    <w:rsid w:val="007A0BED"/>
    <w:rsid w:val="007A0CDD"/>
    <w:rsid w:val="007A0D0D"/>
    <w:rsid w:val="007A0DAC"/>
    <w:rsid w:val="007A0EBA"/>
    <w:rsid w:val="007A1189"/>
    <w:rsid w:val="007A13E4"/>
    <w:rsid w:val="007A15BA"/>
    <w:rsid w:val="007A16E9"/>
    <w:rsid w:val="007A1B63"/>
    <w:rsid w:val="007A1B96"/>
    <w:rsid w:val="007A22D6"/>
    <w:rsid w:val="007A2438"/>
    <w:rsid w:val="007A24CF"/>
    <w:rsid w:val="007A28BE"/>
    <w:rsid w:val="007A2BFB"/>
    <w:rsid w:val="007A2BFF"/>
    <w:rsid w:val="007A2D56"/>
    <w:rsid w:val="007A32E9"/>
    <w:rsid w:val="007A3395"/>
    <w:rsid w:val="007A33B4"/>
    <w:rsid w:val="007A3505"/>
    <w:rsid w:val="007A355A"/>
    <w:rsid w:val="007A3689"/>
    <w:rsid w:val="007A38A9"/>
    <w:rsid w:val="007A38ED"/>
    <w:rsid w:val="007A3BF2"/>
    <w:rsid w:val="007A3CA6"/>
    <w:rsid w:val="007A3FF4"/>
    <w:rsid w:val="007A4338"/>
    <w:rsid w:val="007A4617"/>
    <w:rsid w:val="007A4AF1"/>
    <w:rsid w:val="007A4C3C"/>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7FE"/>
    <w:rsid w:val="007A79E0"/>
    <w:rsid w:val="007A79E6"/>
    <w:rsid w:val="007A7AD5"/>
    <w:rsid w:val="007A7D72"/>
    <w:rsid w:val="007A7DB8"/>
    <w:rsid w:val="007A7DD9"/>
    <w:rsid w:val="007A7E07"/>
    <w:rsid w:val="007B0109"/>
    <w:rsid w:val="007B0176"/>
    <w:rsid w:val="007B0253"/>
    <w:rsid w:val="007B0490"/>
    <w:rsid w:val="007B0720"/>
    <w:rsid w:val="007B073B"/>
    <w:rsid w:val="007B09D2"/>
    <w:rsid w:val="007B0CB5"/>
    <w:rsid w:val="007B0CED"/>
    <w:rsid w:val="007B0F66"/>
    <w:rsid w:val="007B1061"/>
    <w:rsid w:val="007B136D"/>
    <w:rsid w:val="007B1DA7"/>
    <w:rsid w:val="007B1F9A"/>
    <w:rsid w:val="007B2074"/>
    <w:rsid w:val="007B219D"/>
    <w:rsid w:val="007B22BD"/>
    <w:rsid w:val="007B2321"/>
    <w:rsid w:val="007B2638"/>
    <w:rsid w:val="007B29AF"/>
    <w:rsid w:val="007B2BB1"/>
    <w:rsid w:val="007B2C43"/>
    <w:rsid w:val="007B2DBA"/>
    <w:rsid w:val="007B3476"/>
    <w:rsid w:val="007B34BD"/>
    <w:rsid w:val="007B3FB9"/>
    <w:rsid w:val="007B4437"/>
    <w:rsid w:val="007B4442"/>
    <w:rsid w:val="007B448A"/>
    <w:rsid w:val="007B44DC"/>
    <w:rsid w:val="007B4543"/>
    <w:rsid w:val="007B4547"/>
    <w:rsid w:val="007B4646"/>
    <w:rsid w:val="007B4690"/>
    <w:rsid w:val="007B4880"/>
    <w:rsid w:val="007B4883"/>
    <w:rsid w:val="007B4937"/>
    <w:rsid w:val="007B4D3D"/>
    <w:rsid w:val="007B5065"/>
    <w:rsid w:val="007B52A1"/>
    <w:rsid w:val="007B550D"/>
    <w:rsid w:val="007B5693"/>
    <w:rsid w:val="007B5A66"/>
    <w:rsid w:val="007B5BD1"/>
    <w:rsid w:val="007B630D"/>
    <w:rsid w:val="007B639F"/>
    <w:rsid w:val="007B64AB"/>
    <w:rsid w:val="007B687D"/>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5A"/>
    <w:rsid w:val="007C1B7A"/>
    <w:rsid w:val="007C1B94"/>
    <w:rsid w:val="007C1DFC"/>
    <w:rsid w:val="007C1E7E"/>
    <w:rsid w:val="007C26FF"/>
    <w:rsid w:val="007C2A39"/>
    <w:rsid w:val="007C2AAF"/>
    <w:rsid w:val="007C2DA4"/>
    <w:rsid w:val="007C2DB1"/>
    <w:rsid w:val="007C301B"/>
    <w:rsid w:val="007C3045"/>
    <w:rsid w:val="007C33F6"/>
    <w:rsid w:val="007C351C"/>
    <w:rsid w:val="007C37C7"/>
    <w:rsid w:val="007C3C91"/>
    <w:rsid w:val="007C3CE2"/>
    <w:rsid w:val="007C3D88"/>
    <w:rsid w:val="007C3E3E"/>
    <w:rsid w:val="007C3EE5"/>
    <w:rsid w:val="007C3F14"/>
    <w:rsid w:val="007C450E"/>
    <w:rsid w:val="007C459F"/>
    <w:rsid w:val="007C4A3C"/>
    <w:rsid w:val="007C4AE8"/>
    <w:rsid w:val="007C508D"/>
    <w:rsid w:val="007C515A"/>
    <w:rsid w:val="007C516A"/>
    <w:rsid w:val="007C5211"/>
    <w:rsid w:val="007C52ED"/>
    <w:rsid w:val="007C52F0"/>
    <w:rsid w:val="007C54A7"/>
    <w:rsid w:val="007C5655"/>
    <w:rsid w:val="007C56CE"/>
    <w:rsid w:val="007C56F5"/>
    <w:rsid w:val="007C5B52"/>
    <w:rsid w:val="007C5B58"/>
    <w:rsid w:val="007C5CE6"/>
    <w:rsid w:val="007C5D05"/>
    <w:rsid w:val="007C5DB6"/>
    <w:rsid w:val="007C60F8"/>
    <w:rsid w:val="007C6287"/>
    <w:rsid w:val="007C64BC"/>
    <w:rsid w:val="007C6939"/>
    <w:rsid w:val="007C6941"/>
    <w:rsid w:val="007C6AF9"/>
    <w:rsid w:val="007C6BC9"/>
    <w:rsid w:val="007C6D49"/>
    <w:rsid w:val="007C6D8A"/>
    <w:rsid w:val="007C6E75"/>
    <w:rsid w:val="007C6FFC"/>
    <w:rsid w:val="007C70CD"/>
    <w:rsid w:val="007C7578"/>
    <w:rsid w:val="007C7598"/>
    <w:rsid w:val="007C76F8"/>
    <w:rsid w:val="007C777D"/>
    <w:rsid w:val="007C779D"/>
    <w:rsid w:val="007C787C"/>
    <w:rsid w:val="007C789F"/>
    <w:rsid w:val="007C7B3C"/>
    <w:rsid w:val="007C7EF3"/>
    <w:rsid w:val="007C7F26"/>
    <w:rsid w:val="007D020B"/>
    <w:rsid w:val="007D02A6"/>
    <w:rsid w:val="007D02C6"/>
    <w:rsid w:val="007D030D"/>
    <w:rsid w:val="007D04E8"/>
    <w:rsid w:val="007D0645"/>
    <w:rsid w:val="007D098C"/>
    <w:rsid w:val="007D0AD1"/>
    <w:rsid w:val="007D11B6"/>
    <w:rsid w:val="007D1287"/>
    <w:rsid w:val="007D1343"/>
    <w:rsid w:val="007D149C"/>
    <w:rsid w:val="007D163B"/>
    <w:rsid w:val="007D1A99"/>
    <w:rsid w:val="007D1AEA"/>
    <w:rsid w:val="007D1B7C"/>
    <w:rsid w:val="007D1C3E"/>
    <w:rsid w:val="007D214A"/>
    <w:rsid w:val="007D218B"/>
    <w:rsid w:val="007D2259"/>
    <w:rsid w:val="007D2273"/>
    <w:rsid w:val="007D2A7F"/>
    <w:rsid w:val="007D2A9E"/>
    <w:rsid w:val="007D2B63"/>
    <w:rsid w:val="007D2EE7"/>
    <w:rsid w:val="007D2FC3"/>
    <w:rsid w:val="007D33C8"/>
    <w:rsid w:val="007D357E"/>
    <w:rsid w:val="007D36F1"/>
    <w:rsid w:val="007D3889"/>
    <w:rsid w:val="007D39D7"/>
    <w:rsid w:val="007D3EE3"/>
    <w:rsid w:val="007D4504"/>
    <w:rsid w:val="007D478D"/>
    <w:rsid w:val="007D4834"/>
    <w:rsid w:val="007D4838"/>
    <w:rsid w:val="007D487A"/>
    <w:rsid w:val="007D4956"/>
    <w:rsid w:val="007D4FF2"/>
    <w:rsid w:val="007D5033"/>
    <w:rsid w:val="007D5084"/>
    <w:rsid w:val="007D512C"/>
    <w:rsid w:val="007D526F"/>
    <w:rsid w:val="007D52D8"/>
    <w:rsid w:val="007D54C4"/>
    <w:rsid w:val="007D559C"/>
    <w:rsid w:val="007D5696"/>
    <w:rsid w:val="007D5A35"/>
    <w:rsid w:val="007D5BA7"/>
    <w:rsid w:val="007D5CFA"/>
    <w:rsid w:val="007D5E36"/>
    <w:rsid w:val="007D6081"/>
    <w:rsid w:val="007D609F"/>
    <w:rsid w:val="007D6310"/>
    <w:rsid w:val="007D6500"/>
    <w:rsid w:val="007D66E3"/>
    <w:rsid w:val="007D673F"/>
    <w:rsid w:val="007D68F4"/>
    <w:rsid w:val="007D6906"/>
    <w:rsid w:val="007D6CE5"/>
    <w:rsid w:val="007D6E0B"/>
    <w:rsid w:val="007D6E8A"/>
    <w:rsid w:val="007D6EF0"/>
    <w:rsid w:val="007D7041"/>
    <w:rsid w:val="007D7042"/>
    <w:rsid w:val="007D7059"/>
    <w:rsid w:val="007D719F"/>
    <w:rsid w:val="007D7522"/>
    <w:rsid w:val="007D7698"/>
    <w:rsid w:val="007D7749"/>
    <w:rsid w:val="007D78AB"/>
    <w:rsid w:val="007D7BD1"/>
    <w:rsid w:val="007E015A"/>
    <w:rsid w:val="007E0162"/>
    <w:rsid w:val="007E018F"/>
    <w:rsid w:val="007E0304"/>
    <w:rsid w:val="007E05CC"/>
    <w:rsid w:val="007E08F5"/>
    <w:rsid w:val="007E0986"/>
    <w:rsid w:val="007E0B8D"/>
    <w:rsid w:val="007E0C8C"/>
    <w:rsid w:val="007E0F5A"/>
    <w:rsid w:val="007E119E"/>
    <w:rsid w:val="007E13D7"/>
    <w:rsid w:val="007E1479"/>
    <w:rsid w:val="007E154D"/>
    <w:rsid w:val="007E177A"/>
    <w:rsid w:val="007E17D4"/>
    <w:rsid w:val="007E1A55"/>
    <w:rsid w:val="007E1A93"/>
    <w:rsid w:val="007E1CB1"/>
    <w:rsid w:val="007E1EBF"/>
    <w:rsid w:val="007E1FA7"/>
    <w:rsid w:val="007E201B"/>
    <w:rsid w:val="007E2146"/>
    <w:rsid w:val="007E2B64"/>
    <w:rsid w:val="007E2B9D"/>
    <w:rsid w:val="007E313C"/>
    <w:rsid w:val="007E3182"/>
    <w:rsid w:val="007E31AA"/>
    <w:rsid w:val="007E36C4"/>
    <w:rsid w:val="007E36F8"/>
    <w:rsid w:val="007E3800"/>
    <w:rsid w:val="007E3866"/>
    <w:rsid w:val="007E38B2"/>
    <w:rsid w:val="007E398D"/>
    <w:rsid w:val="007E4144"/>
    <w:rsid w:val="007E41C5"/>
    <w:rsid w:val="007E42F2"/>
    <w:rsid w:val="007E4803"/>
    <w:rsid w:val="007E48CD"/>
    <w:rsid w:val="007E48E4"/>
    <w:rsid w:val="007E4BB7"/>
    <w:rsid w:val="007E4CE8"/>
    <w:rsid w:val="007E4FCD"/>
    <w:rsid w:val="007E531F"/>
    <w:rsid w:val="007E55BF"/>
    <w:rsid w:val="007E5634"/>
    <w:rsid w:val="007E5A90"/>
    <w:rsid w:val="007E5B83"/>
    <w:rsid w:val="007E5D16"/>
    <w:rsid w:val="007E5DD8"/>
    <w:rsid w:val="007E5FFD"/>
    <w:rsid w:val="007E6239"/>
    <w:rsid w:val="007E6451"/>
    <w:rsid w:val="007E66F7"/>
    <w:rsid w:val="007E6735"/>
    <w:rsid w:val="007E67F4"/>
    <w:rsid w:val="007E6D9B"/>
    <w:rsid w:val="007E6F99"/>
    <w:rsid w:val="007E717B"/>
    <w:rsid w:val="007E725F"/>
    <w:rsid w:val="007E732E"/>
    <w:rsid w:val="007E741E"/>
    <w:rsid w:val="007E7879"/>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15"/>
    <w:rsid w:val="007F2477"/>
    <w:rsid w:val="007F247E"/>
    <w:rsid w:val="007F2A0C"/>
    <w:rsid w:val="007F2DBB"/>
    <w:rsid w:val="007F2ED4"/>
    <w:rsid w:val="007F2F73"/>
    <w:rsid w:val="007F339E"/>
    <w:rsid w:val="007F34E1"/>
    <w:rsid w:val="007F364F"/>
    <w:rsid w:val="007F387E"/>
    <w:rsid w:val="007F3960"/>
    <w:rsid w:val="007F3FB0"/>
    <w:rsid w:val="007F43A9"/>
    <w:rsid w:val="007F4529"/>
    <w:rsid w:val="007F4DAF"/>
    <w:rsid w:val="007F54CD"/>
    <w:rsid w:val="007F54E3"/>
    <w:rsid w:val="007F54F3"/>
    <w:rsid w:val="007F5605"/>
    <w:rsid w:val="007F5608"/>
    <w:rsid w:val="007F568F"/>
    <w:rsid w:val="007F56B1"/>
    <w:rsid w:val="007F5874"/>
    <w:rsid w:val="007F5BAA"/>
    <w:rsid w:val="007F5C79"/>
    <w:rsid w:val="007F5D4A"/>
    <w:rsid w:val="007F60EA"/>
    <w:rsid w:val="007F64EA"/>
    <w:rsid w:val="007F6562"/>
    <w:rsid w:val="007F65F2"/>
    <w:rsid w:val="007F6772"/>
    <w:rsid w:val="007F6AD2"/>
    <w:rsid w:val="007F6FCD"/>
    <w:rsid w:val="007F70D6"/>
    <w:rsid w:val="007F71AB"/>
    <w:rsid w:val="007F7237"/>
    <w:rsid w:val="007F7604"/>
    <w:rsid w:val="007F7733"/>
    <w:rsid w:val="007F7864"/>
    <w:rsid w:val="007F795B"/>
    <w:rsid w:val="007F7C0E"/>
    <w:rsid w:val="007F7E1A"/>
    <w:rsid w:val="00800104"/>
    <w:rsid w:val="00800184"/>
    <w:rsid w:val="0080019F"/>
    <w:rsid w:val="00800312"/>
    <w:rsid w:val="008003A8"/>
    <w:rsid w:val="00800994"/>
    <w:rsid w:val="00800B06"/>
    <w:rsid w:val="00800D5F"/>
    <w:rsid w:val="00800F73"/>
    <w:rsid w:val="00801043"/>
    <w:rsid w:val="00801337"/>
    <w:rsid w:val="008013B8"/>
    <w:rsid w:val="008016C8"/>
    <w:rsid w:val="0080179D"/>
    <w:rsid w:val="00801838"/>
    <w:rsid w:val="008018DC"/>
    <w:rsid w:val="00801DF5"/>
    <w:rsid w:val="008020EA"/>
    <w:rsid w:val="00802142"/>
    <w:rsid w:val="00802410"/>
    <w:rsid w:val="008025AA"/>
    <w:rsid w:val="0080267F"/>
    <w:rsid w:val="008026C8"/>
    <w:rsid w:val="0080270F"/>
    <w:rsid w:val="008027BA"/>
    <w:rsid w:val="008029AE"/>
    <w:rsid w:val="00802BBE"/>
    <w:rsid w:val="00802D98"/>
    <w:rsid w:val="00802DDA"/>
    <w:rsid w:val="00802FDA"/>
    <w:rsid w:val="00803001"/>
    <w:rsid w:val="00803160"/>
    <w:rsid w:val="008032FB"/>
    <w:rsid w:val="0080340D"/>
    <w:rsid w:val="008036F8"/>
    <w:rsid w:val="00803977"/>
    <w:rsid w:val="0080397E"/>
    <w:rsid w:val="00803AF8"/>
    <w:rsid w:val="00803C2D"/>
    <w:rsid w:val="00803D82"/>
    <w:rsid w:val="00803E2E"/>
    <w:rsid w:val="00803F0C"/>
    <w:rsid w:val="00803FD6"/>
    <w:rsid w:val="00804119"/>
    <w:rsid w:val="0080411E"/>
    <w:rsid w:val="008041E1"/>
    <w:rsid w:val="00804867"/>
    <w:rsid w:val="00804A26"/>
    <w:rsid w:val="00804B2F"/>
    <w:rsid w:val="00804B55"/>
    <w:rsid w:val="00804C2A"/>
    <w:rsid w:val="00804C57"/>
    <w:rsid w:val="00804D80"/>
    <w:rsid w:val="00804F20"/>
    <w:rsid w:val="008050E9"/>
    <w:rsid w:val="008053AD"/>
    <w:rsid w:val="008054B6"/>
    <w:rsid w:val="00805963"/>
    <w:rsid w:val="00805A2C"/>
    <w:rsid w:val="00805C1F"/>
    <w:rsid w:val="00805D11"/>
    <w:rsid w:val="00805DBF"/>
    <w:rsid w:val="0080608C"/>
    <w:rsid w:val="00806407"/>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5CC"/>
    <w:rsid w:val="00810933"/>
    <w:rsid w:val="00810DE9"/>
    <w:rsid w:val="00810EAE"/>
    <w:rsid w:val="00811036"/>
    <w:rsid w:val="008111DB"/>
    <w:rsid w:val="00811878"/>
    <w:rsid w:val="00811A86"/>
    <w:rsid w:val="00811CA6"/>
    <w:rsid w:val="00812027"/>
    <w:rsid w:val="00812217"/>
    <w:rsid w:val="008123D5"/>
    <w:rsid w:val="008124FE"/>
    <w:rsid w:val="008127B0"/>
    <w:rsid w:val="00812A11"/>
    <w:rsid w:val="00812FE3"/>
    <w:rsid w:val="0081320A"/>
    <w:rsid w:val="00813297"/>
    <w:rsid w:val="00813371"/>
    <w:rsid w:val="00813672"/>
    <w:rsid w:val="00813C83"/>
    <w:rsid w:val="00813CE0"/>
    <w:rsid w:val="00813D2B"/>
    <w:rsid w:val="00813E73"/>
    <w:rsid w:val="00814072"/>
    <w:rsid w:val="0081413B"/>
    <w:rsid w:val="008142CD"/>
    <w:rsid w:val="0081433F"/>
    <w:rsid w:val="008144DC"/>
    <w:rsid w:val="00814500"/>
    <w:rsid w:val="008146A2"/>
    <w:rsid w:val="00814779"/>
    <w:rsid w:val="00814B38"/>
    <w:rsid w:val="00814B65"/>
    <w:rsid w:val="00814BA3"/>
    <w:rsid w:val="00814BD6"/>
    <w:rsid w:val="00814D2B"/>
    <w:rsid w:val="00815076"/>
    <w:rsid w:val="008150DA"/>
    <w:rsid w:val="0081529F"/>
    <w:rsid w:val="008153F0"/>
    <w:rsid w:val="008154B6"/>
    <w:rsid w:val="008155E8"/>
    <w:rsid w:val="00815645"/>
    <w:rsid w:val="008156ED"/>
    <w:rsid w:val="00815706"/>
    <w:rsid w:val="00815D64"/>
    <w:rsid w:val="00815F20"/>
    <w:rsid w:val="00816100"/>
    <w:rsid w:val="00816292"/>
    <w:rsid w:val="00816A54"/>
    <w:rsid w:val="00816C9D"/>
    <w:rsid w:val="00816D94"/>
    <w:rsid w:val="00816D9C"/>
    <w:rsid w:val="00816E3A"/>
    <w:rsid w:val="00817151"/>
    <w:rsid w:val="008172CA"/>
    <w:rsid w:val="00817318"/>
    <w:rsid w:val="0081787C"/>
    <w:rsid w:val="00817B8F"/>
    <w:rsid w:val="00817C96"/>
    <w:rsid w:val="00817CB0"/>
    <w:rsid w:val="00817D2A"/>
    <w:rsid w:val="00817D48"/>
    <w:rsid w:val="00817E98"/>
    <w:rsid w:val="00817EE9"/>
    <w:rsid w:val="00817F27"/>
    <w:rsid w:val="008203A1"/>
    <w:rsid w:val="008204C4"/>
    <w:rsid w:val="00820634"/>
    <w:rsid w:val="00820672"/>
    <w:rsid w:val="00820804"/>
    <w:rsid w:val="008209F1"/>
    <w:rsid w:val="00820A96"/>
    <w:rsid w:val="00820C08"/>
    <w:rsid w:val="00820C15"/>
    <w:rsid w:val="00820DF1"/>
    <w:rsid w:val="00820E8A"/>
    <w:rsid w:val="008211D4"/>
    <w:rsid w:val="008213B4"/>
    <w:rsid w:val="00821547"/>
    <w:rsid w:val="008216E2"/>
    <w:rsid w:val="0082172C"/>
    <w:rsid w:val="008217A5"/>
    <w:rsid w:val="008219C7"/>
    <w:rsid w:val="00821A22"/>
    <w:rsid w:val="00821A7A"/>
    <w:rsid w:val="00821C01"/>
    <w:rsid w:val="00821C91"/>
    <w:rsid w:val="00821DC0"/>
    <w:rsid w:val="00821E7B"/>
    <w:rsid w:val="00822131"/>
    <w:rsid w:val="0082248B"/>
    <w:rsid w:val="00822544"/>
    <w:rsid w:val="00822725"/>
    <w:rsid w:val="008231D6"/>
    <w:rsid w:val="00823335"/>
    <w:rsid w:val="008235E4"/>
    <w:rsid w:val="008236AE"/>
    <w:rsid w:val="0082374C"/>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00C"/>
    <w:rsid w:val="0082618F"/>
    <w:rsid w:val="00826204"/>
    <w:rsid w:val="008263E0"/>
    <w:rsid w:val="00826B7D"/>
    <w:rsid w:val="00826BAD"/>
    <w:rsid w:val="00826D90"/>
    <w:rsid w:val="00827015"/>
    <w:rsid w:val="00827026"/>
    <w:rsid w:val="00827109"/>
    <w:rsid w:val="008272E9"/>
    <w:rsid w:val="008274AC"/>
    <w:rsid w:val="00827639"/>
    <w:rsid w:val="00827712"/>
    <w:rsid w:val="00827717"/>
    <w:rsid w:val="00827782"/>
    <w:rsid w:val="008279A1"/>
    <w:rsid w:val="00827A41"/>
    <w:rsid w:val="00827AF3"/>
    <w:rsid w:val="00827D1D"/>
    <w:rsid w:val="00830BDB"/>
    <w:rsid w:val="00830CAD"/>
    <w:rsid w:val="00830DBD"/>
    <w:rsid w:val="00831559"/>
    <w:rsid w:val="00831635"/>
    <w:rsid w:val="0083179C"/>
    <w:rsid w:val="00831E0B"/>
    <w:rsid w:val="00832142"/>
    <w:rsid w:val="00832757"/>
    <w:rsid w:val="008327CF"/>
    <w:rsid w:val="00832C05"/>
    <w:rsid w:val="00832C18"/>
    <w:rsid w:val="00832CAF"/>
    <w:rsid w:val="00832EFC"/>
    <w:rsid w:val="0083311A"/>
    <w:rsid w:val="00833150"/>
    <w:rsid w:val="0083372E"/>
    <w:rsid w:val="00834151"/>
    <w:rsid w:val="00834178"/>
    <w:rsid w:val="0083417A"/>
    <w:rsid w:val="008342B0"/>
    <w:rsid w:val="008342F2"/>
    <w:rsid w:val="00834512"/>
    <w:rsid w:val="008348BC"/>
    <w:rsid w:val="008349E7"/>
    <w:rsid w:val="00834A55"/>
    <w:rsid w:val="00834BF0"/>
    <w:rsid w:val="00834E9C"/>
    <w:rsid w:val="00834FBF"/>
    <w:rsid w:val="0083502E"/>
    <w:rsid w:val="008350E9"/>
    <w:rsid w:val="0083530B"/>
    <w:rsid w:val="008354A4"/>
    <w:rsid w:val="008357ED"/>
    <w:rsid w:val="00835AE4"/>
    <w:rsid w:val="00835B82"/>
    <w:rsid w:val="00835C4C"/>
    <w:rsid w:val="00835D16"/>
    <w:rsid w:val="00835E69"/>
    <w:rsid w:val="00835F1B"/>
    <w:rsid w:val="00836133"/>
    <w:rsid w:val="008362A3"/>
    <w:rsid w:val="00836471"/>
    <w:rsid w:val="0083657B"/>
    <w:rsid w:val="008368D9"/>
    <w:rsid w:val="00836B5B"/>
    <w:rsid w:val="00837049"/>
    <w:rsid w:val="0083768C"/>
    <w:rsid w:val="00837BAE"/>
    <w:rsid w:val="00837D8C"/>
    <w:rsid w:val="00837E87"/>
    <w:rsid w:val="00840041"/>
    <w:rsid w:val="008401C3"/>
    <w:rsid w:val="008404D7"/>
    <w:rsid w:val="00840634"/>
    <w:rsid w:val="0084068D"/>
    <w:rsid w:val="00840A68"/>
    <w:rsid w:val="00840A83"/>
    <w:rsid w:val="00840C86"/>
    <w:rsid w:val="00840D46"/>
    <w:rsid w:val="00840D52"/>
    <w:rsid w:val="00840D6D"/>
    <w:rsid w:val="00840E5A"/>
    <w:rsid w:val="00841573"/>
    <w:rsid w:val="008419A1"/>
    <w:rsid w:val="00841CCE"/>
    <w:rsid w:val="00841D4C"/>
    <w:rsid w:val="00841EE6"/>
    <w:rsid w:val="00841FA0"/>
    <w:rsid w:val="00841FB4"/>
    <w:rsid w:val="00842061"/>
    <w:rsid w:val="008421ED"/>
    <w:rsid w:val="00842687"/>
    <w:rsid w:val="008427E2"/>
    <w:rsid w:val="0084296C"/>
    <w:rsid w:val="00842B49"/>
    <w:rsid w:val="00842BEC"/>
    <w:rsid w:val="00842C6A"/>
    <w:rsid w:val="00842CBD"/>
    <w:rsid w:val="00842DB7"/>
    <w:rsid w:val="00843126"/>
    <w:rsid w:val="008432C7"/>
    <w:rsid w:val="008432CD"/>
    <w:rsid w:val="00843614"/>
    <w:rsid w:val="00843696"/>
    <w:rsid w:val="0084387F"/>
    <w:rsid w:val="00843AFD"/>
    <w:rsid w:val="00843B2C"/>
    <w:rsid w:val="008444F8"/>
    <w:rsid w:val="008445D2"/>
    <w:rsid w:val="00844750"/>
    <w:rsid w:val="00844864"/>
    <w:rsid w:val="00844C59"/>
    <w:rsid w:val="00844EB9"/>
    <w:rsid w:val="008451AB"/>
    <w:rsid w:val="00845296"/>
    <w:rsid w:val="0084566B"/>
    <w:rsid w:val="00845713"/>
    <w:rsid w:val="00845A92"/>
    <w:rsid w:val="00845DD5"/>
    <w:rsid w:val="00845EB3"/>
    <w:rsid w:val="00845F51"/>
    <w:rsid w:val="00846106"/>
    <w:rsid w:val="00846273"/>
    <w:rsid w:val="008463A8"/>
    <w:rsid w:val="00846467"/>
    <w:rsid w:val="00846661"/>
    <w:rsid w:val="00846A67"/>
    <w:rsid w:val="00846AC4"/>
    <w:rsid w:val="00846BF8"/>
    <w:rsid w:val="00846C77"/>
    <w:rsid w:val="00846DED"/>
    <w:rsid w:val="00846E99"/>
    <w:rsid w:val="008471C9"/>
    <w:rsid w:val="00847373"/>
    <w:rsid w:val="00847436"/>
    <w:rsid w:val="0084779D"/>
    <w:rsid w:val="00847964"/>
    <w:rsid w:val="00847991"/>
    <w:rsid w:val="00847C4E"/>
    <w:rsid w:val="00847F69"/>
    <w:rsid w:val="008504B4"/>
    <w:rsid w:val="00850AE8"/>
    <w:rsid w:val="00850B13"/>
    <w:rsid w:val="00850ECE"/>
    <w:rsid w:val="008518DE"/>
    <w:rsid w:val="00851A24"/>
    <w:rsid w:val="00851B22"/>
    <w:rsid w:val="00851DA8"/>
    <w:rsid w:val="00851F91"/>
    <w:rsid w:val="00851FCA"/>
    <w:rsid w:val="00852302"/>
    <w:rsid w:val="00852338"/>
    <w:rsid w:val="008523E9"/>
    <w:rsid w:val="0085249E"/>
    <w:rsid w:val="008529C7"/>
    <w:rsid w:val="00852AA6"/>
    <w:rsid w:val="00852BB3"/>
    <w:rsid w:val="00853154"/>
    <w:rsid w:val="00853319"/>
    <w:rsid w:val="008534A4"/>
    <w:rsid w:val="0085389C"/>
    <w:rsid w:val="0085389D"/>
    <w:rsid w:val="00853C45"/>
    <w:rsid w:val="00854090"/>
    <w:rsid w:val="008540C8"/>
    <w:rsid w:val="0085412F"/>
    <w:rsid w:val="00854174"/>
    <w:rsid w:val="00854210"/>
    <w:rsid w:val="0085429E"/>
    <w:rsid w:val="008547B8"/>
    <w:rsid w:val="00854983"/>
    <w:rsid w:val="00854A91"/>
    <w:rsid w:val="00854C62"/>
    <w:rsid w:val="00854E0E"/>
    <w:rsid w:val="0085508E"/>
    <w:rsid w:val="00855167"/>
    <w:rsid w:val="0085578C"/>
    <w:rsid w:val="00855A71"/>
    <w:rsid w:val="00855E72"/>
    <w:rsid w:val="00856089"/>
    <w:rsid w:val="00856301"/>
    <w:rsid w:val="008565AC"/>
    <w:rsid w:val="008566FA"/>
    <w:rsid w:val="008569DF"/>
    <w:rsid w:val="00856A7B"/>
    <w:rsid w:val="00856D2B"/>
    <w:rsid w:val="00856E4A"/>
    <w:rsid w:val="00856EA0"/>
    <w:rsid w:val="0085722A"/>
    <w:rsid w:val="00857336"/>
    <w:rsid w:val="00857686"/>
    <w:rsid w:val="00857840"/>
    <w:rsid w:val="00857C34"/>
    <w:rsid w:val="00860066"/>
    <w:rsid w:val="0086006E"/>
    <w:rsid w:val="008600FD"/>
    <w:rsid w:val="0086037F"/>
    <w:rsid w:val="008604E6"/>
    <w:rsid w:val="0086067F"/>
    <w:rsid w:val="0086069B"/>
    <w:rsid w:val="008607F6"/>
    <w:rsid w:val="00860840"/>
    <w:rsid w:val="00860B66"/>
    <w:rsid w:val="00860BAC"/>
    <w:rsid w:val="00860E77"/>
    <w:rsid w:val="00860F0F"/>
    <w:rsid w:val="008611A3"/>
    <w:rsid w:val="008613B7"/>
    <w:rsid w:val="00861496"/>
    <w:rsid w:val="00861750"/>
    <w:rsid w:val="00861967"/>
    <w:rsid w:val="00861B41"/>
    <w:rsid w:val="00861D65"/>
    <w:rsid w:val="00861DA1"/>
    <w:rsid w:val="008620C2"/>
    <w:rsid w:val="00862173"/>
    <w:rsid w:val="00862202"/>
    <w:rsid w:val="00862290"/>
    <w:rsid w:val="00862558"/>
    <w:rsid w:val="00862584"/>
    <w:rsid w:val="008626B0"/>
    <w:rsid w:val="008628C5"/>
    <w:rsid w:val="00862988"/>
    <w:rsid w:val="008629C5"/>
    <w:rsid w:val="00862A4E"/>
    <w:rsid w:val="00862BA2"/>
    <w:rsid w:val="00862C8F"/>
    <w:rsid w:val="00862FBE"/>
    <w:rsid w:val="00863045"/>
    <w:rsid w:val="00863096"/>
    <w:rsid w:val="0086345D"/>
    <w:rsid w:val="00863479"/>
    <w:rsid w:val="00863582"/>
    <w:rsid w:val="0086367F"/>
    <w:rsid w:val="008637D9"/>
    <w:rsid w:val="00863AA0"/>
    <w:rsid w:val="00863F53"/>
    <w:rsid w:val="008642BD"/>
    <w:rsid w:val="0086499F"/>
    <w:rsid w:val="008649AF"/>
    <w:rsid w:val="00864A9F"/>
    <w:rsid w:val="00864C02"/>
    <w:rsid w:val="00864C25"/>
    <w:rsid w:val="008650AB"/>
    <w:rsid w:val="00865641"/>
    <w:rsid w:val="00865696"/>
    <w:rsid w:val="00865B43"/>
    <w:rsid w:val="00865D02"/>
    <w:rsid w:val="00865D4C"/>
    <w:rsid w:val="00865DE1"/>
    <w:rsid w:val="008664F6"/>
    <w:rsid w:val="00866767"/>
    <w:rsid w:val="008669DC"/>
    <w:rsid w:val="00866BFD"/>
    <w:rsid w:val="00866E19"/>
    <w:rsid w:val="00866F3F"/>
    <w:rsid w:val="00866F66"/>
    <w:rsid w:val="00866F6B"/>
    <w:rsid w:val="00866FEA"/>
    <w:rsid w:val="00867255"/>
    <w:rsid w:val="00867507"/>
    <w:rsid w:val="008675AF"/>
    <w:rsid w:val="00867649"/>
    <w:rsid w:val="0086780E"/>
    <w:rsid w:val="008678BC"/>
    <w:rsid w:val="008678F0"/>
    <w:rsid w:val="00867D5A"/>
    <w:rsid w:val="00870018"/>
    <w:rsid w:val="00870793"/>
    <w:rsid w:val="00870869"/>
    <w:rsid w:val="00870916"/>
    <w:rsid w:val="00870A1C"/>
    <w:rsid w:val="00870C01"/>
    <w:rsid w:val="00870C7E"/>
    <w:rsid w:val="00870CED"/>
    <w:rsid w:val="00870FCC"/>
    <w:rsid w:val="00871022"/>
    <w:rsid w:val="00871029"/>
    <w:rsid w:val="00871096"/>
    <w:rsid w:val="00871171"/>
    <w:rsid w:val="00871188"/>
    <w:rsid w:val="008711F8"/>
    <w:rsid w:val="00871372"/>
    <w:rsid w:val="008713A2"/>
    <w:rsid w:val="008713C2"/>
    <w:rsid w:val="00871A47"/>
    <w:rsid w:val="00871ACD"/>
    <w:rsid w:val="00871D14"/>
    <w:rsid w:val="008722B0"/>
    <w:rsid w:val="0087250F"/>
    <w:rsid w:val="00872C7C"/>
    <w:rsid w:val="00872C87"/>
    <w:rsid w:val="00872D44"/>
    <w:rsid w:val="00872D63"/>
    <w:rsid w:val="00872D8C"/>
    <w:rsid w:val="00872E3E"/>
    <w:rsid w:val="00872F39"/>
    <w:rsid w:val="00873118"/>
    <w:rsid w:val="00873195"/>
    <w:rsid w:val="00873463"/>
    <w:rsid w:val="008734E7"/>
    <w:rsid w:val="0087358D"/>
    <w:rsid w:val="008735F4"/>
    <w:rsid w:val="0087378E"/>
    <w:rsid w:val="008739B3"/>
    <w:rsid w:val="00873BF0"/>
    <w:rsid w:val="00873C85"/>
    <w:rsid w:val="00873C9C"/>
    <w:rsid w:val="008742AC"/>
    <w:rsid w:val="008742CE"/>
    <w:rsid w:val="008745E5"/>
    <w:rsid w:val="008748A9"/>
    <w:rsid w:val="00874A6D"/>
    <w:rsid w:val="00874E33"/>
    <w:rsid w:val="00874E95"/>
    <w:rsid w:val="00874FAC"/>
    <w:rsid w:val="0087504C"/>
    <w:rsid w:val="00875755"/>
    <w:rsid w:val="00875905"/>
    <w:rsid w:val="00875BC6"/>
    <w:rsid w:val="00875F79"/>
    <w:rsid w:val="00875FAF"/>
    <w:rsid w:val="00875FBD"/>
    <w:rsid w:val="00876810"/>
    <w:rsid w:val="00876A44"/>
    <w:rsid w:val="00876AC7"/>
    <w:rsid w:val="00876BFB"/>
    <w:rsid w:val="00876CB3"/>
    <w:rsid w:val="00876D76"/>
    <w:rsid w:val="0087744E"/>
    <w:rsid w:val="0087763F"/>
    <w:rsid w:val="008776B7"/>
    <w:rsid w:val="00877C45"/>
    <w:rsid w:val="00877C57"/>
    <w:rsid w:val="00877E0C"/>
    <w:rsid w:val="00877FA3"/>
    <w:rsid w:val="008804C9"/>
    <w:rsid w:val="008806D1"/>
    <w:rsid w:val="00880A2F"/>
    <w:rsid w:val="00880B35"/>
    <w:rsid w:val="00880D84"/>
    <w:rsid w:val="00880E95"/>
    <w:rsid w:val="00880F71"/>
    <w:rsid w:val="008810DF"/>
    <w:rsid w:val="008810FA"/>
    <w:rsid w:val="00881112"/>
    <w:rsid w:val="008814B4"/>
    <w:rsid w:val="00881842"/>
    <w:rsid w:val="008819A5"/>
    <w:rsid w:val="00881A02"/>
    <w:rsid w:val="00881C63"/>
    <w:rsid w:val="00881CFF"/>
    <w:rsid w:val="00881F28"/>
    <w:rsid w:val="008820DB"/>
    <w:rsid w:val="00882691"/>
    <w:rsid w:val="008829DC"/>
    <w:rsid w:val="00882BB1"/>
    <w:rsid w:val="00883004"/>
    <w:rsid w:val="00883184"/>
    <w:rsid w:val="008832E4"/>
    <w:rsid w:val="0088378F"/>
    <w:rsid w:val="0088391E"/>
    <w:rsid w:val="00883B7D"/>
    <w:rsid w:val="00883ED6"/>
    <w:rsid w:val="00884137"/>
    <w:rsid w:val="00884255"/>
    <w:rsid w:val="0088425B"/>
    <w:rsid w:val="008847DF"/>
    <w:rsid w:val="0088481D"/>
    <w:rsid w:val="00884AD8"/>
    <w:rsid w:val="00884CDF"/>
    <w:rsid w:val="00885292"/>
    <w:rsid w:val="0088550B"/>
    <w:rsid w:val="00885517"/>
    <w:rsid w:val="0088579F"/>
    <w:rsid w:val="00885CF4"/>
    <w:rsid w:val="00885D22"/>
    <w:rsid w:val="00885D5D"/>
    <w:rsid w:val="00885EC9"/>
    <w:rsid w:val="00885F46"/>
    <w:rsid w:val="00885F7A"/>
    <w:rsid w:val="00886223"/>
    <w:rsid w:val="0088651F"/>
    <w:rsid w:val="00886879"/>
    <w:rsid w:val="00886ADB"/>
    <w:rsid w:val="00886C71"/>
    <w:rsid w:val="00886EEF"/>
    <w:rsid w:val="008872BC"/>
    <w:rsid w:val="0088752D"/>
    <w:rsid w:val="00887530"/>
    <w:rsid w:val="008876DF"/>
    <w:rsid w:val="00887771"/>
    <w:rsid w:val="00887773"/>
    <w:rsid w:val="008879BE"/>
    <w:rsid w:val="00887F3D"/>
    <w:rsid w:val="00887FEF"/>
    <w:rsid w:val="0089015D"/>
    <w:rsid w:val="008901B6"/>
    <w:rsid w:val="00890307"/>
    <w:rsid w:val="00890450"/>
    <w:rsid w:val="008907B2"/>
    <w:rsid w:val="00890BCD"/>
    <w:rsid w:val="00890C61"/>
    <w:rsid w:val="00890E0D"/>
    <w:rsid w:val="00890F04"/>
    <w:rsid w:val="00890FBE"/>
    <w:rsid w:val="00891F63"/>
    <w:rsid w:val="0089210D"/>
    <w:rsid w:val="008921F9"/>
    <w:rsid w:val="00892253"/>
    <w:rsid w:val="008922DF"/>
    <w:rsid w:val="0089252D"/>
    <w:rsid w:val="00892CB9"/>
    <w:rsid w:val="00892EAF"/>
    <w:rsid w:val="00893024"/>
    <w:rsid w:val="008933F1"/>
    <w:rsid w:val="00893678"/>
    <w:rsid w:val="008938BE"/>
    <w:rsid w:val="008938F6"/>
    <w:rsid w:val="00893B3B"/>
    <w:rsid w:val="00893BA4"/>
    <w:rsid w:val="00893C2C"/>
    <w:rsid w:val="00893DB3"/>
    <w:rsid w:val="008940C1"/>
    <w:rsid w:val="0089435D"/>
    <w:rsid w:val="008947E5"/>
    <w:rsid w:val="008948A0"/>
    <w:rsid w:val="00894A2E"/>
    <w:rsid w:val="00894ADC"/>
    <w:rsid w:val="00894E32"/>
    <w:rsid w:val="00894EB3"/>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469"/>
    <w:rsid w:val="008975C4"/>
    <w:rsid w:val="008977BB"/>
    <w:rsid w:val="00897A41"/>
    <w:rsid w:val="00897B0B"/>
    <w:rsid w:val="00897FA7"/>
    <w:rsid w:val="008A0173"/>
    <w:rsid w:val="008A02D6"/>
    <w:rsid w:val="008A02F1"/>
    <w:rsid w:val="008A0339"/>
    <w:rsid w:val="008A03A0"/>
    <w:rsid w:val="008A0473"/>
    <w:rsid w:val="008A04C7"/>
    <w:rsid w:val="008A0594"/>
    <w:rsid w:val="008A0714"/>
    <w:rsid w:val="008A0A22"/>
    <w:rsid w:val="008A0EBB"/>
    <w:rsid w:val="008A12FF"/>
    <w:rsid w:val="008A1A82"/>
    <w:rsid w:val="008A1B13"/>
    <w:rsid w:val="008A1C65"/>
    <w:rsid w:val="008A1EA1"/>
    <w:rsid w:val="008A1FBC"/>
    <w:rsid w:val="008A24BD"/>
    <w:rsid w:val="008A294D"/>
    <w:rsid w:val="008A2AAE"/>
    <w:rsid w:val="008A2CAA"/>
    <w:rsid w:val="008A2F26"/>
    <w:rsid w:val="008A3365"/>
    <w:rsid w:val="008A33B0"/>
    <w:rsid w:val="008A36ED"/>
    <w:rsid w:val="008A3898"/>
    <w:rsid w:val="008A398F"/>
    <w:rsid w:val="008A3F53"/>
    <w:rsid w:val="008A3FC5"/>
    <w:rsid w:val="008A42D8"/>
    <w:rsid w:val="008A457F"/>
    <w:rsid w:val="008A4922"/>
    <w:rsid w:val="008A4D05"/>
    <w:rsid w:val="008A4DAC"/>
    <w:rsid w:val="008A4E04"/>
    <w:rsid w:val="008A4E7E"/>
    <w:rsid w:val="008A53C3"/>
    <w:rsid w:val="008A56E4"/>
    <w:rsid w:val="008A588D"/>
    <w:rsid w:val="008A59E9"/>
    <w:rsid w:val="008A5A5E"/>
    <w:rsid w:val="008A5AB0"/>
    <w:rsid w:val="008A5BAE"/>
    <w:rsid w:val="008A5CBE"/>
    <w:rsid w:val="008A5D63"/>
    <w:rsid w:val="008A5E9C"/>
    <w:rsid w:val="008A62D3"/>
    <w:rsid w:val="008A631F"/>
    <w:rsid w:val="008A64E1"/>
    <w:rsid w:val="008A668F"/>
    <w:rsid w:val="008A6BDF"/>
    <w:rsid w:val="008A6D92"/>
    <w:rsid w:val="008A6F97"/>
    <w:rsid w:val="008A6F9D"/>
    <w:rsid w:val="008A7214"/>
    <w:rsid w:val="008A72A4"/>
    <w:rsid w:val="008A758D"/>
    <w:rsid w:val="008A75C5"/>
    <w:rsid w:val="008A7616"/>
    <w:rsid w:val="008A7669"/>
    <w:rsid w:val="008A76CB"/>
    <w:rsid w:val="008A7819"/>
    <w:rsid w:val="008A78D5"/>
    <w:rsid w:val="008A7B15"/>
    <w:rsid w:val="008A7B46"/>
    <w:rsid w:val="008B0162"/>
    <w:rsid w:val="008B01A2"/>
    <w:rsid w:val="008B027A"/>
    <w:rsid w:val="008B0569"/>
    <w:rsid w:val="008B07C2"/>
    <w:rsid w:val="008B097E"/>
    <w:rsid w:val="008B0CD0"/>
    <w:rsid w:val="008B0D15"/>
    <w:rsid w:val="008B0E26"/>
    <w:rsid w:val="008B0F4C"/>
    <w:rsid w:val="008B0F9B"/>
    <w:rsid w:val="008B1007"/>
    <w:rsid w:val="008B124F"/>
    <w:rsid w:val="008B130E"/>
    <w:rsid w:val="008B137C"/>
    <w:rsid w:val="008B1603"/>
    <w:rsid w:val="008B1651"/>
    <w:rsid w:val="008B175A"/>
    <w:rsid w:val="008B182D"/>
    <w:rsid w:val="008B18CE"/>
    <w:rsid w:val="008B2052"/>
    <w:rsid w:val="008B208F"/>
    <w:rsid w:val="008B21F5"/>
    <w:rsid w:val="008B269F"/>
    <w:rsid w:val="008B2A2E"/>
    <w:rsid w:val="008B2AB2"/>
    <w:rsid w:val="008B2D1D"/>
    <w:rsid w:val="008B2D5B"/>
    <w:rsid w:val="008B2DEB"/>
    <w:rsid w:val="008B3779"/>
    <w:rsid w:val="008B38DE"/>
    <w:rsid w:val="008B3A58"/>
    <w:rsid w:val="008B3B11"/>
    <w:rsid w:val="008B3D18"/>
    <w:rsid w:val="008B3E81"/>
    <w:rsid w:val="008B41EF"/>
    <w:rsid w:val="008B4230"/>
    <w:rsid w:val="008B447F"/>
    <w:rsid w:val="008B4495"/>
    <w:rsid w:val="008B44A9"/>
    <w:rsid w:val="008B48C4"/>
    <w:rsid w:val="008B490E"/>
    <w:rsid w:val="008B4A4A"/>
    <w:rsid w:val="008B4B0D"/>
    <w:rsid w:val="008B4B33"/>
    <w:rsid w:val="008B5448"/>
    <w:rsid w:val="008B5577"/>
    <w:rsid w:val="008B55DA"/>
    <w:rsid w:val="008B593A"/>
    <w:rsid w:val="008B59DF"/>
    <w:rsid w:val="008B60ED"/>
    <w:rsid w:val="008B66CB"/>
    <w:rsid w:val="008B6DD5"/>
    <w:rsid w:val="008B6E5C"/>
    <w:rsid w:val="008B6EEA"/>
    <w:rsid w:val="008B706B"/>
    <w:rsid w:val="008B72C2"/>
    <w:rsid w:val="008B74BC"/>
    <w:rsid w:val="008B7533"/>
    <w:rsid w:val="008B78AD"/>
    <w:rsid w:val="008B79A9"/>
    <w:rsid w:val="008B7AA2"/>
    <w:rsid w:val="008B7B24"/>
    <w:rsid w:val="008B7CD0"/>
    <w:rsid w:val="008B7D74"/>
    <w:rsid w:val="008C017B"/>
    <w:rsid w:val="008C03F7"/>
    <w:rsid w:val="008C0581"/>
    <w:rsid w:val="008C0742"/>
    <w:rsid w:val="008C0A7A"/>
    <w:rsid w:val="008C112E"/>
    <w:rsid w:val="008C1161"/>
    <w:rsid w:val="008C15E6"/>
    <w:rsid w:val="008C17F0"/>
    <w:rsid w:val="008C1A85"/>
    <w:rsid w:val="008C1C56"/>
    <w:rsid w:val="008C1EFA"/>
    <w:rsid w:val="008C2135"/>
    <w:rsid w:val="008C2236"/>
    <w:rsid w:val="008C2426"/>
    <w:rsid w:val="008C2453"/>
    <w:rsid w:val="008C26B4"/>
    <w:rsid w:val="008C26EF"/>
    <w:rsid w:val="008C2767"/>
    <w:rsid w:val="008C2985"/>
    <w:rsid w:val="008C2AED"/>
    <w:rsid w:val="008C2BC8"/>
    <w:rsid w:val="008C2F90"/>
    <w:rsid w:val="008C3310"/>
    <w:rsid w:val="008C3361"/>
    <w:rsid w:val="008C3466"/>
    <w:rsid w:val="008C3570"/>
    <w:rsid w:val="008C37AE"/>
    <w:rsid w:val="008C3B7E"/>
    <w:rsid w:val="008C3C97"/>
    <w:rsid w:val="008C3F0A"/>
    <w:rsid w:val="008C40F2"/>
    <w:rsid w:val="008C41E5"/>
    <w:rsid w:val="008C4459"/>
    <w:rsid w:val="008C44E1"/>
    <w:rsid w:val="008C489D"/>
    <w:rsid w:val="008C48CE"/>
    <w:rsid w:val="008C4B47"/>
    <w:rsid w:val="008C4C5C"/>
    <w:rsid w:val="008C4C90"/>
    <w:rsid w:val="008C4CFD"/>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993"/>
    <w:rsid w:val="008C7F77"/>
    <w:rsid w:val="008C7F9E"/>
    <w:rsid w:val="008D0459"/>
    <w:rsid w:val="008D05D2"/>
    <w:rsid w:val="008D065C"/>
    <w:rsid w:val="008D069D"/>
    <w:rsid w:val="008D075B"/>
    <w:rsid w:val="008D0A7A"/>
    <w:rsid w:val="008D0A93"/>
    <w:rsid w:val="008D0B27"/>
    <w:rsid w:val="008D0FC9"/>
    <w:rsid w:val="008D13DC"/>
    <w:rsid w:val="008D149D"/>
    <w:rsid w:val="008D165C"/>
    <w:rsid w:val="008D16D6"/>
    <w:rsid w:val="008D1810"/>
    <w:rsid w:val="008D1E23"/>
    <w:rsid w:val="008D20CD"/>
    <w:rsid w:val="008D2209"/>
    <w:rsid w:val="008D2461"/>
    <w:rsid w:val="008D24A2"/>
    <w:rsid w:val="008D2523"/>
    <w:rsid w:val="008D25C5"/>
    <w:rsid w:val="008D2805"/>
    <w:rsid w:val="008D29D7"/>
    <w:rsid w:val="008D2AF7"/>
    <w:rsid w:val="008D3208"/>
    <w:rsid w:val="008D334F"/>
    <w:rsid w:val="008D38D8"/>
    <w:rsid w:val="008D399A"/>
    <w:rsid w:val="008D429A"/>
    <w:rsid w:val="008D4318"/>
    <w:rsid w:val="008D4467"/>
    <w:rsid w:val="008D453F"/>
    <w:rsid w:val="008D4598"/>
    <w:rsid w:val="008D47A9"/>
    <w:rsid w:val="008D49A7"/>
    <w:rsid w:val="008D4B80"/>
    <w:rsid w:val="008D4EDC"/>
    <w:rsid w:val="008D508F"/>
    <w:rsid w:val="008D538D"/>
    <w:rsid w:val="008D53DF"/>
    <w:rsid w:val="008D553A"/>
    <w:rsid w:val="008D5658"/>
    <w:rsid w:val="008D56F7"/>
    <w:rsid w:val="008D5879"/>
    <w:rsid w:val="008D592F"/>
    <w:rsid w:val="008D5998"/>
    <w:rsid w:val="008D5A9D"/>
    <w:rsid w:val="008D5C73"/>
    <w:rsid w:val="008D5CDE"/>
    <w:rsid w:val="008D5F3C"/>
    <w:rsid w:val="008D5FCD"/>
    <w:rsid w:val="008D60F9"/>
    <w:rsid w:val="008D61F6"/>
    <w:rsid w:val="008D6255"/>
    <w:rsid w:val="008D6537"/>
    <w:rsid w:val="008D65B3"/>
    <w:rsid w:val="008D666F"/>
    <w:rsid w:val="008D6733"/>
    <w:rsid w:val="008D6977"/>
    <w:rsid w:val="008D69DE"/>
    <w:rsid w:val="008D6BD7"/>
    <w:rsid w:val="008D6BDB"/>
    <w:rsid w:val="008D6CB4"/>
    <w:rsid w:val="008D6E70"/>
    <w:rsid w:val="008D6F1A"/>
    <w:rsid w:val="008D6F90"/>
    <w:rsid w:val="008D7482"/>
    <w:rsid w:val="008D74E8"/>
    <w:rsid w:val="008D7554"/>
    <w:rsid w:val="008D7615"/>
    <w:rsid w:val="008D76A0"/>
    <w:rsid w:val="008D7787"/>
    <w:rsid w:val="008D7DEB"/>
    <w:rsid w:val="008E00A6"/>
    <w:rsid w:val="008E04B5"/>
    <w:rsid w:val="008E074C"/>
    <w:rsid w:val="008E0819"/>
    <w:rsid w:val="008E0B52"/>
    <w:rsid w:val="008E0B90"/>
    <w:rsid w:val="008E0CDD"/>
    <w:rsid w:val="008E0E89"/>
    <w:rsid w:val="008E0E8C"/>
    <w:rsid w:val="008E1123"/>
    <w:rsid w:val="008E1217"/>
    <w:rsid w:val="008E12AE"/>
    <w:rsid w:val="008E15AC"/>
    <w:rsid w:val="008E192E"/>
    <w:rsid w:val="008E1AF7"/>
    <w:rsid w:val="008E1B6C"/>
    <w:rsid w:val="008E1BD6"/>
    <w:rsid w:val="008E1C85"/>
    <w:rsid w:val="008E1FDF"/>
    <w:rsid w:val="008E2051"/>
    <w:rsid w:val="008E20D6"/>
    <w:rsid w:val="008E20EC"/>
    <w:rsid w:val="008E225F"/>
    <w:rsid w:val="008E2562"/>
    <w:rsid w:val="008E2942"/>
    <w:rsid w:val="008E2B2E"/>
    <w:rsid w:val="008E2B47"/>
    <w:rsid w:val="008E2BF5"/>
    <w:rsid w:val="008E2E73"/>
    <w:rsid w:val="008E2E8C"/>
    <w:rsid w:val="008E2F3C"/>
    <w:rsid w:val="008E354D"/>
    <w:rsid w:val="008E3760"/>
    <w:rsid w:val="008E378A"/>
    <w:rsid w:val="008E3F52"/>
    <w:rsid w:val="008E412D"/>
    <w:rsid w:val="008E451A"/>
    <w:rsid w:val="008E48FD"/>
    <w:rsid w:val="008E4CA5"/>
    <w:rsid w:val="008E4CE0"/>
    <w:rsid w:val="008E52DD"/>
    <w:rsid w:val="008E5412"/>
    <w:rsid w:val="008E5625"/>
    <w:rsid w:val="008E5B5F"/>
    <w:rsid w:val="008E5D5A"/>
    <w:rsid w:val="008E6154"/>
    <w:rsid w:val="008E61CF"/>
    <w:rsid w:val="008E624A"/>
    <w:rsid w:val="008E6788"/>
    <w:rsid w:val="008E678D"/>
    <w:rsid w:val="008E6959"/>
    <w:rsid w:val="008E695F"/>
    <w:rsid w:val="008E6A9B"/>
    <w:rsid w:val="008E6F74"/>
    <w:rsid w:val="008E743E"/>
    <w:rsid w:val="008E7634"/>
    <w:rsid w:val="008E7684"/>
    <w:rsid w:val="008E76C6"/>
    <w:rsid w:val="008E7DB3"/>
    <w:rsid w:val="008E7F9D"/>
    <w:rsid w:val="008F005E"/>
    <w:rsid w:val="008F0090"/>
    <w:rsid w:val="008F010D"/>
    <w:rsid w:val="008F01AB"/>
    <w:rsid w:val="008F0276"/>
    <w:rsid w:val="008F02FF"/>
    <w:rsid w:val="008F044C"/>
    <w:rsid w:val="008F0460"/>
    <w:rsid w:val="008F057F"/>
    <w:rsid w:val="008F06E5"/>
    <w:rsid w:val="008F0BA6"/>
    <w:rsid w:val="008F0FC8"/>
    <w:rsid w:val="008F1208"/>
    <w:rsid w:val="008F1239"/>
    <w:rsid w:val="008F170F"/>
    <w:rsid w:val="008F1785"/>
    <w:rsid w:val="008F1A1A"/>
    <w:rsid w:val="008F1CF8"/>
    <w:rsid w:val="008F2065"/>
    <w:rsid w:val="008F2201"/>
    <w:rsid w:val="008F22E6"/>
    <w:rsid w:val="008F27D8"/>
    <w:rsid w:val="008F2A8C"/>
    <w:rsid w:val="008F2F61"/>
    <w:rsid w:val="008F3069"/>
    <w:rsid w:val="008F35F6"/>
    <w:rsid w:val="008F36B5"/>
    <w:rsid w:val="008F39A7"/>
    <w:rsid w:val="008F3B64"/>
    <w:rsid w:val="008F3D2D"/>
    <w:rsid w:val="008F3D7C"/>
    <w:rsid w:val="008F3DC9"/>
    <w:rsid w:val="008F3FF5"/>
    <w:rsid w:val="008F4107"/>
    <w:rsid w:val="008F49C5"/>
    <w:rsid w:val="008F4B0F"/>
    <w:rsid w:val="008F4BFE"/>
    <w:rsid w:val="008F4E3F"/>
    <w:rsid w:val="008F5376"/>
    <w:rsid w:val="008F5406"/>
    <w:rsid w:val="008F5801"/>
    <w:rsid w:val="008F5866"/>
    <w:rsid w:val="008F595E"/>
    <w:rsid w:val="008F5B22"/>
    <w:rsid w:val="008F5B2A"/>
    <w:rsid w:val="008F5F00"/>
    <w:rsid w:val="008F6188"/>
    <w:rsid w:val="008F63B3"/>
    <w:rsid w:val="008F63FC"/>
    <w:rsid w:val="008F6649"/>
    <w:rsid w:val="008F66ED"/>
    <w:rsid w:val="008F686A"/>
    <w:rsid w:val="008F692B"/>
    <w:rsid w:val="008F6CD1"/>
    <w:rsid w:val="008F6F47"/>
    <w:rsid w:val="008F6FBB"/>
    <w:rsid w:val="008F7088"/>
    <w:rsid w:val="008F7365"/>
    <w:rsid w:val="008F75C7"/>
    <w:rsid w:val="008F76C9"/>
    <w:rsid w:val="008F7886"/>
    <w:rsid w:val="008F7AE2"/>
    <w:rsid w:val="008F7BD6"/>
    <w:rsid w:val="008F7BDA"/>
    <w:rsid w:val="008F7CEF"/>
    <w:rsid w:val="008F7EC4"/>
    <w:rsid w:val="009000FD"/>
    <w:rsid w:val="009004FB"/>
    <w:rsid w:val="0090054D"/>
    <w:rsid w:val="00900B17"/>
    <w:rsid w:val="00900B60"/>
    <w:rsid w:val="00900DDE"/>
    <w:rsid w:val="00900DF1"/>
    <w:rsid w:val="00900E2E"/>
    <w:rsid w:val="00900E6C"/>
    <w:rsid w:val="00900FAA"/>
    <w:rsid w:val="0090111F"/>
    <w:rsid w:val="009011F3"/>
    <w:rsid w:val="009012ED"/>
    <w:rsid w:val="0090149B"/>
    <w:rsid w:val="009017D5"/>
    <w:rsid w:val="00901837"/>
    <w:rsid w:val="00901845"/>
    <w:rsid w:val="009019BA"/>
    <w:rsid w:val="00901A2A"/>
    <w:rsid w:val="00901FD7"/>
    <w:rsid w:val="00902077"/>
    <w:rsid w:val="00902143"/>
    <w:rsid w:val="0090222B"/>
    <w:rsid w:val="009022BC"/>
    <w:rsid w:val="009022E8"/>
    <w:rsid w:val="0090255A"/>
    <w:rsid w:val="00902686"/>
    <w:rsid w:val="009026C6"/>
    <w:rsid w:val="00902734"/>
    <w:rsid w:val="00902C26"/>
    <w:rsid w:val="00902F38"/>
    <w:rsid w:val="0090308B"/>
    <w:rsid w:val="00903281"/>
    <w:rsid w:val="009033F0"/>
    <w:rsid w:val="009036BA"/>
    <w:rsid w:val="009038A1"/>
    <w:rsid w:val="00903F0F"/>
    <w:rsid w:val="00903F59"/>
    <w:rsid w:val="009041B5"/>
    <w:rsid w:val="0090421A"/>
    <w:rsid w:val="00904286"/>
    <w:rsid w:val="0090428B"/>
    <w:rsid w:val="009045C7"/>
    <w:rsid w:val="00904657"/>
    <w:rsid w:val="00904760"/>
    <w:rsid w:val="0090480E"/>
    <w:rsid w:val="00904814"/>
    <w:rsid w:val="00904A62"/>
    <w:rsid w:val="00904B6D"/>
    <w:rsid w:val="00904CBA"/>
    <w:rsid w:val="00904D35"/>
    <w:rsid w:val="00904D3D"/>
    <w:rsid w:val="00904E71"/>
    <w:rsid w:val="00905285"/>
    <w:rsid w:val="00905436"/>
    <w:rsid w:val="00905593"/>
    <w:rsid w:val="0090591A"/>
    <w:rsid w:val="00905A06"/>
    <w:rsid w:val="00905CB3"/>
    <w:rsid w:val="00905F18"/>
    <w:rsid w:val="00905F49"/>
    <w:rsid w:val="00906100"/>
    <w:rsid w:val="009064F9"/>
    <w:rsid w:val="00906700"/>
    <w:rsid w:val="00906739"/>
    <w:rsid w:val="009067B8"/>
    <w:rsid w:val="00906EED"/>
    <w:rsid w:val="00907071"/>
    <w:rsid w:val="0090713C"/>
    <w:rsid w:val="0090715C"/>
    <w:rsid w:val="0090719F"/>
    <w:rsid w:val="00907346"/>
    <w:rsid w:val="009076AC"/>
    <w:rsid w:val="00907985"/>
    <w:rsid w:val="00907BEE"/>
    <w:rsid w:val="00907CED"/>
    <w:rsid w:val="00907D0B"/>
    <w:rsid w:val="00910868"/>
    <w:rsid w:val="00910874"/>
    <w:rsid w:val="009108A7"/>
    <w:rsid w:val="00910AD6"/>
    <w:rsid w:val="00910C2A"/>
    <w:rsid w:val="00910E02"/>
    <w:rsid w:val="00911098"/>
    <w:rsid w:val="009115EA"/>
    <w:rsid w:val="0091162D"/>
    <w:rsid w:val="00911A5A"/>
    <w:rsid w:val="00911D94"/>
    <w:rsid w:val="00911E1A"/>
    <w:rsid w:val="0091210A"/>
    <w:rsid w:val="0091225D"/>
    <w:rsid w:val="009123B9"/>
    <w:rsid w:val="0091250D"/>
    <w:rsid w:val="00912A48"/>
    <w:rsid w:val="00912A63"/>
    <w:rsid w:val="00912A96"/>
    <w:rsid w:val="00912F6D"/>
    <w:rsid w:val="00913039"/>
    <w:rsid w:val="00913273"/>
    <w:rsid w:val="00913524"/>
    <w:rsid w:val="009135BC"/>
    <w:rsid w:val="00913AF7"/>
    <w:rsid w:val="00913B67"/>
    <w:rsid w:val="00913F4C"/>
    <w:rsid w:val="0091404B"/>
    <w:rsid w:val="00914127"/>
    <w:rsid w:val="00914215"/>
    <w:rsid w:val="0091423A"/>
    <w:rsid w:val="009142A3"/>
    <w:rsid w:val="009143F8"/>
    <w:rsid w:val="00914445"/>
    <w:rsid w:val="00914A5D"/>
    <w:rsid w:val="00914D17"/>
    <w:rsid w:val="00914F24"/>
    <w:rsid w:val="00915032"/>
    <w:rsid w:val="00915143"/>
    <w:rsid w:val="009151C0"/>
    <w:rsid w:val="00915333"/>
    <w:rsid w:val="0091537E"/>
    <w:rsid w:val="00915399"/>
    <w:rsid w:val="009154BD"/>
    <w:rsid w:val="009155F3"/>
    <w:rsid w:val="00915650"/>
    <w:rsid w:val="009158D7"/>
    <w:rsid w:val="00915CB4"/>
    <w:rsid w:val="0091610F"/>
    <w:rsid w:val="009161BA"/>
    <w:rsid w:val="009167E0"/>
    <w:rsid w:val="00916A9C"/>
    <w:rsid w:val="00916AB2"/>
    <w:rsid w:val="00916E01"/>
    <w:rsid w:val="009175C2"/>
    <w:rsid w:val="00917E7F"/>
    <w:rsid w:val="009206F0"/>
    <w:rsid w:val="0092078E"/>
    <w:rsid w:val="00920848"/>
    <w:rsid w:val="009215BD"/>
    <w:rsid w:val="009216BF"/>
    <w:rsid w:val="009218D2"/>
    <w:rsid w:val="0092190A"/>
    <w:rsid w:val="00921A44"/>
    <w:rsid w:val="00921A74"/>
    <w:rsid w:val="00921C9F"/>
    <w:rsid w:val="00921ED5"/>
    <w:rsid w:val="00921FA1"/>
    <w:rsid w:val="009220F4"/>
    <w:rsid w:val="00922441"/>
    <w:rsid w:val="009225B6"/>
    <w:rsid w:val="009228E2"/>
    <w:rsid w:val="009228F6"/>
    <w:rsid w:val="0092293E"/>
    <w:rsid w:val="00923116"/>
    <w:rsid w:val="00923151"/>
    <w:rsid w:val="00923290"/>
    <w:rsid w:val="00923552"/>
    <w:rsid w:val="009235CF"/>
    <w:rsid w:val="00923821"/>
    <w:rsid w:val="00924108"/>
    <w:rsid w:val="0092416F"/>
    <w:rsid w:val="0092438E"/>
    <w:rsid w:val="0092450B"/>
    <w:rsid w:val="00924603"/>
    <w:rsid w:val="0092481C"/>
    <w:rsid w:val="009249E2"/>
    <w:rsid w:val="00924B75"/>
    <w:rsid w:val="0092507E"/>
    <w:rsid w:val="009250C2"/>
    <w:rsid w:val="00925267"/>
    <w:rsid w:val="00925399"/>
    <w:rsid w:val="00925551"/>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A"/>
    <w:rsid w:val="0092784B"/>
    <w:rsid w:val="0092793C"/>
    <w:rsid w:val="009279AF"/>
    <w:rsid w:val="00927E6A"/>
    <w:rsid w:val="00927E78"/>
    <w:rsid w:val="0093011E"/>
    <w:rsid w:val="009301E4"/>
    <w:rsid w:val="00930305"/>
    <w:rsid w:val="009305B5"/>
    <w:rsid w:val="0093063D"/>
    <w:rsid w:val="009306CD"/>
    <w:rsid w:val="009309A1"/>
    <w:rsid w:val="00930A2E"/>
    <w:rsid w:val="00930BA9"/>
    <w:rsid w:val="0093103F"/>
    <w:rsid w:val="00931239"/>
    <w:rsid w:val="0093135E"/>
    <w:rsid w:val="009313E7"/>
    <w:rsid w:val="009313F8"/>
    <w:rsid w:val="00931888"/>
    <w:rsid w:val="0093188C"/>
    <w:rsid w:val="00931B00"/>
    <w:rsid w:val="00931DF8"/>
    <w:rsid w:val="00931E59"/>
    <w:rsid w:val="00931EEB"/>
    <w:rsid w:val="00932109"/>
    <w:rsid w:val="009322AC"/>
    <w:rsid w:val="009324B1"/>
    <w:rsid w:val="009325E0"/>
    <w:rsid w:val="009326B1"/>
    <w:rsid w:val="009326DC"/>
    <w:rsid w:val="009327B5"/>
    <w:rsid w:val="00932A20"/>
    <w:rsid w:val="00932B6B"/>
    <w:rsid w:val="00932CB0"/>
    <w:rsid w:val="00932F01"/>
    <w:rsid w:val="009331D7"/>
    <w:rsid w:val="009331D8"/>
    <w:rsid w:val="00933276"/>
    <w:rsid w:val="0093392A"/>
    <w:rsid w:val="0093398A"/>
    <w:rsid w:val="00933A69"/>
    <w:rsid w:val="00933D61"/>
    <w:rsid w:val="00933DE4"/>
    <w:rsid w:val="00934044"/>
    <w:rsid w:val="009340DA"/>
    <w:rsid w:val="009345CD"/>
    <w:rsid w:val="00934760"/>
    <w:rsid w:val="009349F4"/>
    <w:rsid w:val="009349F6"/>
    <w:rsid w:val="00934AEC"/>
    <w:rsid w:val="00934B37"/>
    <w:rsid w:val="00934FFD"/>
    <w:rsid w:val="0093511E"/>
    <w:rsid w:val="00935601"/>
    <w:rsid w:val="009359C0"/>
    <w:rsid w:val="00935AD7"/>
    <w:rsid w:val="00935B52"/>
    <w:rsid w:val="00935C76"/>
    <w:rsid w:val="00935E4F"/>
    <w:rsid w:val="00936023"/>
    <w:rsid w:val="009360F7"/>
    <w:rsid w:val="0093634D"/>
    <w:rsid w:val="0093684A"/>
    <w:rsid w:val="00936A1B"/>
    <w:rsid w:val="00936D07"/>
    <w:rsid w:val="00936E0B"/>
    <w:rsid w:val="009370A6"/>
    <w:rsid w:val="00937198"/>
    <w:rsid w:val="009371C8"/>
    <w:rsid w:val="009373C5"/>
    <w:rsid w:val="009378AA"/>
    <w:rsid w:val="00937933"/>
    <w:rsid w:val="00937AC7"/>
    <w:rsid w:val="00937BAF"/>
    <w:rsid w:val="00937D01"/>
    <w:rsid w:val="00937D15"/>
    <w:rsid w:val="00937FD9"/>
    <w:rsid w:val="00937FDD"/>
    <w:rsid w:val="00940015"/>
    <w:rsid w:val="0094010F"/>
    <w:rsid w:val="00940313"/>
    <w:rsid w:val="00940585"/>
    <w:rsid w:val="009409D7"/>
    <w:rsid w:val="00940A5D"/>
    <w:rsid w:val="00940BCB"/>
    <w:rsid w:val="00940D85"/>
    <w:rsid w:val="00940DF4"/>
    <w:rsid w:val="00940FB5"/>
    <w:rsid w:val="0094119E"/>
    <w:rsid w:val="009411A1"/>
    <w:rsid w:val="00941259"/>
    <w:rsid w:val="009413AB"/>
    <w:rsid w:val="0094148B"/>
    <w:rsid w:val="00941813"/>
    <w:rsid w:val="00941A1C"/>
    <w:rsid w:val="00941B1F"/>
    <w:rsid w:val="00941B97"/>
    <w:rsid w:val="009421B3"/>
    <w:rsid w:val="00942BB8"/>
    <w:rsid w:val="00942E21"/>
    <w:rsid w:val="00942EF9"/>
    <w:rsid w:val="00942F2D"/>
    <w:rsid w:val="00942F8E"/>
    <w:rsid w:val="009430E9"/>
    <w:rsid w:val="0094335F"/>
    <w:rsid w:val="009434F0"/>
    <w:rsid w:val="0094376F"/>
    <w:rsid w:val="00943997"/>
    <w:rsid w:val="00943F3E"/>
    <w:rsid w:val="00944202"/>
    <w:rsid w:val="00944335"/>
    <w:rsid w:val="009443A2"/>
    <w:rsid w:val="0094484A"/>
    <w:rsid w:val="00944AF4"/>
    <w:rsid w:val="00944F01"/>
    <w:rsid w:val="00944FA5"/>
    <w:rsid w:val="00945810"/>
    <w:rsid w:val="00945A32"/>
    <w:rsid w:val="00945A9C"/>
    <w:rsid w:val="00945E49"/>
    <w:rsid w:val="009462D8"/>
    <w:rsid w:val="00946388"/>
    <w:rsid w:val="0094649E"/>
    <w:rsid w:val="0094663A"/>
    <w:rsid w:val="00946676"/>
    <w:rsid w:val="00946AA5"/>
    <w:rsid w:val="00946B48"/>
    <w:rsid w:val="00946BF9"/>
    <w:rsid w:val="00946C4B"/>
    <w:rsid w:val="00946CDD"/>
    <w:rsid w:val="00946E84"/>
    <w:rsid w:val="00947284"/>
    <w:rsid w:val="009472A7"/>
    <w:rsid w:val="0094741A"/>
    <w:rsid w:val="009478ED"/>
    <w:rsid w:val="009479E5"/>
    <w:rsid w:val="00947C76"/>
    <w:rsid w:val="00950097"/>
    <w:rsid w:val="009500A8"/>
    <w:rsid w:val="0095039C"/>
    <w:rsid w:val="009503A1"/>
    <w:rsid w:val="00950781"/>
    <w:rsid w:val="009508CA"/>
    <w:rsid w:val="009509D7"/>
    <w:rsid w:val="00950B09"/>
    <w:rsid w:val="00950C09"/>
    <w:rsid w:val="00950DD1"/>
    <w:rsid w:val="00950FFB"/>
    <w:rsid w:val="0095122E"/>
    <w:rsid w:val="0095130F"/>
    <w:rsid w:val="00951405"/>
    <w:rsid w:val="00951417"/>
    <w:rsid w:val="00951444"/>
    <w:rsid w:val="0095154C"/>
    <w:rsid w:val="009517B4"/>
    <w:rsid w:val="0095183E"/>
    <w:rsid w:val="00951995"/>
    <w:rsid w:val="00951ABD"/>
    <w:rsid w:val="00951C7E"/>
    <w:rsid w:val="00951CF6"/>
    <w:rsid w:val="0095236D"/>
    <w:rsid w:val="0095261D"/>
    <w:rsid w:val="00952840"/>
    <w:rsid w:val="00952ACA"/>
    <w:rsid w:val="00952B88"/>
    <w:rsid w:val="00952C70"/>
    <w:rsid w:val="00952E54"/>
    <w:rsid w:val="00952E5D"/>
    <w:rsid w:val="00952F24"/>
    <w:rsid w:val="0095304F"/>
    <w:rsid w:val="0095315B"/>
    <w:rsid w:val="00953424"/>
    <w:rsid w:val="009537A7"/>
    <w:rsid w:val="00953A6E"/>
    <w:rsid w:val="00953B1F"/>
    <w:rsid w:val="00953C21"/>
    <w:rsid w:val="00953E6D"/>
    <w:rsid w:val="00953FD8"/>
    <w:rsid w:val="0095445E"/>
    <w:rsid w:val="009548C3"/>
    <w:rsid w:val="009549FC"/>
    <w:rsid w:val="00954AC5"/>
    <w:rsid w:val="00954E67"/>
    <w:rsid w:val="0095504F"/>
    <w:rsid w:val="0095506D"/>
    <w:rsid w:val="009551B9"/>
    <w:rsid w:val="00955394"/>
    <w:rsid w:val="009555E2"/>
    <w:rsid w:val="009557DF"/>
    <w:rsid w:val="0095584C"/>
    <w:rsid w:val="00955A2E"/>
    <w:rsid w:val="00955A75"/>
    <w:rsid w:val="00955B1F"/>
    <w:rsid w:val="00955D2B"/>
    <w:rsid w:val="00955D6A"/>
    <w:rsid w:val="00955E8D"/>
    <w:rsid w:val="00955F2E"/>
    <w:rsid w:val="00955F67"/>
    <w:rsid w:val="00955F98"/>
    <w:rsid w:val="00956101"/>
    <w:rsid w:val="00956201"/>
    <w:rsid w:val="00956957"/>
    <w:rsid w:val="009569C8"/>
    <w:rsid w:val="00956B2E"/>
    <w:rsid w:val="009573C6"/>
    <w:rsid w:val="00957487"/>
    <w:rsid w:val="009576DF"/>
    <w:rsid w:val="00957B6B"/>
    <w:rsid w:val="00957D9C"/>
    <w:rsid w:val="00957E93"/>
    <w:rsid w:val="00957F81"/>
    <w:rsid w:val="00960208"/>
    <w:rsid w:val="00960361"/>
    <w:rsid w:val="009603AB"/>
    <w:rsid w:val="00960475"/>
    <w:rsid w:val="00960479"/>
    <w:rsid w:val="0096078D"/>
    <w:rsid w:val="009607AF"/>
    <w:rsid w:val="00960809"/>
    <w:rsid w:val="0096091D"/>
    <w:rsid w:val="00960997"/>
    <w:rsid w:val="00960A88"/>
    <w:rsid w:val="00960C68"/>
    <w:rsid w:val="00960C92"/>
    <w:rsid w:val="00960CB6"/>
    <w:rsid w:val="00960D27"/>
    <w:rsid w:val="00961023"/>
    <w:rsid w:val="009612F1"/>
    <w:rsid w:val="0096138D"/>
    <w:rsid w:val="00961502"/>
    <w:rsid w:val="009616FA"/>
    <w:rsid w:val="009618A3"/>
    <w:rsid w:val="00961A61"/>
    <w:rsid w:val="00961E6D"/>
    <w:rsid w:val="00961F21"/>
    <w:rsid w:val="009621FF"/>
    <w:rsid w:val="00962399"/>
    <w:rsid w:val="00962B85"/>
    <w:rsid w:val="00962E1F"/>
    <w:rsid w:val="00963099"/>
    <w:rsid w:val="009631FC"/>
    <w:rsid w:val="0096320D"/>
    <w:rsid w:val="0096392B"/>
    <w:rsid w:val="0096397B"/>
    <w:rsid w:val="00964000"/>
    <w:rsid w:val="00964732"/>
    <w:rsid w:val="009647C7"/>
    <w:rsid w:val="009649D2"/>
    <w:rsid w:val="00964CD1"/>
    <w:rsid w:val="00964E3C"/>
    <w:rsid w:val="00964E69"/>
    <w:rsid w:val="00964E91"/>
    <w:rsid w:val="0096504D"/>
    <w:rsid w:val="009654F0"/>
    <w:rsid w:val="00965790"/>
    <w:rsid w:val="009659EA"/>
    <w:rsid w:val="0096691D"/>
    <w:rsid w:val="00966EC4"/>
    <w:rsid w:val="0096722C"/>
    <w:rsid w:val="0096766C"/>
    <w:rsid w:val="00967851"/>
    <w:rsid w:val="00967B9D"/>
    <w:rsid w:val="00967BA7"/>
    <w:rsid w:val="00967D2D"/>
    <w:rsid w:val="009702F0"/>
    <w:rsid w:val="009705BD"/>
    <w:rsid w:val="0097066D"/>
    <w:rsid w:val="0097089C"/>
    <w:rsid w:val="00970B8C"/>
    <w:rsid w:val="00970F7A"/>
    <w:rsid w:val="00970FE3"/>
    <w:rsid w:val="00971071"/>
    <w:rsid w:val="00971084"/>
    <w:rsid w:val="00971404"/>
    <w:rsid w:val="00971460"/>
    <w:rsid w:val="00971640"/>
    <w:rsid w:val="00971753"/>
    <w:rsid w:val="00971C7D"/>
    <w:rsid w:val="00971EC5"/>
    <w:rsid w:val="00971F6B"/>
    <w:rsid w:val="00971FCC"/>
    <w:rsid w:val="00972417"/>
    <w:rsid w:val="00972562"/>
    <w:rsid w:val="0097281F"/>
    <w:rsid w:val="0097285C"/>
    <w:rsid w:val="0097298A"/>
    <w:rsid w:val="00972BB7"/>
    <w:rsid w:val="00972BF4"/>
    <w:rsid w:val="00972C06"/>
    <w:rsid w:val="00972CA2"/>
    <w:rsid w:val="00972D9E"/>
    <w:rsid w:val="00972F4C"/>
    <w:rsid w:val="00972FEB"/>
    <w:rsid w:val="00973257"/>
    <w:rsid w:val="009732BF"/>
    <w:rsid w:val="00973388"/>
    <w:rsid w:val="00973592"/>
    <w:rsid w:val="00973618"/>
    <w:rsid w:val="0097383E"/>
    <w:rsid w:val="009738E5"/>
    <w:rsid w:val="00973CA1"/>
    <w:rsid w:val="00973DF9"/>
    <w:rsid w:val="00973E84"/>
    <w:rsid w:val="00973F29"/>
    <w:rsid w:val="00974182"/>
    <w:rsid w:val="009744F8"/>
    <w:rsid w:val="009744FF"/>
    <w:rsid w:val="00974520"/>
    <w:rsid w:val="0097475C"/>
    <w:rsid w:val="00974783"/>
    <w:rsid w:val="00974ABA"/>
    <w:rsid w:val="00974B9F"/>
    <w:rsid w:val="00974EBD"/>
    <w:rsid w:val="00974FB0"/>
    <w:rsid w:val="009750F9"/>
    <w:rsid w:val="009751BA"/>
    <w:rsid w:val="00975350"/>
    <w:rsid w:val="0097539E"/>
    <w:rsid w:val="0097577E"/>
    <w:rsid w:val="009757BD"/>
    <w:rsid w:val="00975D43"/>
    <w:rsid w:val="009765CF"/>
    <w:rsid w:val="00976989"/>
    <w:rsid w:val="00976BEB"/>
    <w:rsid w:val="00976CE9"/>
    <w:rsid w:val="00976D1B"/>
    <w:rsid w:val="00976D94"/>
    <w:rsid w:val="00976DCE"/>
    <w:rsid w:val="00976FFB"/>
    <w:rsid w:val="009770D1"/>
    <w:rsid w:val="009772C0"/>
    <w:rsid w:val="00977852"/>
    <w:rsid w:val="009778AB"/>
    <w:rsid w:val="00980403"/>
    <w:rsid w:val="009804CB"/>
    <w:rsid w:val="0098078D"/>
    <w:rsid w:val="009807DE"/>
    <w:rsid w:val="009809DD"/>
    <w:rsid w:val="00980ACA"/>
    <w:rsid w:val="00980BF4"/>
    <w:rsid w:val="00980D1F"/>
    <w:rsid w:val="00980D28"/>
    <w:rsid w:val="00980EA1"/>
    <w:rsid w:val="00980F14"/>
    <w:rsid w:val="0098133E"/>
    <w:rsid w:val="00981672"/>
    <w:rsid w:val="009816C1"/>
    <w:rsid w:val="00981BAF"/>
    <w:rsid w:val="00982021"/>
    <w:rsid w:val="0098211C"/>
    <w:rsid w:val="00982277"/>
    <w:rsid w:val="00982314"/>
    <w:rsid w:val="00982399"/>
    <w:rsid w:val="00982541"/>
    <w:rsid w:val="00982768"/>
    <w:rsid w:val="00982773"/>
    <w:rsid w:val="00982873"/>
    <w:rsid w:val="00982A3A"/>
    <w:rsid w:val="00982A3B"/>
    <w:rsid w:val="00982AB4"/>
    <w:rsid w:val="00982E67"/>
    <w:rsid w:val="00983007"/>
    <w:rsid w:val="00983061"/>
    <w:rsid w:val="00983062"/>
    <w:rsid w:val="00983223"/>
    <w:rsid w:val="009834EF"/>
    <w:rsid w:val="009836A9"/>
    <w:rsid w:val="009838CE"/>
    <w:rsid w:val="0098395A"/>
    <w:rsid w:val="00983AB6"/>
    <w:rsid w:val="00983B9C"/>
    <w:rsid w:val="00983BD1"/>
    <w:rsid w:val="00983C41"/>
    <w:rsid w:val="00983E40"/>
    <w:rsid w:val="00983F3D"/>
    <w:rsid w:val="009841DA"/>
    <w:rsid w:val="00984206"/>
    <w:rsid w:val="009845CF"/>
    <w:rsid w:val="00984968"/>
    <w:rsid w:val="00984B76"/>
    <w:rsid w:val="00984C8E"/>
    <w:rsid w:val="00984D6B"/>
    <w:rsid w:val="00984D80"/>
    <w:rsid w:val="00984E96"/>
    <w:rsid w:val="0098511E"/>
    <w:rsid w:val="00985133"/>
    <w:rsid w:val="0098541D"/>
    <w:rsid w:val="009855A9"/>
    <w:rsid w:val="00985BA2"/>
    <w:rsid w:val="00985CA4"/>
    <w:rsid w:val="00986100"/>
    <w:rsid w:val="00986775"/>
    <w:rsid w:val="00986956"/>
    <w:rsid w:val="00986B31"/>
    <w:rsid w:val="00986B3A"/>
    <w:rsid w:val="009873AF"/>
    <w:rsid w:val="009875A6"/>
    <w:rsid w:val="009876A0"/>
    <w:rsid w:val="009876D7"/>
    <w:rsid w:val="0098785B"/>
    <w:rsid w:val="00987938"/>
    <w:rsid w:val="00987960"/>
    <w:rsid w:val="009879B5"/>
    <w:rsid w:val="009879F4"/>
    <w:rsid w:val="00987A56"/>
    <w:rsid w:val="00987AB5"/>
    <w:rsid w:val="00987B42"/>
    <w:rsid w:val="00987C7C"/>
    <w:rsid w:val="00987CF9"/>
    <w:rsid w:val="00987E33"/>
    <w:rsid w:val="00987FE2"/>
    <w:rsid w:val="00990001"/>
    <w:rsid w:val="0099005F"/>
    <w:rsid w:val="009904C3"/>
    <w:rsid w:val="00990796"/>
    <w:rsid w:val="009908F7"/>
    <w:rsid w:val="00990E72"/>
    <w:rsid w:val="00990E93"/>
    <w:rsid w:val="00990F4E"/>
    <w:rsid w:val="00991364"/>
    <w:rsid w:val="009915AB"/>
    <w:rsid w:val="00991629"/>
    <w:rsid w:val="0099162D"/>
    <w:rsid w:val="009917F3"/>
    <w:rsid w:val="00991840"/>
    <w:rsid w:val="00991F39"/>
    <w:rsid w:val="00992624"/>
    <w:rsid w:val="009927C4"/>
    <w:rsid w:val="00992A4B"/>
    <w:rsid w:val="00992A4E"/>
    <w:rsid w:val="00992AFB"/>
    <w:rsid w:val="00992B0C"/>
    <w:rsid w:val="00992D83"/>
    <w:rsid w:val="00993075"/>
    <w:rsid w:val="009930C0"/>
    <w:rsid w:val="0099324C"/>
    <w:rsid w:val="00993323"/>
    <w:rsid w:val="00993442"/>
    <w:rsid w:val="00993460"/>
    <w:rsid w:val="009934BA"/>
    <w:rsid w:val="00993627"/>
    <w:rsid w:val="0099367D"/>
    <w:rsid w:val="00993698"/>
    <w:rsid w:val="009936F0"/>
    <w:rsid w:val="00993B48"/>
    <w:rsid w:val="00993C26"/>
    <w:rsid w:val="00993FA8"/>
    <w:rsid w:val="009940B0"/>
    <w:rsid w:val="0099411D"/>
    <w:rsid w:val="009946B7"/>
    <w:rsid w:val="00994A17"/>
    <w:rsid w:val="00994B41"/>
    <w:rsid w:val="00994D59"/>
    <w:rsid w:val="00994DF1"/>
    <w:rsid w:val="009951AB"/>
    <w:rsid w:val="0099531F"/>
    <w:rsid w:val="00995360"/>
    <w:rsid w:val="009954AD"/>
    <w:rsid w:val="00995687"/>
    <w:rsid w:val="0099631D"/>
    <w:rsid w:val="00996463"/>
    <w:rsid w:val="009966F2"/>
    <w:rsid w:val="00996A8B"/>
    <w:rsid w:val="00996CD4"/>
    <w:rsid w:val="00996DE7"/>
    <w:rsid w:val="00996DE8"/>
    <w:rsid w:val="00996E23"/>
    <w:rsid w:val="00996E9C"/>
    <w:rsid w:val="009970F1"/>
    <w:rsid w:val="0099731A"/>
    <w:rsid w:val="00997349"/>
    <w:rsid w:val="009973EC"/>
    <w:rsid w:val="009975D0"/>
    <w:rsid w:val="00997796"/>
    <w:rsid w:val="009979D6"/>
    <w:rsid w:val="00997CA3"/>
    <w:rsid w:val="00997DCE"/>
    <w:rsid w:val="00997ED0"/>
    <w:rsid w:val="00997F84"/>
    <w:rsid w:val="009A0212"/>
    <w:rsid w:val="009A031F"/>
    <w:rsid w:val="009A0325"/>
    <w:rsid w:val="009A0363"/>
    <w:rsid w:val="009A03A3"/>
    <w:rsid w:val="009A0874"/>
    <w:rsid w:val="009A0877"/>
    <w:rsid w:val="009A0926"/>
    <w:rsid w:val="009A0946"/>
    <w:rsid w:val="009A0C1F"/>
    <w:rsid w:val="009A0ED2"/>
    <w:rsid w:val="009A12A5"/>
    <w:rsid w:val="009A1BE1"/>
    <w:rsid w:val="009A1C13"/>
    <w:rsid w:val="009A1DFF"/>
    <w:rsid w:val="009A1F66"/>
    <w:rsid w:val="009A1F78"/>
    <w:rsid w:val="009A2015"/>
    <w:rsid w:val="009A2144"/>
    <w:rsid w:val="009A246A"/>
    <w:rsid w:val="009A267B"/>
    <w:rsid w:val="009A2895"/>
    <w:rsid w:val="009A2C1F"/>
    <w:rsid w:val="009A2D49"/>
    <w:rsid w:val="009A3183"/>
    <w:rsid w:val="009A32D7"/>
    <w:rsid w:val="009A3543"/>
    <w:rsid w:val="009A3576"/>
    <w:rsid w:val="009A364A"/>
    <w:rsid w:val="009A3A6D"/>
    <w:rsid w:val="009A3AB5"/>
    <w:rsid w:val="009A3BA5"/>
    <w:rsid w:val="009A3F9E"/>
    <w:rsid w:val="009A4158"/>
    <w:rsid w:val="009A4378"/>
    <w:rsid w:val="009A4AA9"/>
    <w:rsid w:val="009A516A"/>
    <w:rsid w:val="009A54D0"/>
    <w:rsid w:val="009A557B"/>
    <w:rsid w:val="009A56A7"/>
    <w:rsid w:val="009A5B05"/>
    <w:rsid w:val="009A5C90"/>
    <w:rsid w:val="009A5CC1"/>
    <w:rsid w:val="009A6127"/>
    <w:rsid w:val="009A6198"/>
    <w:rsid w:val="009A62DC"/>
    <w:rsid w:val="009A637B"/>
    <w:rsid w:val="009A6456"/>
    <w:rsid w:val="009A6C74"/>
    <w:rsid w:val="009A6EE7"/>
    <w:rsid w:val="009A7154"/>
    <w:rsid w:val="009A74B9"/>
    <w:rsid w:val="009A78D1"/>
    <w:rsid w:val="009A7907"/>
    <w:rsid w:val="009A7BD4"/>
    <w:rsid w:val="009A7CD4"/>
    <w:rsid w:val="009A7DFB"/>
    <w:rsid w:val="009A7E08"/>
    <w:rsid w:val="009B003C"/>
    <w:rsid w:val="009B084F"/>
    <w:rsid w:val="009B0892"/>
    <w:rsid w:val="009B0A46"/>
    <w:rsid w:val="009B0B26"/>
    <w:rsid w:val="009B0B3A"/>
    <w:rsid w:val="009B0C83"/>
    <w:rsid w:val="009B0E30"/>
    <w:rsid w:val="009B0E84"/>
    <w:rsid w:val="009B0EC8"/>
    <w:rsid w:val="009B10F6"/>
    <w:rsid w:val="009B1823"/>
    <w:rsid w:val="009B1A14"/>
    <w:rsid w:val="009B1BD2"/>
    <w:rsid w:val="009B1DD8"/>
    <w:rsid w:val="009B2568"/>
    <w:rsid w:val="009B29E2"/>
    <w:rsid w:val="009B2D45"/>
    <w:rsid w:val="009B2E47"/>
    <w:rsid w:val="009B2FD9"/>
    <w:rsid w:val="009B303E"/>
    <w:rsid w:val="009B3278"/>
    <w:rsid w:val="009B33E0"/>
    <w:rsid w:val="009B3627"/>
    <w:rsid w:val="009B3685"/>
    <w:rsid w:val="009B36D8"/>
    <w:rsid w:val="009B3745"/>
    <w:rsid w:val="009B3C4A"/>
    <w:rsid w:val="009B3C79"/>
    <w:rsid w:val="009B3D47"/>
    <w:rsid w:val="009B405A"/>
    <w:rsid w:val="009B4250"/>
    <w:rsid w:val="009B4451"/>
    <w:rsid w:val="009B4821"/>
    <w:rsid w:val="009B489F"/>
    <w:rsid w:val="009B4974"/>
    <w:rsid w:val="009B4C1C"/>
    <w:rsid w:val="009B4C24"/>
    <w:rsid w:val="009B5303"/>
    <w:rsid w:val="009B5821"/>
    <w:rsid w:val="009B584A"/>
    <w:rsid w:val="009B5879"/>
    <w:rsid w:val="009B6685"/>
    <w:rsid w:val="009B67BC"/>
    <w:rsid w:val="009B6A59"/>
    <w:rsid w:val="009B6E76"/>
    <w:rsid w:val="009B70E9"/>
    <w:rsid w:val="009B72C2"/>
    <w:rsid w:val="009B7564"/>
    <w:rsid w:val="009B769D"/>
    <w:rsid w:val="009B77B3"/>
    <w:rsid w:val="009B7BB7"/>
    <w:rsid w:val="009B7EF1"/>
    <w:rsid w:val="009B7F4C"/>
    <w:rsid w:val="009B7FFA"/>
    <w:rsid w:val="009C00EF"/>
    <w:rsid w:val="009C06F0"/>
    <w:rsid w:val="009C093E"/>
    <w:rsid w:val="009C0BC1"/>
    <w:rsid w:val="009C0DBE"/>
    <w:rsid w:val="009C1443"/>
    <w:rsid w:val="009C1445"/>
    <w:rsid w:val="009C1924"/>
    <w:rsid w:val="009C19BC"/>
    <w:rsid w:val="009C19D2"/>
    <w:rsid w:val="009C1BF9"/>
    <w:rsid w:val="009C1D47"/>
    <w:rsid w:val="009C1D4B"/>
    <w:rsid w:val="009C1E0C"/>
    <w:rsid w:val="009C216E"/>
    <w:rsid w:val="009C2200"/>
    <w:rsid w:val="009C245F"/>
    <w:rsid w:val="009C27B0"/>
    <w:rsid w:val="009C281C"/>
    <w:rsid w:val="009C2AB0"/>
    <w:rsid w:val="009C2B69"/>
    <w:rsid w:val="009C2D42"/>
    <w:rsid w:val="009C2FE1"/>
    <w:rsid w:val="009C391D"/>
    <w:rsid w:val="009C3D88"/>
    <w:rsid w:val="009C4210"/>
    <w:rsid w:val="009C42A3"/>
    <w:rsid w:val="009C4316"/>
    <w:rsid w:val="009C4A9B"/>
    <w:rsid w:val="009C4B76"/>
    <w:rsid w:val="009C4DC3"/>
    <w:rsid w:val="009C4DC7"/>
    <w:rsid w:val="009C519A"/>
    <w:rsid w:val="009C520B"/>
    <w:rsid w:val="009C5470"/>
    <w:rsid w:val="009C5785"/>
    <w:rsid w:val="009C5874"/>
    <w:rsid w:val="009C5AD8"/>
    <w:rsid w:val="009C5B47"/>
    <w:rsid w:val="009C5D66"/>
    <w:rsid w:val="009C5E5E"/>
    <w:rsid w:val="009C65C0"/>
    <w:rsid w:val="009C6768"/>
    <w:rsid w:val="009C6894"/>
    <w:rsid w:val="009C6A21"/>
    <w:rsid w:val="009C6B0D"/>
    <w:rsid w:val="009C6B3B"/>
    <w:rsid w:val="009C6B7B"/>
    <w:rsid w:val="009C6C41"/>
    <w:rsid w:val="009C6E5F"/>
    <w:rsid w:val="009C6E93"/>
    <w:rsid w:val="009C7140"/>
    <w:rsid w:val="009C7183"/>
    <w:rsid w:val="009C73C4"/>
    <w:rsid w:val="009C7448"/>
    <w:rsid w:val="009C7CE4"/>
    <w:rsid w:val="009C7F18"/>
    <w:rsid w:val="009C7F47"/>
    <w:rsid w:val="009C7F7E"/>
    <w:rsid w:val="009C7FB3"/>
    <w:rsid w:val="009D0361"/>
    <w:rsid w:val="009D0720"/>
    <w:rsid w:val="009D0748"/>
    <w:rsid w:val="009D0802"/>
    <w:rsid w:val="009D082D"/>
    <w:rsid w:val="009D0A65"/>
    <w:rsid w:val="009D0BA9"/>
    <w:rsid w:val="009D0C8D"/>
    <w:rsid w:val="009D0DC6"/>
    <w:rsid w:val="009D0FF0"/>
    <w:rsid w:val="009D10A4"/>
    <w:rsid w:val="009D1342"/>
    <w:rsid w:val="009D14A6"/>
    <w:rsid w:val="009D15EA"/>
    <w:rsid w:val="009D1B3E"/>
    <w:rsid w:val="009D1ED3"/>
    <w:rsid w:val="009D1F69"/>
    <w:rsid w:val="009D2118"/>
    <w:rsid w:val="009D22EA"/>
    <w:rsid w:val="009D2453"/>
    <w:rsid w:val="009D263F"/>
    <w:rsid w:val="009D26AC"/>
    <w:rsid w:val="009D2A74"/>
    <w:rsid w:val="009D2C9E"/>
    <w:rsid w:val="009D2CDE"/>
    <w:rsid w:val="009D2EA2"/>
    <w:rsid w:val="009D2F5B"/>
    <w:rsid w:val="009D3295"/>
    <w:rsid w:val="009D338A"/>
    <w:rsid w:val="009D37D7"/>
    <w:rsid w:val="009D38BC"/>
    <w:rsid w:val="009D394E"/>
    <w:rsid w:val="009D3B91"/>
    <w:rsid w:val="009D3C8D"/>
    <w:rsid w:val="009D3DE6"/>
    <w:rsid w:val="009D40C3"/>
    <w:rsid w:val="009D422B"/>
    <w:rsid w:val="009D4303"/>
    <w:rsid w:val="009D4455"/>
    <w:rsid w:val="009D45F2"/>
    <w:rsid w:val="009D478C"/>
    <w:rsid w:val="009D49A4"/>
    <w:rsid w:val="009D4A8E"/>
    <w:rsid w:val="009D4DA3"/>
    <w:rsid w:val="009D4F2B"/>
    <w:rsid w:val="009D4F83"/>
    <w:rsid w:val="009D503D"/>
    <w:rsid w:val="009D5174"/>
    <w:rsid w:val="009D5399"/>
    <w:rsid w:val="009D548D"/>
    <w:rsid w:val="009D56EE"/>
    <w:rsid w:val="009D5758"/>
    <w:rsid w:val="009D5BBF"/>
    <w:rsid w:val="009D5ECC"/>
    <w:rsid w:val="009D610C"/>
    <w:rsid w:val="009D612B"/>
    <w:rsid w:val="009D62E7"/>
    <w:rsid w:val="009D635A"/>
    <w:rsid w:val="009D6624"/>
    <w:rsid w:val="009D67D5"/>
    <w:rsid w:val="009D6BF6"/>
    <w:rsid w:val="009D6D66"/>
    <w:rsid w:val="009D6EEF"/>
    <w:rsid w:val="009D6F4D"/>
    <w:rsid w:val="009D6FD1"/>
    <w:rsid w:val="009D72AC"/>
    <w:rsid w:val="009D74CB"/>
    <w:rsid w:val="009D75A4"/>
    <w:rsid w:val="009D75CB"/>
    <w:rsid w:val="009D770F"/>
    <w:rsid w:val="009D7813"/>
    <w:rsid w:val="009D785E"/>
    <w:rsid w:val="009D7D08"/>
    <w:rsid w:val="009D7E55"/>
    <w:rsid w:val="009D7F55"/>
    <w:rsid w:val="009E0011"/>
    <w:rsid w:val="009E04A9"/>
    <w:rsid w:val="009E04FB"/>
    <w:rsid w:val="009E0871"/>
    <w:rsid w:val="009E0948"/>
    <w:rsid w:val="009E0A63"/>
    <w:rsid w:val="009E0D63"/>
    <w:rsid w:val="009E1137"/>
    <w:rsid w:val="009E1284"/>
    <w:rsid w:val="009E15DA"/>
    <w:rsid w:val="009E1601"/>
    <w:rsid w:val="009E176B"/>
    <w:rsid w:val="009E1789"/>
    <w:rsid w:val="009E1796"/>
    <w:rsid w:val="009E1877"/>
    <w:rsid w:val="009E19D9"/>
    <w:rsid w:val="009E1E2C"/>
    <w:rsid w:val="009E1F70"/>
    <w:rsid w:val="009E1F79"/>
    <w:rsid w:val="009E21A4"/>
    <w:rsid w:val="009E256A"/>
    <w:rsid w:val="009E278B"/>
    <w:rsid w:val="009E2BE6"/>
    <w:rsid w:val="009E2DBB"/>
    <w:rsid w:val="009E2DD3"/>
    <w:rsid w:val="009E2EAE"/>
    <w:rsid w:val="009E2F97"/>
    <w:rsid w:val="009E3569"/>
    <w:rsid w:val="009E3644"/>
    <w:rsid w:val="009E3647"/>
    <w:rsid w:val="009E3761"/>
    <w:rsid w:val="009E3790"/>
    <w:rsid w:val="009E38CC"/>
    <w:rsid w:val="009E395C"/>
    <w:rsid w:val="009E3C31"/>
    <w:rsid w:val="009E3F60"/>
    <w:rsid w:val="009E3F81"/>
    <w:rsid w:val="009E43E0"/>
    <w:rsid w:val="009E457F"/>
    <w:rsid w:val="009E47F2"/>
    <w:rsid w:val="009E4E36"/>
    <w:rsid w:val="009E4EC6"/>
    <w:rsid w:val="009E4FCC"/>
    <w:rsid w:val="009E5579"/>
    <w:rsid w:val="009E55F9"/>
    <w:rsid w:val="009E5656"/>
    <w:rsid w:val="009E5AB4"/>
    <w:rsid w:val="009E5E00"/>
    <w:rsid w:val="009E5F60"/>
    <w:rsid w:val="009E641D"/>
    <w:rsid w:val="009E673B"/>
    <w:rsid w:val="009E6A64"/>
    <w:rsid w:val="009E6D4F"/>
    <w:rsid w:val="009E6F69"/>
    <w:rsid w:val="009E6FBA"/>
    <w:rsid w:val="009E6FC8"/>
    <w:rsid w:val="009E707A"/>
    <w:rsid w:val="009E748F"/>
    <w:rsid w:val="009E765D"/>
    <w:rsid w:val="009E7789"/>
    <w:rsid w:val="009E79FA"/>
    <w:rsid w:val="009E7A73"/>
    <w:rsid w:val="009E7E9B"/>
    <w:rsid w:val="009F0258"/>
    <w:rsid w:val="009F02E1"/>
    <w:rsid w:val="009F0471"/>
    <w:rsid w:val="009F054C"/>
    <w:rsid w:val="009F056D"/>
    <w:rsid w:val="009F05E7"/>
    <w:rsid w:val="009F0713"/>
    <w:rsid w:val="009F07FC"/>
    <w:rsid w:val="009F0911"/>
    <w:rsid w:val="009F0992"/>
    <w:rsid w:val="009F0ADF"/>
    <w:rsid w:val="009F0C0D"/>
    <w:rsid w:val="009F0CD1"/>
    <w:rsid w:val="009F0E7C"/>
    <w:rsid w:val="009F0EC1"/>
    <w:rsid w:val="009F0F12"/>
    <w:rsid w:val="009F120C"/>
    <w:rsid w:val="009F16BC"/>
    <w:rsid w:val="009F1778"/>
    <w:rsid w:val="009F187B"/>
    <w:rsid w:val="009F1933"/>
    <w:rsid w:val="009F1D19"/>
    <w:rsid w:val="009F1E0B"/>
    <w:rsid w:val="009F21FB"/>
    <w:rsid w:val="009F2446"/>
    <w:rsid w:val="009F26DA"/>
    <w:rsid w:val="009F2A94"/>
    <w:rsid w:val="009F2AAF"/>
    <w:rsid w:val="009F2B6E"/>
    <w:rsid w:val="009F2E7E"/>
    <w:rsid w:val="009F3138"/>
    <w:rsid w:val="009F323D"/>
    <w:rsid w:val="009F3351"/>
    <w:rsid w:val="009F3554"/>
    <w:rsid w:val="009F3593"/>
    <w:rsid w:val="009F35A3"/>
    <w:rsid w:val="009F3A2F"/>
    <w:rsid w:val="009F3A4B"/>
    <w:rsid w:val="009F4196"/>
    <w:rsid w:val="009F41E1"/>
    <w:rsid w:val="009F41E4"/>
    <w:rsid w:val="009F4375"/>
    <w:rsid w:val="009F46C1"/>
    <w:rsid w:val="009F46EF"/>
    <w:rsid w:val="009F483A"/>
    <w:rsid w:val="009F4C43"/>
    <w:rsid w:val="009F4CBF"/>
    <w:rsid w:val="009F4E32"/>
    <w:rsid w:val="009F4F05"/>
    <w:rsid w:val="009F513F"/>
    <w:rsid w:val="009F5208"/>
    <w:rsid w:val="009F5432"/>
    <w:rsid w:val="009F5534"/>
    <w:rsid w:val="009F5567"/>
    <w:rsid w:val="009F5606"/>
    <w:rsid w:val="009F5BAD"/>
    <w:rsid w:val="009F5C76"/>
    <w:rsid w:val="009F5CA4"/>
    <w:rsid w:val="009F5CD1"/>
    <w:rsid w:val="009F5D5C"/>
    <w:rsid w:val="009F5F76"/>
    <w:rsid w:val="009F5FD1"/>
    <w:rsid w:val="009F632F"/>
    <w:rsid w:val="009F6330"/>
    <w:rsid w:val="009F6410"/>
    <w:rsid w:val="009F6457"/>
    <w:rsid w:val="009F64CD"/>
    <w:rsid w:val="009F6A26"/>
    <w:rsid w:val="009F6ABD"/>
    <w:rsid w:val="009F6DEA"/>
    <w:rsid w:val="009F7169"/>
    <w:rsid w:val="009F726F"/>
    <w:rsid w:val="009F7672"/>
    <w:rsid w:val="009F7883"/>
    <w:rsid w:val="009F789D"/>
    <w:rsid w:val="009F79BE"/>
    <w:rsid w:val="009F79D8"/>
    <w:rsid w:val="009F7C11"/>
    <w:rsid w:val="009F7DA7"/>
    <w:rsid w:val="009F7F24"/>
    <w:rsid w:val="00A0018E"/>
    <w:rsid w:val="00A006E2"/>
    <w:rsid w:val="00A00944"/>
    <w:rsid w:val="00A00B60"/>
    <w:rsid w:val="00A00CBF"/>
    <w:rsid w:val="00A01006"/>
    <w:rsid w:val="00A0124F"/>
    <w:rsid w:val="00A020E1"/>
    <w:rsid w:val="00A0229F"/>
    <w:rsid w:val="00A023BF"/>
    <w:rsid w:val="00A0247E"/>
    <w:rsid w:val="00A02639"/>
    <w:rsid w:val="00A02AFD"/>
    <w:rsid w:val="00A02B26"/>
    <w:rsid w:val="00A02BEC"/>
    <w:rsid w:val="00A02C96"/>
    <w:rsid w:val="00A02D52"/>
    <w:rsid w:val="00A02FBC"/>
    <w:rsid w:val="00A03012"/>
    <w:rsid w:val="00A0325E"/>
    <w:rsid w:val="00A035D8"/>
    <w:rsid w:val="00A0393B"/>
    <w:rsid w:val="00A03A1D"/>
    <w:rsid w:val="00A03BAA"/>
    <w:rsid w:val="00A03CCB"/>
    <w:rsid w:val="00A03FDA"/>
    <w:rsid w:val="00A040C8"/>
    <w:rsid w:val="00A040D7"/>
    <w:rsid w:val="00A043B9"/>
    <w:rsid w:val="00A04541"/>
    <w:rsid w:val="00A045A2"/>
    <w:rsid w:val="00A047DB"/>
    <w:rsid w:val="00A04830"/>
    <w:rsid w:val="00A04A92"/>
    <w:rsid w:val="00A04DB3"/>
    <w:rsid w:val="00A04E65"/>
    <w:rsid w:val="00A05120"/>
    <w:rsid w:val="00A053A0"/>
    <w:rsid w:val="00A0559E"/>
    <w:rsid w:val="00A05A1F"/>
    <w:rsid w:val="00A05AA6"/>
    <w:rsid w:val="00A05BD0"/>
    <w:rsid w:val="00A05C28"/>
    <w:rsid w:val="00A05DFF"/>
    <w:rsid w:val="00A05E8C"/>
    <w:rsid w:val="00A06105"/>
    <w:rsid w:val="00A062E4"/>
    <w:rsid w:val="00A062EA"/>
    <w:rsid w:val="00A06384"/>
    <w:rsid w:val="00A063DA"/>
    <w:rsid w:val="00A0641A"/>
    <w:rsid w:val="00A0648C"/>
    <w:rsid w:val="00A068D2"/>
    <w:rsid w:val="00A06936"/>
    <w:rsid w:val="00A06ABB"/>
    <w:rsid w:val="00A06F57"/>
    <w:rsid w:val="00A06FF5"/>
    <w:rsid w:val="00A07065"/>
    <w:rsid w:val="00A0724E"/>
    <w:rsid w:val="00A07594"/>
    <w:rsid w:val="00A07654"/>
    <w:rsid w:val="00A07656"/>
    <w:rsid w:val="00A076E5"/>
    <w:rsid w:val="00A07B16"/>
    <w:rsid w:val="00A07D33"/>
    <w:rsid w:val="00A10230"/>
    <w:rsid w:val="00A10337"/>
    <w:rsid w:val="00A103C8"/>
    <w:rsid w:val="00A103E4"/>
    <w:rsid w:val="00A105DB"/>
    <w:rsid w:val="00A106B5"/>
    <w:rsid w:val="00A106FE"/>
    <w:rsid w:val="00A107B6"/>
    <w:rsid w:val="00A107F3"/>
    <w:rsid w:val="00A10B48"/>
    <w:rsid w:val="00A114B5"/>
    <w:rsid w:val="00A115BF"/>
    <w:rsid w:val="00A1197E"/>
    <w:rsid w:val="00A11A89"/>
    <w:rsid w:val="00A11ACA"/>
    <w:rsid w:val="00A11DFC"/>
    <w:rsid w:val="00A11E0F"/>
    <w:rsid w:val="00A12206"/>
    <w:rsid w:val="00A12301"/>
    <w:rsid w:val="00A123B0"/>
    <w:rsid w:val="00A127F4"/>
    <w:rsid w:val="00A12929"/>
    <w:rsid w:val="00A12A73"/>
    <w:rsid w:val="00A12BEE"/>
    <w:rsid w:val="00A12EE8"/>
    <w:rsid w:val="00A12FD6"/>
    <w:rsid w:val="00A131A4"/>
    <w:rsid w:val="00A13299"/>
    <w:rsid w:val="00A133F4"/>
    <w:rsid w:val="00A13631"/>
    <w:rsid w:val="00A13715"/>
    <w:rsid w:val="00A1382E"/>
    <w:rsid w:val="00A139DD"/>
    <w:rsid w:val="00A13B10"/>
    <w:rsid w:val="00A13CD4"/>
    <w:rsid w:val="00A13CF1"/>
    <w:rsid w:val="00A145BE"/>
    <w:rsid w:val="00A145D0"/>
    <w:rsid w:val="00A146B2"/>
    <w:rsid w:val="00A14C18"/>
    <w:rsid w:val="00A14C64"/>
    <w:rsid w:val="00A14E45"/>
    <w:rsid w:val="00A1508D"/>
    <w:rsid w:val="00A150B7"/>
    <w:rsid w:val="00A153BC"/>
    <w:rsid w:val="00A15443"/>
    <w:rsid w:val="00A157EC"/>
    <w:rsid w:val="00A158D3"/>
    <w:rsid w:val="00A1594B"/>
    <w:rsid w:val="00A15B00"/>
    <w:rsid w:val="00A15C4E"/>
    <w:rsid w:val="00A15E02"/>
    <w:rsid w:val="00A15F2F"/>
    <w:rsid w:val="00A15F65"/>
    <w:rsid w:val="00A16150"/>
    <w:rsid w:val="00A1636F"/>
    <w:rsid w:val="00A163A7"/>
    <w:rsid w:val="00A164A9"/>
    <w:rsid w:val="00A16510"/>
    <w:rsid w:val="00A165CE"/>
    <w:rsid w:val="00A1660D"/>
    <w:rsid w:val="00A1686F"/>
    <w:rsid w:val="00A16925"/>
    <w:rsid w:val="00A16B24"/>
    <w:rsid w:val="00A16D5B"/>
    <w:rsid w:val="00A17180"/>
    <w:rsid w:val="00A172B6"/>
    <w:rsid w:val="00A17345"/>
    <w:rsid w:val="00A17648"/>
    <w:rsid w:val="00A1789B"/>
    <w:rsid w:val="00A179CC"/>
    <w:rsid w:val="00A17B33"/>
    <w:rsid w:val="00A17C60"/>
    <w:rsid w:val="00A17FA0"/>
    <w:rsid w:val="00A20000"/>
    <w:rsid w:val="00A20232"/>
    <w:rsid w:val="00A203F9"/>
    <w:rsid w:val="00A205BF"/>
    <w:rsid w:val="00A205D4"/>
    <w:rsid w:val="00A20A21"/>
    <w:rsid w:val="00A20AE3"/>
    <w:rsid w:val="00A20EB9"/>
    <w:rsid w:val="00A20EBB"/>
    <w:rsid w:val="00A20EC6"/>
    <w:rsid w:val="00A2104B"/>
    <w:rsid w:val="00A210E9"/>
    <w:rsid w:val="00A21217"/>
    <w:rsid w:val="00A218AE"/>
    <w:rsid w:val="00A219DE"/>
    <w:rsid w:val="00A21A82"/>
    <w:rsid w:val="00A21A9D"/>
    <w:rsid w:val="00A21AAA"/>
    <w:rsid w:val="00A21E51"/>
    <w:rsid w:val="00A21F2E"/>
    <w:rsid w:val="00A2208A"/>
    <w:rsid w:val="00A22132"/>
    <w:rsid w:val="00A22207"/>
    <w:rsid w:val="00A222A9"/>
    <w:rsid w:val="00A224CD"/>
    <w:rsid w:val="00A22664"/>
    <w:rsid w:val="00A22886"/>
    <w:rsid w:val="00A22A75"/>
    <w:rsid w:val="00A22AFA"/>
    <w:rsid w:val="00A22D3B"/>
    <w:rsid w:val="00A23243"/>
    <w:rsid w:val="00A232F1"/>
    <w:rsid w:val="00A23590"/>
    <w:rsid w:val="00A23919"/>
    <w:rsid w:val="00A23921"/>
    <w:rsid w:val="00A23B90"/>
    <w:rsid w:val="00A23E0D"/>
    <w:rsid w:val="00A24002"/>
    <w:rsid w:val="00A24520"/>
    <w:rsid w:val="00A2470A"/>
    <w:rsid w:val="00A2481C"/>
    <w:rsid w:val="00A24CCF"/>
    <w:rsid w:val="00A24FEB"/>
    <w:rsid w:val="00A250B3"/>
    <w:rsid w:val="00A25229"/>
    <w:rsid w:val="00A25296"/>
    <w:rsid w:val="00A253C6"/>
    <w:rsid w:val="00A25590"/>
    <w:rsid w:val="00A25756"/>
    <w:rsid w:val="00A2585A"/>
    <w:rsid w:val="00A258F0"/>
    <w:rsid w:val="00A25C9D"/>
    <w:rsid w:val="00A25E93"/>
    <w:rsid w:val="00A261E4"/>
    <w:rsid w:val="00A265D9"/>
    <w:rsid w:val="00A26883"/>
    <w:rsid w:val="00A26B8F"/>
    <w:rsid w:val="00A26C1E"/>
    <w:rsid w:val="00A26D60"/>
    <w:rsid w:val="00A26EE0"/>
    <w:rsid w:val="00A2702B"/>
    <w:rsid w:val="00A2710C"/>
    <w:rsid w:val="00A272D4"/>
    <w:rsid w:val="00A273EE"/>
    <w:rsid w:val="00A279DC"/>
    <w:rsid w:val="00A27A96"/>
    <w:rsid w:val="00A27EDA"/>
    <w:rsid w:val="00A30195"/>
    <w:rsid w:val="00A3031C"/>
    <w:rsid w:val="00A3037D"/>
    <w:rsid w:val="00A303B8"/>
    <w:rsid w:val="00A30703"/>
    <w:rsid w:val="00A30709"/>
    <w:rsid w:val="00A30B26"/>
    <w:rsid w:val="00A30BAE"/>
    <w:rsid w:val="00A30D95"/>
    <w:rsid w:val="00A30DE4"/>
    <w:rsid w:val="00A312C8"/>
    <w:rsid w:val="00A31327"/>
    <w:rsid w:val="00A3135B"/>
    <w:rsid w:val="00A313D0"/>
    <w:rsid w:val="00A314A9"/>
    <w:rsid w:val="00A31591"/>
    <w:rsid w:val="00A317D6"/>
    <w:rsid w:val="00A31838"/>
    <w:rsid w:val="00A31CE3"/>
    <w:rsid w:val="00A31E88"/>
    <w:rsid w:val="00A31F37"/>
    <w:rsid w:val="00A321EE"/>
    <w:rsid w:val="00A3226E"/>
    <w:rsid w:val="00A32284"/>
    <w:rsid w:val="00A325C2"/>
    <w:rsid w:val="00A325CC"/>
    <w:rsid w:val="00A327E2"/>
    <w:rsid w:val="00A327F2"/>
    <w:rsid w:val="00A329BB"/>
    <w:rsid w:val="00A32C37"/>
    <w:rsid w:val="00A32CA1"/>
    <w:rsid w:val="00A32D53"/>
    <w:rsid w:val="00A32E18"/>
    <w:rsid w:val="00A33038"/>
    <w:rsid w:val="00A3331F"/>
    <w:rsid w:val="00A334B6"/>
    <w:rsid w:val="00A3378B"/>
    <w:rsid w:val="00A337E6"/>
    <w:rsid w:val="00A3393A"/>
    <w:rsid w:val="00A33B55"/>
    <w:rsid w:val="00A33C3B"/>
    <w:rsid w:val="00A33D27"/>
    <w:rsid w:val="00A33FAF"/>
    <w:rsid w:val="00A3406F"/>
    <w:rsid w:val="00A341E3"/>
    <w:rsid w:val="00A344D2"/>
    <w:rsid w:val="00A34685"/>
    <w:rsid w:val="00A3489E"/>
    <w:rsid w:val="00A34DA0"/>
    <w:rsid w:val="00A34EB9"/>
    <w:rsid w:val="00A3582E"/>
    <w:rsid w:val="00A35966"/>
    <w:rsid w:val="00A35A0B"/>
    <w:rsid w:val="00A35BD0"/>
    <w:rsid w:val="00A35C4C"/>
    <w:rsid w:val="00A35D60"/>
    <w:rsid w:val="00A35DE0"/>
    <w:rsid w:val="00A35FAC"/>
    <w:rsid w:val="00A36093"/>
    <w:rsid w:val="00A361E2"/>
    <w:rsid w:val="00A362CB"/>
    <w:rsid w:val="00A368D3"/>
    <w:rsid w:val="00A368E3"/>
    <w:rsid w:val="00A36A5B"/>
    <w:rsid w:val="00A36BCD"/>
    <w:rsid w:val="00A36BFF"/>
    <w:rsid w:val="00A36C81"/>
    <w:rsid w:val="00A36EAA"/>
    <w:rsid w:val="00A36F53"/>
    <w:rsid w:val="00A36F5C"/>
    <w:rsid w:val="00A3738D"/>
    <w:rsid w:val="00A37413"/>
    <w:rsid w:val="00A3747D"/>
    <w:rsid w:val="00A37843"/>
    <w:rsid w:val="00A37A58"/>
    <w:rsid w:val="00A37A59"/>
    <w:rsid w:val="00A37B36"/>
    <w:rsid w:val="00A37D71"/>
    <w:rsid w:val="00A37E05"/>
    <w:rsid w:val="00A403FF"/>
    <w:rsid w:val="00A40531"/>
    <w:rsid w:val="00A40660"/>
    <w:rsid w:val="00A40758"/>
    <w:rsid w:val="00A4095F"/>
    <w:rsid w:val="00A40C1E"/>
    <w:rsid w:val="00A41389"/>
    <w:rsid w:val="00A4147F"/>
    <w:rsid w:val="00A41821"/>
    <w:rsid w:val="00A41AC3"/>
    <w:rsid w:val="00A41B29"/>
    <w:rsid w:val="00A41C5C"/>
    <w:rsid w:val="00A41EBC"/>
    <w:rsid w:val="00A41EF0"/>
    <w:rsid w:val="00A41FCE"/>
    <w:rsid w:val="00A42150"/>
    <w:rsid w:val="00A422A2"/>
    <w:rsid w:val="00A42659"/>
    <w:rsid w:val="00A42881"/>
    <w:rsid w:val="00A4290E"/>
    <w:rsid w:val="00A42B87"/>
    <w:rsid w:val="00A42DE5"/>
    <w:rsid w:val="00A42E82"/>
    <w:rsid w:val="00A4339C"/>
    <w:rsid w:val="00A43834"/>
    <w:rsid w:val="00A4392A"/>
    <w:rsid w:val="00A43963"/>
    <w:rsid w:val="00A43C7C"/>
    <w:rsid w:val="00A44159"/>
    <w:rsid w:val="00A4424E"/>
    <w:rsid w:val="00A442E8"/>
    <w:rsid w:val="00A44882"/>
    <w:rsid w:val="00A44C32"/>
    <w:rsid w:val="00A44E28"/>
    <w:rsid w:val="00A44F39"/>
    <w:rsid w:val="00A4520E"/>
    <w:rsid w:val="00A45371"/>
    <w:rsid w:val="00A4570E"/>
    <w:rsid w:val="00A4579D"/>
    <w:rsid w:val="00A45A3B"/>
    <w:rsid w:val="00A45C5B"/>
    <w:rsid w:val="00A45EFA"/>
    <w:rsid w:val="00A45F3E"/>
    <w:rsid w:val="00A46451"/>
    <w:rsid w:val="00A465B6"/>
    <w:rsid w:val="00A46AE4"/>
    <w:rsid w:val="00A46FAD"/>
    <w:rsid w:val="00A47037"/>
    <w:rsid w:val="00A47B4B"/>
    <w:rsid w:val="00A5015E"/>
    <w:rsid w:val="00A50176"/>
    <w:rsid w:val="00A5027A"/>
    <w:rsid w:val="00A5044D"/>
    <w:rsid w:val="00A50B00"/>
    <w:rsid w:val="00A50CCE"/>
    <w:rsid w:val="00A50D49"/>
    <w:rsid w:val="00A50E2C"/>
    <w:rsid w:val="00A50FD5"/>
    <w:rsid w:val="00A511FB"/>
    <w:rsid w:val="00A513FC"/>
    <w:rsid w:val="00A5141B"/>
    <w:rsid w:val="00A514EB"/>
    <w:rsid w:val="00A516E5"/>
    <w:rsid w:val="00A51A53"/>
    <w:rsid w:val="00A51BF9"/>
    <w:rsid w:val="00A51E55"/>
    <w:rsid w:val="00A51FE6"/>
    <w:rsid w:val="00A5219E"/>
    <w:rsid w:val="00A521E0"/>
    <w:rsid w:val="00A524C8"/>
    <w:rsid w:val="00A5291D"/>
    <w:rsid w:val="00A52AE0"/>
    <w:rsid w:val="00A52D49"/>
    <w:rsid w:val="00A52EDB"/>
    <w:rsid w:val="00A5318E"/>
    <w:rsid w:val="00A53204"/>
    <w:rsid w:val="00A532E0"/>
    <w:rsid w:val="00A53BDE"/>
    <w:rsid w:val="00A53CA9"/>
    <w:rsid w:val="00A53DD3"/>
    <w:rsid w:val="00A5432D"/>
    <w:rsid w:val="00A54388"/>
    <w:rsid w:val="00A5452C"/>
    <w:rsid w:val="00A545AC"/>
    <w:rsid w:val="00A547DF"/>
    <w:rsid w:val="00A54A90"/>
    <w:rsid w:val="00A54B0B"/>
    <w:rsid w:val="00A54D16"/>
    <w:rsid w:val="00A54E6B"/>
    <w:rsid w:val="00A55144"/>
    <w:rsid w:val="00A553DF"/>
    <w:rsid w:val="00A5579B"/>
    <w:rsid w:val="00A55877"/>
    <w:rsid w:val="00A55AF1"/>
    <w:rsid w:val="00A55B22"/>
    <w:rsid w:val="00A55BB7"/>
    <w:rsid w:val="00A55CE9"/>
    <w:rsid w:val="00A55E76"/>
    <w:rsid w:val="00A55FA5"/>
    <w:rsid w:val="00A562E1"/>
    <w:rsid w:val="00A5637C"/>
    <w:rsid w:val="00A565DC"/>
    <w:rsid w:val="00A5662D"/>
    <w:rsid w:val="00A56657"/>
    <w:rsid w:val="00A56735"/>
    <w:rsid w:val="00A56A9A"/>
    <w:rsid w:val="00A56B74"/>
    <w:rsid w:val="00A56C2C"/>
    <w:rsid w:val="00A57311"/>
    <w:rsid w:val="00A576B2"/>
    <w:rsid w:val="00A57A3B"/>
    <w:rsid w:val="00A57BD6"/>
    <w:rsid w:val="00A57EC0"/>
    <w:rsid w:val="00A57F96"/>
    <w:rsid w:val="00A60424"/>
    <w:rsid w:val="00A6065A"/>
    <w:rsid w:val="00A6066A"/>
    <w:rsid w:val="00A606AC"/>
    <w:rsid w:val="00A607ED"/>
    <w:rsid w:val="00A609BC"/>
    <w:rsid w:val="00A60AAE"/>
    <w:rsid w:val="00A60B32"/>
    <w:rsid w:val="00A60B4F"/>
    <w:rsid w:val="00A60D15"/>
    <w:rsid w:val="00A60E20"/>
    <w:rsid w:val="00A60EBB"/>
    <w:rsid w:val="00A60F13"/>
    <w:rsid w:val="00A6101B"/>
    <w:rsid w:val="00A61472"/>
    <w:rsid w:val="00A615A0"/>
    <w:rsid w:val="00A615A2"/>
    <w:rsid w:val="00A615AF"/>
    <w:rsid w:val="00A6163D"/>
    <w:rsid w:val="00A6179B"/>
    <w:rsid w:val="00A61828"/>
    <w:rsid w:val="00A6189D"/>
    <w:rsid w:val="00A61F65"/>
    <w:rsid w:val="00A6209E"/>
    <w:rsid w:val="00A621DB"/>
    <w:rsid w:val="00A621F3"/>
    <w:rsid w:val="00A623B3"/>
    <w:rsid w:val="00A623EB"/>
    <w:rsid w:val="00A623EF"/>
    <w:rsid w:val="00A62454"/>
    <w:rsid w:val="00A627D9"/>
    <w:rsid w:val="00A627E0"/>
    <w:rsid w:val="00A62953"/>
    <w:rsid w:val="00A62A85"/>
    <w:rsid w:val="00A62C4D"/>
    <w:rsid w:val="00A63244"/>
    <w:rsid w:val="00A632F5"/>
    <w:rsid w:val="00A6367F"/>
    <w:rsid w:val="00A637F3"/>
    <w:rsid w:val="00A63872"/>
    <w:rsid w:val="00A639B3"/>
    <w:rsid w:val="00A63A37"/>
    <w:rsid w:val="00A63C09"/>
    <w:rsid w:val="00A63FF0"/>
    <w:rsid w:val="00A64196"/>
    <w:rsid w:val="00A64648"/>
    <w:rsid w:val="00A646E2"/>
    <w:rsid w:val="00A647A9"/>
    <w:rsid w:val="00A649AF"/>
    <w:rsid w:val="00A649B4"/>
    <w:rsid w:val="00A64BC7"/>
    <w:rsid w:val="00A64D76"/>
    <w:rsid w:val="00A64EB1"/>
    <w:rsid w:val="00A64ED6"/>
    <w:rsid w:val="00A65198"/>
    <w:rsid w:val="00A653C6"/>
    <w:rsid w:val="00A65417"/>
    <w:rsid w:val="00A65424"/>
    <w:rsid w:val="00A655C8"/>
    <w:rsid w:val="00A6563A"/>
    <w:rsid w:val="00A657CF"/>
    <w:rsid w:val="00A65C72"/>
    <w:rsid w:val="00A65FBF"/>
    <w:rsid w:val="00A66242"/>
    <w:rsid w:val="00A6636E"/>
    <w:rsid w:val="00A66851"/>
    <w:rsid w:val="00A669D6"/>
    <w:rsid w:val="00A66BD8"/>
    <w:rsid w:val="00A66C45"/>
    <w:rsid w:val="00A67028"/>
    <w:rsid w:val="00A67435"/>
    <w:rsid w:val="00A6743F"/>
    <w:rsid w:val="00A67554"/>
    <w:rsid w:val="00A677B7"/>
    <w:rsid w:val="00A677C1"/>
    <w:rsid w:val="00A67A89"/>
    <w:rsid w:val="00A67A8E"/>
    <w:rsid w:val="00A67AC6"/>
    <w:rsid w:val="00A67B8B"/>
    <w:rsid w:val="00A67C81"/>
    <w:rsid w:val="00A67CC1"/>
    <w:rsid w:val="00A67EEE"/>
    <w:rsid w:val="00A70781"/>
    <w:rsid w:val="00A70A35"/>
    <w:rsid w:val="00A70B5C"/>
    <w:rsid w:val="00A70BD4"/>
    <w:rsid w:val="00A70BFE"/>
    <w:rsid w:val="00A71181"/>
    <w:rsid w:val="00A7141F"/>
    <w:rsid w:val="00A716A1"/>
    <w:rsid w:val="00A71928"/>
    <w:rsid w:val="00A71A55"/>
    <w:rsid w:val="00A71D6B"/>
    <w:rsid w:val="00A71F00"/>
    <w:rsid w:val="00A7218E"/>
    <w:rsid w:val="00A726A3"/>
    <w:rsid w:val="00A726DE"/>
    <w:rsid w:val="00A72EFB"/>
    <w:rsid w:val="00A73242"/>
    <w:rsid w:val="00A73508"/>
    <w:rsid w:val="00A7359A"/>
    <w:rsid w:val="00A73873"/>
    <w:rsid w:val="00A739AB"/>
    <w:rsid w:val="00A73B47"/>
    <w:rsid w:val="00A73D3D"/>
    <w:rsid w:val="00A73D4C"/>
    <w:rsid w:val="00A744A2"/>
    <w:rsid w:val="00A74592"/>
    <w:rsid w:val="00A74598"/>
    <w:rsid w:val="00A745D9"/>
    <w:rsid w:val="00A7473A"/>
    <w:rsid w:val="00A748F1"/>
    <w:rsid w:val="00A74B80"/>
    <w:rsid w:val="00A74E04"/>
    <w:rsid w:val="00A74EF1"/>
    <w:rsid w:val="00A74F6C"/>
    <w:rsid w:val="00A75212"/>
    <w:rsid w:val="00A7538B"/>
    <w:rsid w:val="00A758D1"/>
    <w:rsid w:val="00A75920"/>
    <w:rsid w:val="00A75B22"/>
    <w:rsid w:val="00A75B9B"/>
    <w:rsid w:val="00A75DE7"/>
    <w:rsid w:val="00A76264"/>
    <w:rsid w:val="00A7626F"/>
    <w:rsid w:val="00A7634B"/>
    <w:rsid w:val="00A764B9"/>
    <w:rsid w:val="00A76696"/>
    <w:rsid w:val="00A76794"/>
    <w:rsid w:val="00A76A52"/>
    <w:rsid w:val="00A76BF2"/>
    <w:rsid w:val="00A76F0D"/>
    <w:rsid w:val="00A7707F"/>
    <w:rsid w:val="00A770A5"/>
    <w:rsid w:val="00A77186"/>
    <w:rsid w:val="00A7735F"/>
    <w:rsid w:val="00A775D8"/>
    <w:rsid w:val="00A7771C"/>
    <w:rsid w:val="00A777F2"/>
    <w:rsid w:val="00A77A1E"/>
    <w:rsid w:val="00A77C95"/>
    <w:rsid w:val="00A77E5D"/>
    <w:rsid w:val="00A77F3D"/>
    <w:rsid w:val="00A806D6"/>
    <w:rsid w:val="00A80974"/>
    <w:rsid w:val="00A80AE6"/>
    <w:rsid w:val="00A80FA9"/>
    <w:rsid w:val="00A8135C"/>
    <w:rsid w:val="00A81633"/>
    <w:rsid w:val="00A81694"/>
    <w:rsid w:val="00A81AA4"/>
    <w:rsid w:val="00A81BE1"/>
    <w:rsid w:val="00A81D9B"/>
    <w:rsid w:val="00A82125"/>
    <w:rsid w:val="00A8221B"/>
    <w:rsid w:val="00A82376"/>
    <w:rsid w:val="00A82508"/>
    <w:rsid w:val="00A82716"/>
    <w:rsid w:val="00A82753"/>
    <w:rsid w:val="00A82847"/>
    <w:rsid w:val="00A82C1E"/>
    <w:rsid w:val="00A831F0"/>
    <w:rsid w:val="00A8327E"/>
    <w:rsid w:val="00A83309"/>
    <w:rsid w:val="00A83487"/>
    <w:rsid w:val="00A83525"/>
    <w:rsid w:val="00A83903"/>
    <w:rsid w:val="00A839EF"/>
    <w:rsid w:val="00A83BF1"/>
    <w:rsid w:val="00A83C50"/>
    <w:rsid w:val="00A83CA0"/>
    <w:rsid w:val="00A841ED"/>
    <w:rsid w:val="00A84298"/>
    <w:rsid w:val="00A84382"/>
    <w:rsid w:val="00A844CE"/>
    <w:rsid w:val="00A84A91"/>
    <w:rsid w:val="00A84D51"/>
    <w:rsid w:val="00A84EBF"/>
    <w:rsid w:val="00A85018"/>
    <w:rsid w:val="00A85237"/>
    <w:rsid w:val="00A8523D"/>
    <w:rsid w:val="00A8536B"/>
    <w:rsid w:val="00A8542E"/>
    <w:rsid w:val="00A854A8"/>
    <w:rsid w:val="00A85648"/>
    <w:rsid w:val="00A85661"/>
    <w:rsid w:val="00A859A1"/>
    <w:rsid w:val="00A85BF6"/>
    <w:rsid w:val="00A85EF2"/>
    <w:rsid w:val="00A85FFF"/>
    <w:rsid w:val="00A867E7"/>
    <w:rsid w:val="00A86A86"/>
    <w:rsid w:val="00A86EA6"/>
    <w:rsid w:val="00A86F67"/>
    <w:rsid w:val="00A86FD4"/>
    <w:rsid w:val="00A86FEF"/>
    <w:rsid w:val="00A8706A"/>
    <w:rsid w:val="00A8722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EF7"/>
    <w:rsid w:val="00A91F3E"/>
    <w:rsid w:val="00A922E1"/>
    <w:rsid w:val="00A92457"/>
    <w:rsid w:val="00A927EE"/>
    <w:rsid w:val="00A92B81"/>
    <w:rsid w:val="00A92EF3"/>
    <w:rsid w:val="00A934DD"/>
    <w:rsid w:val="00A934FE"/>
    <w:rsid w:val="00A93559"/>
    <w:rsid w:val="00A935C2"/>
    <w:rsid w:val="00A9368B"/>
    <w:rsid w:val="00A937BA"/>
    <w:rsid w:val="00A93800"/>
    <w:rsid w:val="00A938E5"/>
    <w:rsid w:val="00A93942"/>
    <w:rsid w:val="00A93B74"/>
    <w:rsid w:val="00A93BDA"/>
    <w:rsid w:val="00A93E34"/>
    <w:rsid w:val="00A93FAE"/>
    <w:rsid w:val="00A9480C"/>
    <w:rsid w:val="00A94960"/>
    <w:rsid w:val="00A94A70"/>
    <w:rsid w:val="00A94BB8"/>
    <w:rsid w:val="00A94F91"/>
    <w:rsid w:val="00A9505F"/>
    <w:rsid w:val="00A9508C"/>
    <w:rsid w:val="00A9526D"/>
    <w:rsid w:val="00A95607"/>
    <w:rsid w:val="00A95640"/>
    <w:rsid w:val="00A957AC"/>
    <w:rsid w:val="00A95A3E"/>
    <w:rsid w:val="00A95E6D"/>
    <w:rsid w:val="00A96058"/>
    <w:rsid w:val="00A9618B"/>
    <w:rsid w:val="00A964EC"/>
    <w:rsid w:val="00A968B5"/>
    <w:rsid w:val="00A9692B"/>
    <w:rsid w:val="00A96BAF"/>
    <w:rsid w:val="00A96CF6"/>
    <w:rsid w:val="00A96D7E"/>
    <w:rsid w:val="00A9727C"/>
    <w:rsid w:val="00A97666"/>
    <w:rsid w:val="00A976DE"/>
    <w:rsid w:val="00A97881"/>
    <w:rsid w:val="00A97B8C"/>
    <w:rsid w:val="00A97D07"/>
    <w:rsid w:val="00A97DBD"/>
    <w:rsid w:val="00A97EF9"/>
    <w:rsid w:val="00A97F65"/>
    <w:rsid w:val="00AA0003"/>
    <w:rsid w:val="00AA080A"/>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9FE"/>
    <w:rsid w:val="00AA2A8D"/>
    <w:rsid w:val="00AA2CD8"/>
    <w:rsid w:val="00AA2E8D"/>
    <w:rsid w:val="00AA2FCE"/>
    <w:rsid w:val="00AA30A2"/>
    <w:rsid w:val="00AA3300"/>
    <w:rsid w:val="00AA3581"/>
    <w:rsid w:val="00AA4532"/>
    <w:rsid w:val="00AA461D"/>
    <w:rsid w:val="00AA4860"/>
    <w:rsid w:val="00AA4A81"/>
    <w:rsid w:val="00AA4C09"/>
    <w:rsid w:val="00AA4CDC"/>
    <w:rsid w:val="00AA4EB6"/>
    <w:rsid w:val="00AA4F41"/>
    <w:rsid w:val="00AA5196"/>
    <w:rsid w:val="00AA5503"/>
    <w:rsid w:val="00AA5584"/>
    <w:rsid w:val="00AA576F"/>
    <w:rsid w:val="00AA57B8"/>
    <w:rsid w:val="00AA5B1F"/>
    <w:rsid w:val="00AA6026"/>
    <w:rsid w:val="00AA6206"/>
    <w:rsid w:val="00AA62E7"/>
    <w:rsid w:val="00AA630A"/>
    <w:rsid w:val="00AA6353"/>
    <w:rsid w:val="00AA6695"/>
    <w:rsid w:val="00AA69A9"/>
    <w:rsid w:val="00AA69EF"/>
    <w:rsid w:val="00AA6EF0"/>
    <w:rsid w:val="00AA6F21"/>
    <w:rsid w:val="00AA6F9A"/>
    <w:rsid w:val="00AA6FDE"/>
    <w:rsid w:val="00AA7A76"/>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4D3"/>
    <w:rsid w:val="00AB3536"/>
    <w:rsid w:val="00AB3577"/>
    <w:rsid w:val="00AB3B19"/>
    <w:rsid w:val="00AB3E16"/>
    <w:rsid w:val="00AB3E3E"/>
    <w:rsid w:val="00AB3F13"/>
    <w:rsid w:val="00AB406B"/>
    <w:rsid w:val="00AB4157"/>
    <w:rsid w:val="00AB423A"/>
    <w:rsid w:val="00AB42FF"/>
    <w:rsid w:val="00AB4300"/>
    <w:rsid w:val="00AB478B"/>
    <w:rsid w:val="00AB4BE6"/>
    <w:rsid w:val="00AB4BFE"/>
    <w:rsid w:val="00AB4CAC"/>
    <w:rsid w:val="00AB4D57"/>
    <w:rsid w:val="00AB513E"/>
    <w:rsid w:val="00AB517C"/>
    <w:rsid w:val="00AB51DA"/>
    <w:rsid w:val="00AB5215"/>
    <w:rsid w:val="00AB53BA"/>
    <w:rsid w:val="00AB547B"/>
    <w:rsid w:val="00AB57AD"/>
    <w:rsid w:val="00AB583A"/>
    <w:rsid w:val="00AB5C6A"/>
    <w:rsid w:val="00AB5CDD"/>
    <w:rsid w:val="00AB633C"/>
    <w:rsid w:val="00AB642C"/>
    <w:rsid w:val="00AB644A"/>
    <w:rsid w:val="00AB6458"/>
    <w:rsid w:val="00AB6793"/>
    <w:rsid w:val="00AB6C61"/>
    <w:rsid w:val="00AB6CA0"/>
    <w:rsid w:val="00AB6CB2"/>
    <w:rsid w:val="00AB6D61"/>
    <w:rsid w:val="00AB6F6B"/>
    <w:rsid w:val="00AB762A"/>
    <w:rsid w:val="00AB76D5"/>
    <w:rsid w:val="00AB7787"/>
    <w:rsid w:val="00AB77DC"/>
    <w:rsid w:val="00AB787D"/>
    <w:rsid w:val="00AB78AC"/>
    <w:rsid w:val="00AB7913"/>
    <w:rsid w:val="00AB792E"/>
    <w:rsid w:val="00AB7A81"/>
    <w:rsid w:val="00AB7C76"/>
    <w:rsid w:val="00AC0169"/>
    <w:rsid w:val="00AC028F"/>
    <w:rsid w:val="00AC04B7"/>
    <w:rsid w:val="00AC0623"/>
    <w:rsid w:val="00AC0746"/>
    <w:rsid w:val="00AC078A"/>
    <w:rsid w:val="00AC08C8"/>
    <w:rsid w:val="00AC0A0C"/>
    <w:rsid w:val="00AC0B44"/>
    <w:rsid w:val="00AC0CC3"/>
    <w:rsid w:val="00AC0F91"/>
    <w:rsid w:val="00AC1281"/>
    <w:rsid w:val="00AC1D2C"/>
    <w:rsid w:val="00AC1D99"/>
    <w:rsid w:val="00AC2002"/>
    <w:rsid w:val="00AC20B8"/>
    <w:rsid w:val="00AC21B2"/>
    <w:rsid w:val="00AC21BA"/>
    <w:rsid w:val="00AC22C7"/>
    <w:rsid w:val="00AC23B1"/>
    <w:rsid w:val="00AC267B"/>
    <w:rsid w:val="00AC26C7"/>
    <w:rsid w:val="00AC28DE"/>
    <w:rsid w:val="00AC2D30"/>
    <w:rsid w:val="00AC2D4A"/>
    <w:rsid w:val="00AC2D4E"/>
    <w:rsid w:val="00AC3084"/>
    <w:rsid w:val="00AC3174"/>
    <w:rsid w:val="00AC3202"/>
    <w:rsid w:val="00AC3431"/>
    <w:rsid w:val="00AC38E9"/>
    <w:rsid w:val="00AC4436"/>
    <w:rsid w:val="00AC45D6"/>
    <w:rsid w:val="00AC4BA2"/>
    <w:rsid w:val="00AC4D1B"/>
    <w:rsid w:val="00AC4D53"/>
    <w:rsid w:val="00AC4D9E"/>
    <w:rsid w:val="00AC4E2E"/>
    <w:rsid w:val="00AC5B09"/>
    <w:rsid w:val="00AC5C2A"/>
    <w:rsid w:val="00AC602A"/>
    <w:rsid w:val="00AC619C"/>
    <w:rsid w:val="00AC61B3"/>
    <w:rsid w:val="00AC63F4"/>
    <w:rsid w:val="00AC6456"/>
    <w:rsid w:val="00AC6464"/>
    <w:rsid w:val="00AC6490"/>
    <w:rsid w:val="00AC6786"/>
    <w:rsid w:val="00AC6805"/>
    <w:rsid w:val="00AC6976"/>
    <w:rsid w:val="00AC6C25"/>
    <w:rsid w:val="00AC6E35"/>
    <w:rsid w:val="00AC7157"/>
    <w:rsid w:val="00AC7470"/>
    <w:rsid w:val="00AC759B"/>
    <w:rsid w:val="00AC7853"/>
    <w:rsid w:val="00AC7C5C"/>
    <w:rsid w:val="00AC7DE9"/>
    <w:rsid w:val="00AC7E31"/>
    <w:rsid w:val="00AD070F"/>
    <w:rsid w:val="00AD0C17"/>
    <w:rsid w:val="00AD0D23"/>
    <w:rsid w:val="00AD0D87"/>
    <w:rsid w:val="00AD0FD3"/>
    <w:rsid w:val="00AD1229"/>
    <w:rsid w:val="00AD12BD"/>
    <w:rsid w:val="00AD163D"/>
    <w:rsid w:val="00AD1860"/>
    <w:rsid w:val="00AD1B21"/>
    <w:rsid w:val="00AD1C2D"/>
    <w:rsid w:val="00AD1CE0"/>
    <w:rsid w:val="00AD1CFC"/>
    <w:rsid w:val="00AD1D20"/>
    <w:rsid w:val="00AD1DFE"/>
    <w:rsid w:val="00AD1F06"/>
    <w:rsid w:val="00AD21BC"/>
    <w:rsid w:val="00AD2224"/>
    <w:rsid w:val="00AD23E9"/>
    <w:rsid w:val="00AD255D"/>
    <w:rsid w:val="00AD284F"/>
    <w:rsid w:val="00AD288C"/>
    <w:rsid w:val="00AD2A90"/>
    <w:rsid w:val="00AD2ACB"/>
    <w:rsid w:val="00AD2D89"/>
    <w:rsid w:val="00AD2D96"/>
    <w:rsid w:val="00AD2E02"/>
    <w:rsid w:val="00AD3042"/>
    <w:rsid w:val="00AD3047"/>
    <w:rsid w:val="00AD31A9"/>
    <w:rsid w:val="00AD32CD"/>
    <w:rsid w:val="00AD33C3"/>
    <w:rsid w:val="00AD3416"/>
    <w:rsid w:val="00AD34A1"/>
    <w:rsid w:val="00AD3661"/>
    <w:rsid w:val="00AD379F"/>
    <w:rsid w:val="00AD3935"/>
    <w:rsid w:val="00AD394D"/>
    <w:rsid w:val="00AD3A87"/>
    <w:rsid w:val="00AD3BB4"/>
    <w:rsid w:val="00AD3BEC"/>
    <w:rsid w:val="00AD420A"/>
    <w:rsid w:val="00AD4221"/>
    <w:rsid w:val="00AD4487"/>
    <w:rsid w:val="00AD4597"/>
    <w:rsid w:val="00AD48F9"/>
    <w:rsid w:val="00AD4A5E"/>
    <w:rsid w:val="00AD4C34"/>
    <w:rsid w:val="00AD4CC6"/>
    <w:rsid w:val="00AD4EA7"/>
    <w:rsid w:val="00AD4EE4"/>
    <w:rsid w:val="00AD57E1"/>
    <w:rsid w:val="00AD5A93"/>
    <w:rsid w:val="00AD5F7C"/>
    <w:rsid w:val="00AD6980"/>
    <w:rsid w:val="00AD6ABB"/>
    <w:rsid w:val="00AD6B67"/>
    <w:rsid w:val="00AD6C7F"/>
    <w:rsid w:val="00AD70C9"/>
    <w:rsid w:val="00AD732B"/>
    <w:rsid w:val="00AD75A6"/>
    <w:rsid w:val="00AD7661"/>
    <w:rsid w:val="00AD7927"/>
    <w:rsid w:val="00AD7A75"/>
    <w:rsid w:val="00AD7D40"/>
    <w:rsid w:val="00AD7E17"/>
    <w:rsid w:val="00AD7E53"/>
    <w:rsid w:val="00AE0160"/>
    <w:rsid w:val="00AE04AA"/>
    <w:rsid w:val="00AE087D"/>
    <w:rsid w:val="00AE094E"/>
    <w:rsid w:val="00AE0B2D"/>
    <w:rsid w:val="00AE0D23"/>
    <w:rsid w:val="00AE0E9E"/>
    <w:rsid w:val="00AE14B7"/>
    <w:rsid w:val="00AE1506"/>
    <w:rsid w:val="00AE19D1"/>
    <w:rsid w:val="00AE1A77"/>
    <w:rsid w:val="00AE1DFE"/>
    <w:rsid w:val="00AE1EAB"/>
    <w:rsid w:val="00AE2205"/>
    <w:rsid w:val="00AE232B"/>
    <w:rsid w:val="00AE249E"/>
    <w:rsid w:val="00AE25A3"/>
    <w:rsid w:val="00AE26F5"/>
    <w:rsid w:val="00AE2968"/>
    <w:rsid w:val="00AE2CC3"/>
    <w:rsid w:val="00AE2D58"/>
    <w:rsid w:val="00AE2E92"/>
    <w:rsid w:val="00AE2ED1"/>
    <w:rsid w:val="00AE3004"/>
    <w:rsid w:val="00AE33E8"/>
    <w:rsid w:val="00AE34EC"/>
    <w:rsid w:val="00AE3606"/>
    <w:rsid w:val="00AE3627"/>
    <w:rsid w:val="00AE3839"/>
    <w:rsid w:val="00AE3AF4"/>
    <w:rsid w:val="00AE3C5A"/>
    <w:rsid w:val="00AE3D51"/>
    <w:rsid w:val="00AE4153"/>
    <w:rsid w:val="00AE42D1"/>
    <w:rsid w:val="00AE4557"/>
    <w:rsid w:val="00AE45D0"/>
    <w:rsid w:val="00AE4675"/>
    <w:rsid w:val="00AE496E"/>
    <w:rsid w:val="00AE4A1F"/>
    <w:rsid w:val="00AE4B57"/>
    <w:rsid w:val="00AE4BDF"/>
    <w:rsid w:val="00AE4C55"/>
    <w:rsid w:val="00AE4F01"/>
    <w:rsid w:val="00AE4F75"/>
    <w:rsid w:val="00AE4FB2"/>
    <w:rsid w:val="00AE53BE"/>
    <w:rsid w:val="00AE5440"/>
    <w:rsid w:val="00AE5C22"/>
    <w:rsid w:val="00AE5E95"/>
    <w:rsid w:val="00AE5EA9"/>
    <w:rsid w:val="00AE6433"/>
    <w:rsid w:val="00AE6582"/>
    <w:rsid w:val="00AE6584"/>
    <w:rsid w:val="00AE69BD"/>
    <w:rsid w:val="00AE6A2D"/>
    <w:rsid w:val="00AE6AE0"/>
    <w:rsid w:val="00AE6D12"/>
    <w:rsid w:val="00AE723D"/>
    <w:rsid w:val="00AE7444"/>
    <w:rsid w:val="00AE75D6"/>
    <w:rsid w:val="00AE7751"/>
    <w:rsid w:val="00AE780C"/>
    <w:rsid w:val="00AE7918"/>
    <w:rsid w:val="00AE7992"/>
    <w:rsid w:val="00AE7B7D"/>
    <w:rsid w:val="00AE7BBF"/>
    <w:rsid w:val="00AE7C16"/>
    <w:rsid w:val="00AE7C98"/>
    <w:rsid w:val="00AF014D"/>
    <w:rsid w:val="00AF0311"/>
    <w:rsid w:val="00AF08E6"/>
    <w:rsid w:val="00AF0D72"/>
    <w:rsid w:val="00AF0FFE"/>
    <w:rsid w:val="00AF1414"/>
    <w:rsid w:val="00AF1434"/>
    <w:rsid w:val="00AF15C3"/>
    <w:rsid w:val="00AF1649"/>
    <w:rsid w:val="00AF172D"/>
    <w:rsid w:val="00AF19CD"/>
    <w:rsid w:val="00AF1CA5"/>
    <w:rsid w:val="00AF1DB7"/>
    <w:rsid w:val="00AF21AF"/>
    <w:rsid w:val="00AF25F3"/>
    <w:rsid w:val="00AF28B0"/>
    <w:rsid w:val="00AF2919"/>
    <w:rsid w:val="00AF2B2A"/>
    <w:rsid w:val="00AF2DED"/>
    <w:rsid w:val="00AF3560"/>
    <w:rsid w:val="00AF3BE0"/>
    <w:rsid w:val="00AF3C80"/>
    <w:rsid w:val="00AF3C8C"/>
    <w:rsid w:val="00AF4095"/>
    <w:rsid w:val="00AF41FC"/>
    <w:rsid w:val="00AF42C6"/>
    <w:rsid w:val="00AF4359"/>
    <w:rsid w:val="00AF4447"/>
    <w:rsid w:val="00AF449C"/>
    <w:rsid w:val="00AF44B6"/>
    <w:rsid w:val="00AF457C"/>
    <w:rsid w:val="00AF4650"/>
    <w:rsid w:val="00AF4A65"/>
    <w:rsid w:val="00AF4ABD"/>
    <w:rsid w:val="00AF5363"/>
    <w:rsid w:val="00AF54FE"/>
    <w:rsid w:val="00AF5C03"/>
    <w:rsid w:val="00AF5CC6"/>
    <w:rsid w:val="00AF5D29"/>
    <w:rsid w:val="00AF5EDC"/>
    <w:rsid w:val="00AF5F78"/>
    <w:rsid w:val="00AF63A9"/>
    <w:rsid w:val="00AF6591"/>
    <w:rsid w:val="00AF66F1"/>
    <w:rsid w:val="00AF6A76"/>
    <w:rsid w:val="00AF6B1B"/>
    <w:rsid w:val="00AF6CB0"/>
    <w:rsid w:val="00AF6DA1"/>
    <w:rsid w:val="00AF6DDB"/>
    <w:rsid w:val="00AF723B"/>
    <w:rsid w:val="00AF7320"/>
    <w:rsid w:val="00AF7363"/>
    <w:rsid w:val="00AF738A"/>
    <w:rsid w:val="00AF761B"/>
    <w:rsid w:val="00AF7A3D"/>
    <w:rsid w:val="00AF7DCD"/>
    <w:rsid w:val="00AF7F09"/>
    <w:rsid w:val="00AF7F0E"/>
    <w:rsid w:val="00B00069"/>
    <w:rsid w:val="00B00145"/>
    <w:rsid w:val="00B002BA"/>
    <w:rsid w:val="00B00306"/>
    <w:rsid w:val="00B00456"/>
    <w:rsid w:val="00B0052E"/>
    <w:rsid w:val="00B00822"/>
    <w:rsid w:val="00B009E9"/>
    <w:rsid w:val="00B00A60"/>
    <w:rsid w:val="00B00D62"/>
    <w:rsid w:val="00B00E18"/>
    <w:rsid w:val="00B0103C"/>
    <w:rsid w:val="00B01078"/>
    <w:rsid w:val="00B010D3"/>
    <w:rsid w:val="00B011E2"/>
    <w:rsid w:val="00B01A60"/>
    <w:rsid w:val="00B01AB2"/>
    <w:rsid w:val="00B01B1C"/>
    <w:rsid w:val="00B01B51"/>
    <w:rsid w:val="00B01CC2"/>
    <w:rsid w:val="00B01F0D"/>
    <w:rsid w:val="00B01FE3"/>
    <w:rsid w:val="00B02014"/>
    <w:rsid w:val="00B02204"/>
    <w:rsid w:val="00B0226D"/>
    <w:rsid w:val="00B023FC"/>
    <w:rsid w:val="00B0246C"/>
    <w:rsid w:val="00B0249D"/>
    <w:rsid w:val="00B0251B"/>
    <w:rsid w:val="00B025A9"/>
    <w:rsid w:val="00B02A4C"/>
    <w:rsid w:val="00B02AD0"/>
    <w:rsid w:val="00B02B17"/>
    <w:rsid w:val="00B03101"/>
    <w:rsid w:val="00B03352"/>
    <w:rsid w:val="00B039CE"/>
    <w:rsid w:val="00B039ED"/>
    <w:rsid w:val="00B03A93"/>
    <w:rsid w:val="00B03BB8"/>
    <w:rsid w:val="00B03BD3"/>
    <w:rsid w:val="00B03D26"/>
    <w:rsid w:val="00B03DBF"/>
    <w:rsid w:val="00B04149"/>
    <w:rsid w:val="00B0428F"/>
    <w:rsid w:val="00B04451"/>
    <w:rsid w:val="00B04908"/>
    <w:rsid w:val="00B04AD7"/>
    <w:rsid w:val="00B04CCF"/>
    <w:rsid w:val="00B04D36"/>
    <w:rsid w:val="00B04F11"/>
    <w:rsid w:val="00B05292"/>
    <w:rsid w:val="00B0540A"/>
    <w:rsid w:val="00B055C6"/>
    <w:rsid w:val="00B05688"/>
    <w:rsid w:val="00B0588E"/>
    <w:rsid w:val="00B06095"/>
    <w:rsid w:val="00B060EF"/>
    <w:rsid w:val="00B06771"/>
    <w:rsid w:val="00B06C77"/>
    <w:rsid w:val="00B06D89"/>
    <w:rsid w:val="00B07266"/>
    <w:rsid w:val="00B07291"/>
    <w:rsid w:val="00B07390"/>
    <w:rsid w:val="00B0754F"/>
    <w:rsid w:val="00B075EC"/>
    <w:rsid w:val="00B076A7"/>
    <w:rsid w:val="00B076C4"/>
    <w:rsid w:val="00B07CBE"/>
    <w:rsid w:val="00B07D77"/>
    <w:rsid w:val="00B100F5"/>
    <w:rsid w:val="00B103C7"/>
    <w:rsid w:val="00B1044D"/>
    <w:rsid w:val="00B106C1"/>
    <w:rsid w:val="00B107B9"/>
    <w:rsid w:val="00B108ED"/>
    <w:rsid w:val="00B10931"/>
    <w:rsid w:val="00B1093D"/>
    <w:rsid w:val="00B10BE8"/>
    <w:rsid w:val="00B10DF3"/>
    <w:rsid w:val="00B10FBB"/>
    <w:rsid w:val="00B1167A"/>
    <w:rsid w:val="00B11717"/>
    <w:rsid w:val="00B1177A"/>
    <w:rsid w:val="00B11882"/>
    <w:rsid w:val="00B11C03"/>
    <w:rsid w:val="00B11D52"/>
    <w:rsid w:val="00B11DF6"/>
    <w:rsid w:val="00B11E29"/>
    <w:rsid w:val="00B11E64"/>
    <w:rsid w:val="00B11F37"/>
    <w:rsid w:val="00B12603"/>
    <w:rsid w:val="00B12A8C"/>
    <w:rsid w:val="00B12D84"/>
    <w:rsid w:val="00B13003"/>
    <w:rsid w:val="00B13040"/>
    <w:rsid w:val="00B134F4"/>
    <w:rsid w:val="00B137BE"/>
    <w:rsid w:val="00B13829"/>
    <w:rsid w:val="00B13892"/>
    <w:rsid w:val="00B138B4"/>
    <w:rsid w:val="00B13D52"/>
    <w:rsid w:val="00B13F1F"/>
    <w:rsid w:val="00B14251"/>
    <w:rsid w:val="00B147CC"/>
    <w:rsid w:val="00B14B6F"/>
    <w:rsid w:val="00B15141"/>
    <w:rsid w:val="00B151C6"/>
    <w:rsid w:val="00B154A7"/>
    <w:rsid w:val="00B1594C"/>
    <w:rsid w:val="00B15A5D"/>
    <w:rsid w:val="00B15AC8"/>
    <w:rsid w:val="00B163E9"/>
    <w:rsid w:val="00B1680F"/>
    <w:rsid w:val="00B16815"/>
    <w:rsid w:val="00B16B5F"/>
    <w:rsid w:val="00B16D08"/>
    <w:rsid w:val="00B17022"/>
    <w:rsid w:val="00B1736C"/>
    <w:rsid w:val="00B17508"/>
    <w:rsid w:val="00B17576"/>
    <w:rsid w:val="00B17744"/>
    <w:rsid w:val="00B17D3E"/>
    <w:rsid w:val="00B17EEB"/>
    <w:rsid w:val="00B17F1F"/>
    <w:rsid w:val="00B17F9B"/>
    <w:rsid w:val="00B20057"/>
    <w:rsid w:val="00B2041E"/>
    <w:rsid w:val="00B20421"/>
    <w:rsid w:val="00B2043A"/>
    <w:rsid w:val="00B20499"/>
    <w:rsid w:val="00B20564"/>
    <w:rsid w:val="00B20CD7"/>
    <w:rsid w:val="00B20DB2"/>
    <w:rsid w:val="00B20E2B"/>
    <w:rsid w:val="00B20E3B"/>
    <w:rsid w:val="00B20F3D"/>
    <w:rsid w:val="00B21016"/>
    <w:rsid w:val="00B210EA"/>
    <w:rsid w:val="00B21172"/>
    <w:rsid w:val="00B2126F"/>
    <w:rsid w:val="00B21564"/>
    <w:rsid w:val="00B215F9"/>
    <w:rsid w:val="00B2166E"/>
    <w:rsid w:val="00B217CD"/>
    <w:rsid w:val="00B21815"/>
    <w:rsid w:val="00B21858"/>
    <w:rsid w:val="00B21B67"/>
    <w:rsid w:val="00B21C9D"/>
    <w:rsid w:val="00B21CA7"/>
    <w:rsid w:val="00B21FF4"/>
    <w:rsid w:val="00B222E8"/>
    <w:rsid w:val="00B22472"/>
    <w:rsid w:val="00B22744"/>
    <w:rsid w:val="00B22BF6"/>
    <w:rsid w:val="00B22CE6"/>
    <w:rsid w:val="00B22CE7"/>
    <w:rsid w:val="00B230CB"/>
    <w:rsid w:val="00B2318D"/>
    <w:rsid w:val="00B23279"/>
    <w:rsid w:val="00B232CB"/>
    <w:rsid w:val="00B233A9"/>
    <w:rsid w:val="00B2354A"/>
    <w:rsid w:val="00B239CC"/>
    <w:rsid w:val="00B23C57"/>
    <w:rsid w:val="00B23CA0"/>
    <w:rsid w:val="00B23D1C"/>
    <w:rsid w:val="00B23E2E"/>
    <w:rsid w:val="00B241ED"/>
    <w:rsid w:val="00B24537"/>
    <w:rsid w:val="00B246D2"/>
    <w:rsid w:val="00B248AE"/>
    <w:rsid w:val="00B24CAF"/>
    <w:rsid w:val="00B24F49"/>
    <w:rsid w:val="00B253F8"/>
    <w:rsid w:val="00B25461"/>
    <w:rsid w:val="00B25585"/>
    <w:rsid w:val="00B2571D"/>
    <w:rsid w:val="00B2597D"/>
    <w:rsid w:val="00B25A0E"/>
    <w:rsid w:val="00B25A70"/>
    <w:rsid w:val="00B25BAA"/>
    <w:rsid w:val="00B25BD8"/>
    <w:rsid w:val="00B25D82"/>
    <w:rsid w:val="00B25E1D"/>
    <w:rsid w:val="00B25F9A"/>
    <w:rsid w:val="00B26097"/>
    <w:rsid w:val="00B2613A"/>
    <w:rsid w:val="00B263BE"/>
    <w:rsid w:val="00B263E8"/>
    <w:rsid w:val="00B269CE"/>
    <w:rsid w:val="00B26B30"/>
    <w:rsid w:val="00B270D8"/>
    <w:rsid w:val="00B272E3"/>
    <w:rsid w:val="00B272F1"/>
    <w:rsid w:val="00B274A3"/>
    <w:rsid w:val="00B2757B"/>
    <w:rsid w:val="00B27D54"/>
    <w:rsid w:val="00B27E17"/>
    <w:rsid w:val="00B30220"/>
    <w:rsid w:val="00B30F1E"/>
    <w:rsid w:val="00B3167B"/>
    <w:rsid w:val="00B3174B"/>
    <w:rsid w:val="00B31752"/>
    <w:rsid w:val="00B317EB"/>
    <w:rsid w:val="00B31A49"/>
    <w:rsid w:val="00B31B4C"/>
    <w:rsid w:val="00B31E5F"/>
    <w:rsid w:val="00B32002"/>
    <w:rsid w:val="00B322A7"/>
    <w:rsid w:val="00B32607"/>
    <w:rsid w:val="00B326BE"/>
    <w:rsid w:val="00B32786"/>
    <w:rsid w:val="00B32823"/>
    <w:rsid w:val="00B32F7F"/>
    <w:rsid w:val="00B32FAC"/>
    <w:rsid w:val="00B33126"/>
    <w:rsid w:val="00B331B6"/>
    <w:rsid w:val="00B3341B"/>
    <w:rsid w:val="00B3344B"/>
    <w:rsid w:val="00B33452"/>
    <w:rsid w:val="00B334F2"/>
    <w:rsid w:val="00B336D8"/>
    <w:rsid w:val="00B338CE"/>
    <w:rsid w:val="00B3396B"/>
    <w:rsid w:val="00B33B28"/>
    <w:rsid w:val="00B33BEE"/>
    <w:rsid w:val="00B33F7C"/>
    <w:rsid w:val="00B342D0"/>
    <w:rsid w:val="00B34390"/>
    <w:rsid w:val="00B3442C"/>
    <w:rsid w:val="00B34559"/>
    <w:rsid w:val="00B346C4"/>
    <w:rsid w:val="00B34B2D"/>
    <w:rsid w:val="00B34C7C"/>
    <w:rsid w:val="00B34D41"/>
    <w:rsid w:val="00B35353"/>
    <w:rsid w:val="00B3539A"/>
    <w:rsid w:val="00B354CD"/>
    <w:rsid w:val="00B3581D"/>
    <w:rsid w:val="00B3599A"/>
    <w:rsid w:val="00B35CB3"/>
    <w:rsid w:val="00B35F8E"/>
    <w:rsid w:val="00B3603B"/>
    <w:rsid w:val="00B360E2"/>
    <w:rsid w:val="00B3640B"/>
    <w:rsid w:val="00B36755"/>
    <w:rsid w:val="00B36DF7"/>
    <w:rsid w:val="00B3706C"/>
    <w:rsid w:val="00B37188"/>
    <w:rsid w:val="00B379A2"/>
    <w:rsid w:val="00B37B3C"/>
    <w:rsid w:val="00B37C6B"/>
    <w:rsid w:val="00B37C96"/>
    <w:rsid w:val="00B37CB8"/>
    <w:rsid w:val="00B37D1B"/>
    <w:rsid w:val="00B37D61"/>
    <w:rsid w:val="00B37E6B"/>
    <w:rsid w:val="00B37F48"/>
    <w:rsid w:val="00B4003E"/>
    <w:rsid w:val="00B40292"/>
    <w:rsid w:val="00B40530"/>
    <w:rsid w:val="00B40620"/>
    <w:rsid w:val="00B406B2"/>
    <w:rsid w:val="00B40751"/>
    <w:rsid w:val="00B40AA7"/>
    <w:rsid w:val="00B40D73"/>
    <w:rsid w:val="00B41053"/>
    <w:rsid w:val="00B4110D"/>
    <w:rsid w:val="00B411A3"/>
    <w:rsid w:val="00B412CB"/>
    <w:rsid w:val="00B416D8"/>
    <w:rsid w:val="00B417F9"/>
    <w:rsid w:val="00B41B34"/>
    <w:rsid w:val="00B41EE0"/>
    <w:rsid w:val="00B424E2"/>
    <w:rsid w:val="00B425D3"/>
    <w:rsid w:val="00B42879"/>
    <w:rsid w:val="00B42A03"/>
    <w:rsid w:val="00B430D3"/>
    <w:rsid w:val="00B435D9"/>
    <w:rsid w:val="00B4379E"/>
    <w:rsid w:val="00B437BD"/>
    <w:rsid w:val="00B438AE"/>
    <w:rsid w:val="00B4394A"/>
    <w:rsid w:val="00B43985"/>
    <w:rsid w:val="00B439FA"/>
    <w:rsid w:val="00B43A42"/>
    <w:rsid w:val="00B43CEC"/>
    <w:rsid w:val="00B43D38"/>
    <w:rsid w:val="00B43D4D"/>
    <w:rsid w:val="00B43E17"/>
    <w:rsid w:val="00B440CF"/>
    <w:rsid w:val="00B4418B"/>
    <w:rsid w:val="00B44342"/>
    <w:rsid w:val="00B443C5"/>
    <w:rsid w:val="00B4485B"/>
    <w:rsid w:val="00B44893"/>
    <w:rsid w:val="00B44AAA"/>
    <w:rsid w:val="00B44F54"/>
    <w:rsid w:val="00B451C8"/>
    <w:rsid w:val="00B453AD"/>
    <w:rsid w:val="00B45A61"/>
    <w:rsid w:val="00B45AC0"/>
    <w:rsid w:val="00B45CE2"/>
    <w:rsid w:val="00B463AC"/>
    <w:rsid w:val="00B464E4"/>
    <w:rsid w:val="00B46501"/>
    <w:rsid w:val="00B4664D"/>
    <w:rsid w:val="00B46768"/>
    <w:rsid w:val="00B46D6D"/>
    <w:rsid w:val="00B47378"/>
    <w:rsid w:val="00B474BB"/>
    <w:rsid w:val="00B4752D"/>
    <w:rsid w:val="00B47545"/>
    <w:rsid w:val="00B47784"/>
    <w:rsid w:val="00B4783F"/>
    <w:rsid w:val="00B47858"/>
    <w:rsid w:val="00B47BAF"/>
    <w:rsid w:val="00B47CEF"/>
    <w:rsid w:val="00B50261"/>
    <w:rsid w:val="00B504F7"/>
    <w:rsid w:val="00B50534"/>
    <w:rsid w:val="00B50586"/>
    <w:rsid w:val="00B50771"/>
    <w:rsid w:val="00B50810"/>
    <w:rsid w:val="00B50933"/>
    <w:rsid w:val="00B509C0"/>
    <w:rsid w:val="00B50E09"/>
    <w:rsid w:val="00B512DB"/>
    <w:rsid w:val="00B51420"/>
    <w:rsid w:val="00B51526"/>
    <w:rsid w:val="00B51723"/>
    <w:rsid w:val="00B517F1"/>
    <w:rsid w:val="00B5182F"/>
    <w:rsid w:val="00B51A40"/>
    <w:rsid w:val="00B51B17"/>
    <w:rsid w:val="00B51EB1"/>
    <w:rsid w:val="00B520A5"/>
    <w:rsid w:val="00B5238F"/>
    <w:rsid w:val="00B52726"/>
    <w:rsid w:val="00B52897"/>
    <w:rsid w:val="00B529F2"/>
    <w:rsid w:val="00B52AF0"/>
    <w:rsid w:val="00B52C62"/>
    <w:rsid w:val="00B52EC8"/>
    <w:rsid w:val="00B531E2"/>
    <w:rsid w:val="00B532B7"/>
    <w:rsid w:val="00B53323"/>
    <w:rsid w:val="00B534CA"/>
    <w:rsid w:val="00B5370C"/>
    <w:rsid w:val="00B538FF"/>
    <w:rsid w:val="00B53A2C"/>
    <w:rsid w:val="00B53C45"/>
    <w:rsid w:val="00B53D80"/>
    <w:rsid w:val="00B53EF5"/>
    <w:rsid w:val="00B542BA"/>
    <w:rsid w:val="00B5436E"/>
    <w:rsid w:val="00B5497D"/>
    <w:rsid w:val="00B54989"/>
    <w:rsid w:val="00B54CC5"/>
    <w:rsid w:val="00B55140"/>
    <w:rsid w:val="00B5527B"/>
    <w:rsid w:val="00B553CF"/>
    <w:rsid w:val="00B55425"/>
    <w:rsid w:val="00B554BB"/>
    <w:rsid w:val="00B5553E"/>
    <w:rsid w:val="00B555B8"/>
    <w:rsid w:val="00B557AC"/>
    <w:rsid w:val="00B5585D"/>
    <w:rsid w:val="00B55A7B"/>
    <w:rsid w:val="00B55ACA"/>
    <w:rsid w:val="00B55B89"/>
    <w:rsid w:val="00B5619E"/>
    <w:rsid w:val="00B561BD"/>
    <w:rsid w:val="00B561FA"/>
    <w:rsid w:val="00B564C9"/>
    <w:rsid w:val="00B566E0"/>
    <w:rsid w:val="00B5685D"/>
    <w:rsid w:val="00B56B1E"/>
    <w:rsid w:val="00B56BD7"/>
    <w:rsid w:val="00B56CCF"/>
    <w:rsid w:val="00B56E91"/>
    <w:rsid w:val="00B56F22"/>
    <w:rsid w:val="00B56F4C"/>
    <w:rsid w:val="00B56FC4"/>
    <w:rsid w:val="00B570EC"/>
    <w:rsid w:val="00B5710A"/>
    <w:rsid w:val="00B574BA"/>
    <w:rsid w:val="00B57861"/>
    <w:rsid w:val="00B57DEC"/>
    <w:rsid w:val="00B60074"/>
    <w:rsid w:val="00B600F2"/>
    <w:rsid w:val="00B6015D"/>
    <w:rsid w:val="00B60334"/>
    <w:rsid w:val="00B603D3"/>
    <w:rsid w:val="00B60407"/>
    <w:rsid w:val="00B6059C"/>
    <w:rsid w:val="00B6073D"/>
    <w:rsid w:val="00B60984"/>
    <w:rsid w:val="00B609F0"/>
    <w:rsid w:val="00B60B1A"/>
    <w:rsid w:val="00B60E6E"/>
    <w:rsid w:val="00B6112D"/>
    <w:rsid w:val="00B611DF"/>
    <w:rsid w:val="00B6150C"/>
    <w:rsid w:val="00B6156C"/>
    <w:rsid w:val="00B61618"/>
    <w:rsid w:val="00B6162C"/>
    <w:rsid w:val="00B619AF"/>
    <w:rsid w:val="00B61A55"/>
    <w:rsid w:val="00B61B85"/>
    <w:rsid w:val="00B61CFF"/>
    <w:rsid w:val="00B61D39"/>
    <w:rsid w:val="00B61E4E"/>
    <w:rsid w:val="00B61F08"/>
    <w:rsid w:val="00B61F70"/>
    <w:rsid w:val="00B6204B"/>
    <w:rsid w:val="00B6237B"/>
    <w:rsid w:val="00B623C9"/>
    <w:rsid w:val="00B62423"/>
    <w:rsid w:val="00B62762"/>
    <w:rsid w:val="00B62894"/>
    <w:rsid w:val="00B62A18"/>
    <w:rsid w:val="00B63545"/>
    <w:rsid w:val="00B63870"/>
    <w:rsid w:val="00B63F75"/>
    <w:rsid w:val="00B640AB"/>
    <w:rsid w:val="00B64124"/>
    <w:rsid w:val="00B6431A"/>
    <w:rsid w:val="00B64398"/>
    <w:rsid w:val="00B64484"/>
    <w:rsid w:val="00B645F8"/>
    <w:rsid w:val="00B6492A"/>
    <w:rsid w:val="00B64A44"/>
    <w:rsid w:val="00B64F19"/>
    <w:rsid w:val="00B65072"/>
    <w:rsid w:val="00B65152"/>
    <w:rsid w:val="00B65154"/>
    <w:rsid w:val="00B6515C"/>
    <w:rsid w:val="00B652B0"/>
    <w:rsid w:val="00B654CB"/>
    <w:rsid w:val="00B65771"/>
    <w:rsid w:val="00B65977"/>
    <w:rsid w:val="00B65BD9"/>
    <w:rsid w:val="00B65D22"/>
    <w:rsid w:val="00B65D2F"/>
    <w:rsid w:val="00B664EC"/>
    <w:rsid w:val="00B66801"/>
    <w:rsid w:val="00B668B4"/>
    <w:rsid w:val="00B66F9A"/>
    <w:rsid w:val="00B66FFC"/>
    <w:rsid w:val="00B6741F"/>
    <w:rsid w:val="00B676B6"/>
    <w:rsid w:val="00B678CC"/>
    <w:rsid w:val="00B6796C"/>
    <w:rsid w:val="00B67B2B"/>
    <w:rsid w:val="00B70038"/>
    <w:rsid w:val="00B7021B"/>
    <w:rsid w:val="00B70333"/>
    <w:rsid w:val="00B705D6"/>
    <w:rsid w:val="00B7077D"/>
    <w:rsid w:val="00B70A49"/>
    <w:rsid w:val="00B70AB3"/>
    <w:rsid w:val="00B70B07"/>
    <w:rsid w:val="00B70B8A"/>
    <w:rsid w:val="00B70D8E"/>
    <w:rsid w:val="00B70EDB"/>
    <w:rsid w:val="00B70F2F"/>
    <w:rsid w:val="00B71A5D"/>
    <w:rsid w:val="00B71A6E"/>
    <w:rsid w:val="00B71C00"/>
    <w:rsid w:val="00B71E1C"/>
    <w:rsid w:val="00B71E27"/>
    <w:rsid w:val="00B71F68"/>
    <w:rsid w:val="00B71FB7"/>
    <w:rsid w:val="00B7228B"/>
    <w:rsid w:val="00B72317"/>
    <w:rsid w:val="00B72635"/>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3A7"/>
    <w:rsid w:val="00B74459"/>
    <w:rsid w:val="00B746D4"/>
    <w:rsid w:val="00B74A0D"/>
    <w:rsid w:val="00B74EB8"/>
    <w:rsid w:val="00B74EC0"/>
    <w:rsid w:val="00B7500E"/>
    <w:rsid w:val="00B75370"/>
    <w:rsid w:val="00B7544B"/>
    <w:rsid w:val="00B75542"/>
    <w:rsid w:val="00B75667"/>
    <w:rsid w:val="00B756A7"/>
    <w:rsid w:val="00B7573F"/>
    <w:rsid w:val="00B757BE"/>
    <w:rsid w:val="00B7588F"/>
    <w:rsid w:val="00B758FA"/>
    <w:rsid w:val="00B75A5C"/>
    <w:rsid w:val="00B75BF0"/>
    <w:rsid w:val="00B75BFA"/>
    <w:rsid w:val="00B7646F"/>
    <w:rsid w:val="00B7682E"/>
    <w:rsid w:val="00B76BD7"/>
    <w:rsid w:val="00B77062"/>
    <w:rsid w:val="00B7709F"/>
    <w:rsid w:val="00B770A1"/>
    <w:rsid w:val="00B77104"/>
    <w:rsid w:val="00B77290"/>
    <w:rsid w:val="00B77405"/>
    <w:rsid w:val="00B774CC"/>
    <w:rsid w:val="00B77624"/>
    <w:rsid w:val="00B77B57"/>
    <w:rsid w:val="00B77C6A"/>
    <w:rsid w:val="00B77D8A"/>
    <w:rsid w:val="00B77DB7"/>
    <w:rsid w:val="00B80529"/>
    <w:rsid w:val="00B8053A"/>
    <w:rsid w:val="00B8069D"/>
    <w:rsid w:val="00B80795"/>
    <w:rsid w:val="00B8080D"/>
    <w:rsid w:val="00B80A5C"/>
    <w:rsid w:val="00B80D86"/>
    <w:rsid w:val="00B80F5B"/>
    <w:rsid w:val="00B80F65"/>
    <w:rsid w:val="00B81578"/>
    <w:rsid w:val="00B8166A"/>
    <w:rsid w:val="00B81684"/>
    <w:rsid w:val="00B816A2"/>
    <w:rsid w:val="00B81729"/>
    <w:rsid w:val="00B817F4"/>
    <w:rsid w:val="00B818F8"/>
    <w:rsid w:val="00B81E96"/>
    <w:rsid w:val="00B81F1C"/>
    <w:rsid w:val="00B820AE"/>
    <w:rsid w:val="00B821AB"/>
    <w:rsid w:val="00B8268D"/>
    <w:rsid w:val="00B82927"/>
    <w:rsid w:val="00B82A00"/>
    <w:rsid w:val="00B82A8C"/>
    <w:rsid w:val="00B82CE8"/>
    <w:rsid w:val="00B830F7"/>
    <w:rsid w:val="00B8321E"/>
    <w:rsid w:val="00B83328"/>
    <w:rsid w:val="00B83378"/>
    <w:rsid w:val="00B83727"/>
    <w:rsid w:val="00B837F5"/>
    <w:rsid w:val="00B839EB"/>
    <w:rsid w:val="00B83AC3"/>
    <w:rsid w:val="00B83B47"/>
    <w:rsid w:val="00B83D4C"/>
    <w:rsid w:val="00B83DAC"/>
    <w:rsid w:val="00B83DF6"/>
    <w:rsid w:val="00B83F7E"/>
    <w:rsid w:val="00B84411"/>
    <w:rsid w:val="00B84648"/>
    <w:rsid w:val="00B847EE"/>
    <w:rsid w:val="00B8489E"/>
    <w:rsid w:val="00B8491C"/>
    <w:rsid w:val="00B84BE8"/>
    <w:rsid w:val="00B84BFE"/>
    <w:rsid w:val="00B84C2E"/>
    <w:rsid w:val="00B85076"/>
    <w:rsid w:val="00B852AE"/>
    <w:rsid w:val="00B853A2"/>
    <w:rsid w:val="00B85441"/>
    <w:rsid w:val="00B855A8"/>
    <w:rsid w:val="00B8563B"/>
    <w:rsid w:val="00B85781"/>
    <w:rsid w:val="00B85837"/>
    <w:rsid w:val="00B85B60"/>
    <w:rsid w:val="00B85F67"/>
    <w:rsid w:val="00B8604C"/>
    <w:rsid w:val="00B862C5"/>
    <w:rsid w:val="00B86315"/>
    <w:rsid w:val="00B86557"/>
    <w:rsid w:val="00B86991"/>
    <w:rsid w:val="00B86D87"/>
    <w:rsid w:val="00B87324"/>
    <w:rsid w:val="00B876A6"/>
    <w:rsid w:val="00B87774"/>
    <w:rsid w:val="00B87809"/>
    <w:rsid w:val="00B87B9C"/>
    <w:rsid w:val="00B87C60"/>
    <w:rsid w:val="00B87C82"/>
    <w:rsid w:val="00B87D36"/>
    <w:rsid w:val="00B90165"/>
    <w:rsid w:val="00B9076E"/>
    <w:rsid w:val="00B9090A"/>
    <w:rsid w:val="00B91001"/>
    <w:rsid w:val="00B910C8"/>
    <w:rsid w:val="00B91356"/>
    <w:rsid w:val="00B915DE"/>
    <w:rsid w:val="00B91E16"/>
    <w:rsid w:val="00B91E9D"/>
    <w:rsid w:val="00B922C4"/>
    <w:rsid w:val="00B926E0"/>
    <w:rsid w:val="00B927C3"/>
    <w:rsid w:val="00B92881"/>
    <w:rsid w:val="00B92AD4"/>
    <w:rsid w:val="00B92BF1"/>
    <w:rsid w:val="00B92E19"/>
    <w:rsid w:val="00B932E1"/>
    <w:rsid w:val="00B93308"/>
    <w:rsid w:val="00B934F8"/>
    <w:rsid w:val="00B9369F"/>
    <w:rsid w:val="00B93C36"/>
    <w:rsid w:val="00B93F30"/>
    <w:rsid w:val="00B94054"/>
    <w:rsid w:val="00B94253"/>
    <w:rsid w:val="00B942ED"/>
    <w:rsid w:val="00B9436E"/>
    <w:rsid w:val="00B943F1"/>
    <w:rsid w:val="00B94521"/>
    <w:rsid w:val="00B9461E"/>
    <w:rsid w:val="00B946E7"/>
    <w:rsid w:val="00B9474F"/>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3C4"/>
    <w:rsid w:val="00B9769D"/>
    <w:rsid w:val="00B9776C"/>
    <w:rsid w:val="00B977E6"/>
    <w:rsid w:val="00B97A31"/>
    <w:rsid w:val="00B97BAB"/>
    <w:rsid w:val="00BA047F"/>
    <w:rsid w:val="00BA05EA"/>
    <w:rsid w:val="00BA067F"/>
    <w:rsid w:val="00BA06A2"/>
    <w:rsid w:val="00BA096D"/>
    <w:rsid w:val="00BA098E"/>
    <w:rsid w:val="00BA0B42"/>
    <w:rsid w:val="00BA0C20"/>
    <w:rsid w:val="00BA0C85"/>
    <w:rsid w:val="00BA0DD4"/>
    <w:rsid w:val="00BA0E06"/>
    <w:rsid w:val="00BA13E0"/>
    <w:rsid w:val="00BA141F"/>
    <w:rsid w:val="00BA16EE"/>
    <w:rsid w:val="00BA1704"/>
    <w:rsid w:val="00BA17BF"/>
    <w:rsid w:val="00BA17C4"/>
    <w:rsid w:val="00BA1BC4"/>
    <w:rsid w:val="00BA1D07"/>
    <w:rsid w:val="00BA21CB"/>
    <w:rsid w:val="00BA270E"/>
    <w:rsid w:val="00BA2729"/>
    <w:rsid w:val="00BA283C"/>
    <w:rsid w:val="00BA2878"/>
    <w:rsid w:val="00BA2AEB"/>
    <w:rsid w:val="00BA2B41"/>
    <w:rsid w:val="00BA320A"/>
    <w:rsid w:val="00BA3580"/>
    <w:rsid w:val="00BA3603"/>
    <w:rsid w:val="00BA3731"/>
    <w:rsid w:val="00BA388C"/>
    <w:rsid w:val="00BA3974"/>
    <w:rsid w:val="00BA3BBD"/>
    <w:rsid w:val="00BA3C13"/>
    <w:rsid w:val="00BA3CC9"/>
    <w:rsid w:val="00BA3CF5"/>
    <w:rsid w:val="00BA3D2F"/>
    <w:rsid w:val="00BA3F29"/>
    <w:rsid w:val="00BA40BE"/>
    <w:rsid w:val="00BA48E0"/>
    <w:rsid w:val="00BA4A97"/>
    <w:rsid w:val="00BA4B66"/>
    <w:rsid w:val="00BA4CF4"/>
    <w:rsid w:val="00BA54FB"/>
    <w:rsid w:val="00BA5626"/>
    <w:rsid w:val="00BA567D"/>
    <w:rsid w:val="00BA5A25"/>
    <w:rsid w:val="00BA5A66"/>
    <w:rsid w:val="00BA5BE2"/>
    <w:rsid w:val="00BA5C97"/>
    <w:rsid w:val="00BA5D97"/>
    <w:rsid w:val="00BA5DD8"/>
    <w:rsid w:val="00BA5EFB"/>
    <w:rsid w:val="00BA659A"/>
    <w:rsid w:val="00BA68C1"/>
    <w:rsid w:val="00BA69FE"/>
    <w:rsid w:val="00BA6D50"/>
    <w:rsid w:val="00BA712E"/>
    <w:rsid w:val="00BA71AC"/>
    <w:rsid w:val="00BA7423"/>
    <w:rsid w:val="00BA7688"/>
    <w:rsid w:val="00BA7950"/>
    <w:rsid w:val="00BA7AF7"/>
    <w:rsid w:val="00BA7E79"/>
    <w:rsid w:val="00BA7EB0"/>
    <w:rsid w:val="00BA7F19"/>
    <w:rsid w:val="00BB008F"/>
    <w:rsid w:val="00BB022D"/>
    <w:rsid w:val="00BB02E2"/>
    <w:rsid w:val="00BB0528"/>
    <w:rsid w:val="00BB0677"/>
    <w:rsid w:val="00BB070E"/>
    <w:rsid w:val="00BB0B64"/>
    <w:rsid w:val="00BB0D75"/>
    <w:rsid w:val="00BB0DB8"/>
    <w:rsid w:val="00BB1286"/>
    <w:rsid w:val="00BB1546"/>
    <w:rsid w:val="00BB191B"/>
    <w:rsid w:val="00BB1A96"/>
    <w:rsid w:val="00BB1C4F"/>
    <w:rsid w:val="00BB1C6F"/>
    <w:rsid w:val="00BB1FEF"/>
    <w:rsid w:val="00BB2073"/>
    <w:rsid w:val="00BB20E7"/>
    <w:rsid w:val="00BB225D"/>
    <w:rsid w:val="00BB2677"/>
    <w:rsid w:val="00BB277B"/>
    <w:rsid w:val="00BB2835"/>
    <w:rsid w:val="00BB284D"/>
    <w:rsid w:val="00BB2A2E"/>
    <w:rsid w:val="00BB2A9B"/>
    <w:rsid w:val="00BB2B60"/>
    <w:rsid w:val="00BB2C03"/>
    <w:rsid w:val="00BB2E3A"/>
    <w:rsid w:val="00BB365A"/>
    <w:rsid w:val="00BB37B0"/>
    <w:rsid w:val="00BB38CD"/>
    <w:rsid w:val="00BB3D91"/>
    <w:rsid w:val="00BB3F4C"/>
    <w:rsid w:val="00BB46A9"/>
    <w:rsid w:val="00BB4A42"/>
    <w:rsid w:val="00BB4E10"/>
    <w:rsid w:val="00BB4ECA"/>
    <w:rsid w:val="00BB4FEF"/>
    <w:rsid w:val="00BB5075"/>
    <w:rsid w:val="00BB5321"/>
    <w:rsid w:val="00BB53A5"/>
    <w:rsid w:val="00BB55A9"/>
    <w:rsid w:val="00BB56F2"/>
    <w:rsid w:val="00BB57E0"/>
    <w:rsid w:val="00BB5846"/>
    <w:rsid w:val="00BB5AF4"/>
    <w:rsid w:val="00BB5B21"/>
    <w:rsid w:val="00BB60C2"/>
    <w:rsid w:val="00BB61DC"/>
    <w:rsid w:val="00BB6258"/>
    <w:rsid w:val="00BB6431"/>
    <w:rsid w:val="00BB645D"/>
    <w:rsid w:val="00BB645E"/>
    <w:rsid w:val="00BB6472"/>
    <w:rsid w:val="00BB6E5C"/>
    <w:rsid w:val="00BB71EC"/>
    <w:rsid w:val="00BB724B"/>
    <w:rsid w:val="00BB740F"/>
    <w:rsid w:val="00BB7530"/>
    <w:rsid w:val="00BB77BF"/>
    <w:rsid w:val="00BB7DB1"/>
    <w:rsid w:val="00BB7DD7"/>
    <w:rsid w:val="00BB7E7E"/>
    <w:rsid w:val="00BB7F2A"/>
    <w:rsid w:val="00BC01E2"/>
    <w:rsid w:val="00BC041F"/>
    <w:rsid w:val="00BC05A9"/>
    <w:rsid w:val="00BC05EA"/>
    <w:rsid w:val="00BC0AE6"/>
    <w:rsid w:val="00BC10B1"/>
    <w:rsid w:val="00BC1605"/>
    <w:rsid w:val="00BC16BF"/>
    <w:rsid w:val="00BC1B4B"/>
    <w:rsid w:val="00BC1DE6"/>
    <w:rsid w:val="00BC201A"/>
    <w:rsid w:val="00BC26E6"/>
    <w:rsid w:val="00BC285D"/>
    <w:rsid w:val="00BC28BD"/>
    <w:rsid w:val="00BC28C1"/>
    <w:rsid w:val="00BC2BC7"/>
    <w:rsid w:val="00BC2DB4"/>
    <w:rsid w:val="00BC2F45"/>
    <w:rsid w:val="00BC344E"/>
    <w:rsid w:val="00BC362F"/>
    <w:rsid w:val="00BC38B8"/>
    <w:rsid w:val="00BC3CF8"/>
    <w:rsid w:val="00BC3DB1"/>
    <w:rsid w:val="00BC3F24"/>
    <w:rsid w:val="00BC479A"/>
    <w:rsid w:val="00BC4B8A"/>
    <w:rsid w:val="00BC4B9C"/>
    <w:rsid w:val="00BC4E1E"/>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402"/>
    <w:rsid w:val="00BD041D"/>
    <w:rsid w:val="00BD082C"/>
    <w:rsid w:val="00BD0CC9"/>
    <w:rsid w:val="00BD0E56"/>
    <w:rsid w:val="00BD0FC4"/>
    <w:rsid w:val="00BD1122"/>
    <w:rsid w:val="00BD13ED"/>
    <w:rsid w:val="00BD140B"/>
    <w:rsid w:val="00BD1749"/>
    <w:rsid w:val="00BD2058"/>
    <w:rsid w:val="00BD21B0"/>
    <w:rsid w:val="00BD238C"/>
    <w:rsid w:val="00BD28B7"/>
    <w:rsid w:val="00BD29E3"/>
    <w:rsid w:val="00BD2A08"/>
    <w:rsid w:val="00BD2AFE"/>
    <w:rsid w:val="00BD2E7E"/>
    <w:rsid w:val="00BD2F55"/>
    <w:rsid w:val="00BD3141"/>
    <w:rsid w:val="00BD32FF"/>
    <w:rsid w:val="00BD36E5"/>
    <w:rsid w:val="00BD3837"/>
    <w:rsid w:val="00BD383B"/>
    <w:rsid w:val="00BD385B"/>
    <w:rsid w:val="00BD386B"/>
    <w:rsid w:val="00BD3C69"/>
    <w:rsid w:val="00BD3D7A"/>
    <w:rsid w:val="00BD4355"/>
    <w:rsid w:val="00BD4A64"/>
    <w:rsid w:val="00BD4C30"/>
    <w:rsid w:val="00BD4CA2"/>
    <w:rsid w:val="00BD4CC1"/>
    <w:rsid w:val="00BD4E31"/>
    <w:rsid w:val="00BD5310"/>
    <w:rsid w:val="00BD5A26"/>
    <w:rsid w:val="00BD5A74"/>
    <w:rsid w:val="00BD5D4D"/>
    <w:rsid w:val="00BD5F23"/>
    <w:rsid w:val="00BD614C"/>
    <w:rsid w:val="00BD6409"/>
    <w:rsid w:val="00BD6509"/>
    <w:rsid w:val="00BD6665"/>
    <w:rsid w:val="00BD6836"/>
    <w:rsid w:val="00BD689C"/>
    <w:rsid w:val="00BD6909"/>
    <w:rsid w:val="00BD6A22"/>
    <w:rsid w:val="00BD7464"/>
    <w:rsid w:val="00BD78B8"/>
    <w:rsid w:val="00BD7A82"/>
    <w:rsid w:val="00BD7B76"/>
    <w:rsid w:val="00BD7D5D"/>
    <w:rsid w:val="00BD7EB4"/>
    <w:rsid w:val="00BD7F9E"/>
    <w:rsid w:val="00BE004B"/>
    <w:rsid w:val="00BE067E"/>
    <w:rsid w:val="00BE072F"/>
    <w:rsid w:val="00BE0A0B"/>
    <w:rsid w:val="00BE0C3B"/>
    <w:rsid w:val="00BE0C43"/>
    <w:rsid w:val="00BE1208"/>
    <w:rsid w:val="00BE13B8"/>
    <w:rsid w:val="00BE1524"/>
    <w:rsid w:val="00BE15A3"/>
    <w:rsid w:val="00BE197A"/>
    <w:rsid w:val="00BE19F2"/>
    <w:rsid w:val="00BE1A06"/>
    <w:rsid w:val="00BE1B3A"/>
    <w:rsid w:val="00BE1B63"/>
    <w:rsid w:val="00BE1B66"/>
    <w:rsid w:val="00BE214A"/>
    <w:rsid w:val="00BE23B3"/>
    <w:rsid w:val="00BE26B4"/>
    <w:rsid w:val="00BE2AE0"/>
    <w:rsid w:val="00BE2E99"/>
    <w:rsid w:val="00BE331D"/>
    <w:rsid w:val="00BE373A"/>
    <w:rsid w:val="00BE3A12"/>
    <w:rsid w:val="00BE3AFA"/>
    <w:rsid w:val="00BE3F52"/>
    <w:rsid w:val="00BE402C"/>
    <w:rsid w:val="00BE403F"/>
    <w:rsid w:val="00BE45C1"/>
    <w:rsid w:val="00BE4A06"/>
    <w:rsid w:val="00BE4C08"/>
    <w:rsid w:val="00BE4F12"/>
    <w:rsid w:val="00BE51C7"/>
    <w:rsid w:val="00BE521C"/>
    <w:rsid w:val="00BE53BF"/>
    <w:rsid w:val="00BE5515"/>
    <w:rsid w:val="00BE55AF"/>
    <w:rsid w:val="00BE5613"/>
    <w:rsid w:val="00BE5626"/>
    <w:rsid w:val="00BE5813"/>
    <w:rsid w:val="00BE58E7"/>
    <w:rsid w:val="00BE5A76"/>
    <w:rsid w:val="00BE5C7E"/>
    <w:rsid w:val="00BE5CD9"/>
    <w:rsid w:val="00BE620C"/>
    <w:rsid w:val="00BE637C"/>
    <w:rsid w:val="00BE65B3"/>
    <w:rsid w:val="00BE68B9"/>
    <w:rsid w:val="00BE7265"/>
    <w:rsid w:val="00BE757D"/>
    <w:rsid w:val="00BE7662"/>
    <w:rsid w:val="00BE7A72"/>
    <w:rsid w:val="00BE7B27"/>
    <w:rsid w:val="00BE7D11"/>
    <w:rsid w:val="00BF02E6"/>
    <w:rsid w:val="00BF0879"/>
    <w:rsid w:val="00BF094D"/>
    <w:rsid w:val="00BF0A66"/>
    <w:rsid w:val="00BF0CCB"/>
    <w:rsid w:val="00BF10D2"/>
    <w:rsid w:val="00BF10D6"/>
    <w:rsid w:val="00BF120B"/>
    <w:rsid w:val="00BF1309"/>
    <w:rsid w:val="00BF15C5"/>
    <w:rsid w:val="00BF17E0"/>
    <w:rsid w:val="00BF18B9"/>
    <w:rsid w:val="00BF1A22"/>
    <w:rsid w:val="00BF1B70"/>
    <w:rsid w:val="00BF1C1B"/>
    <w:rsid w:val="00BF21BE"/>
    <w:rsid w:val="00BF220D"/>
    <w:rsid w:val="00BF2484"/>
    <w:rsid w:val="00BF24D4"/>
    <w:rsid w:val="00BF2817"/>
    <w:rsid w:val="00BF28A5"/>
    <w:rsid w:val="00BF293D"/>
    <w:rsid w:val="00BF29CE"/>
    <w:rsid w:val="00BF2BF3"/>
    <w:rsid w:val="00BF2C35"/>
    <w:rsid w:val="00BF2C4A"/>
    <w:rsid w:val="00BF2C65"/>
    <w:rsid w:val="00BF2D74"/>
    <w:rsid w:val="00BF31CB"/>
    <w:rsid w:val="00BF35B8"/>
    <w:rsid w:val="00BF374D"/>
    <w:rsid w:val="00BF3AE6"/>
    <w:rsid w:val="00BF3C10"/>
    <w:rsid w:val="00BF3CFC"/>
    <w:rsid w:val="00BF408F"/>
    <w:rsid w:val="00BF44BB"/>
    <w:rsid w:val="00BF46BC"/>
    <w:rsid w:val="00BF46F1"/>
    <w:rsid w:val="00BF472F"/>
    <w:rsid w:val="00BF4923"/>
    <w:rsid w:val="00BF4987"/>
    <w:rsid w:val="00BF49B1"/>
    <w:rsid w:val="00BF4B69"/>
    <w:rsid w:val="00BF4EEC"/>
    <w:rsid w:val="00BF5350"/>
    <w:rsid w:val="00BF54E3"/>
    <w:rsid w:val="00BF55D0"/>
    <w:rsid w:val="00BF5623"/>
    <w:rsid w:val="00BF56A8"/>
    <w:rsid w:val="00BF577B"/>
    <w:rsid w:val="00BF5877"/>
    <w:rsid w:val="00BF5909"/>
    <w:rsid w:val="00BF5944"/>
    <w:rsid w:val="00BF5D35"/>
    <w:rsid w:val="00BF5DB9"/>
    <w:rsid w:val="00BF608F"/>
    <w:rsid w:val="00BF60E3"/>
    <w:rsid w:val="00BF6154"/>
    <w:rsid w:val="00BF647E"/>
    <w:rsid w:val="00BF6597"/>
    <w:rsid w:val="00BF6A60"/>
    <w:rsid w:val="00BF6A63"/>
    <w:rsid w:val="00BF6BC0"/>
    <w:rsid w:val="00BF6E33"/>
    <w:rsid w:val="00BF6FBF"/>
    <w:rsid w:val="00BF70A1"/>
    <w:rsid w:val="00BF70F8"/>
    <w:rsid w:val="00BF7418"/>
    <w:rsid w:val="00BF75C1"/>
    <w:rsid w:val="00BF7875"/>
    <w:rsid w:val="00BF79A4"/>
    <w:rsid w:val="00BF7CDD"/>
    <w:rsid w:val="00BF7D43"/>
    <w:rsid w:val="00BF7FE5"/>
    <w:rsid w:val="00C003F3"/>
    <w:rsid w:val="00C007CA"/>
    <w:rsid w:val="00C008EA"/>
    <w:rsid w:val="00C00E85"/>
    <w:rsid w:val="00C00F1A"/>
    <w:rsid w:val="00C010F5"/>
    <w:rsid w:val="00C01799"/>
    <w:rsid w:val="00C01835"/>
    <w:rsid w:val="00C01880"/>
    <w:rsid w:val="00C01DFD"/>
    <w:rsid w:val="00C02192"/>
    <w:rsid w:val="00C0224C"/>
    <w:rsid w:val="00C02571"/>
    <w:rsid w:val="00C0279C"/>
    <w:rsid w:val="00C02B2A"/>
    <w:rsid w:val="00C02C95"/>
    <w:rsid w:val="00C02CDE"/>
    <w:rsid w:val="00C03096"/>
    <w:rsid w:val="00C037FA"/>
    <w:rsid w:val="00C03B7B"/>
    <w:rsid w:val="00C03C30"/>
    <w:rsid w:val="00C04339"/>
    <w:rsid w:val="00C04467"/>
    <w:rsid w:val="00C045E7"/>
    <w:rsid w:val="00C049E2"/>
    <w:rsid w:val="00C04C68"/>
    <w:rsid w:val="00C04C6C"/>
    <w:rsid w:val="00C04D55"/>
    <w:rsid w:val="00C04DE2"/>
    <w:rsid w:val="00C0513C"/>
    <w:rsid w:val="00C0515B"/>
    <w:rsid w:val="00C05395"/>
    <w:rsid w:val="00C057E0"/>
    <w:rsid w:val="00C05863"/>
    <w:rsid w:val="00C05C20"/>
    <w:rsid w:val="00C05D67"/>
    <w:rsid w:val="00C05E4D"/>
    <w:rsid w:val="00C06031"/>
    <w:rsid w:val="00C06066"/>
    <w:rsid w:val="00C06405"/>
    <w:rsid w:val="00C0648A"/>
    <w:rsid w:val="00C067A4"/>
    <w:rsid w:val="00C0687D"/>
    <w:rsid w:val="00C06F8C"/>
    <w:rsid w:val="00C0704C"/>
    <w:rsid w:val="00C070BD"/>
    <w:rsid w:val="00C071A4"/>
    <w:rsid w:val="00C073A6"/>
    <w:rsid w:val="00C076D3"/>
    <w:rsid w:val="00C0773A"/>
    <w:rsid w:val="00C0793E"/>
    <w:rsid w:val="00C0796D"/>
    <w:rsid w:val="00C07A6C"/>
    <w:rsid w:val="00C07A84"/>
    <w:rsid w:val="00C07AE3"/>
    <w:rsid w:val="00C07AE4"/>
    <w:rsid w:val="00C07AE7"/>
    <w:rsid w:val="00C07C38"/>
    <w:rsid w:val="00C07C5C"/>
    <w:rsid w:val="00C07CC9"/>
    <w:rsid w:val="00C10265"/>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A6D"/>
    <w:rsid w:val="00C12AB1"/>
    <w:rsid w:val="00C12E34"/>
    <w:rsid w:val="00C12EB5"/>
    <w:rsid w:val="00C1327F"/>
    <w:rsid w:val="00C1328A"/>
    <w:rsid w:val="00C132B0"/>
    <w:rsid w:val="00C13504"/>
    <w:rsid w:val="00C13C8A"/>
    <w:rsid w:val="00C13CAE"/>
    <w:rsid w:val="00C13F22"/>
    <w:rsid w:val="00C140FE"/>
    <w:rsid w:val="00C1412F"/>
    <w:rsid w:val="00C142E6"/>
    <w:rsid w:val="00C14346"/>
    <w:rsid w:val="00C143C5"/>
    <w:rsid w:val="00C145EF"/>
    <w:rsid w:val="00C14652"/>
    <w:rsid w:val="00C14691"/>
    <w:rsid w:val="00C14ECC"/>
    <w:rsid w:val="00C14EF8"/>
    <w:rsid w:val="00C150EC"/>
    <w:rsid w:val="00C15135"/>
    <w:rsid w:val="00C15177"/>
    <w:rsid w:val="00C151DA"/>
    <w:rsid w:val="00C152AF"/>
    <w:rsid w:val="00C15752"/>
    <w:rsid w:val="00C158A8"/>
    <w:rsid w:val="00C159A7"/>
    <w:rsid w:val="00C159ED"/>
    <w:rsid w:val="00C16386"/>
    <w:rsid w:val="00C16562"/>
    <w:rsid w:val="00C165C6"/>
    <w:rsid w:val="00C1662C"/>
    <w:rsid w:val="00C16813"/>
    <w:rsid w:val="00C16B16"/>
    <w:rsid w:val="00C1708E"/>
    <w:rsid w:val="00C17099"/>
    <w:rsid w:val="00C170AE"/>
    <w:rsid w:val="00C173C6"/>
    <w:rsid w:val="00C173EB"/>
    <w:rsid w:val="00C1747E"/>
    <w:rsid w:val="00C17593"/>
    <w:rsid w:val="00C176B6"/>
    <w:rsid w:val="00C17A5A"/>
    <w:rsid w:val="00C17D7E"/>
    <w:rsid w:val="00C17D89"/>
    <w:rsid w:val="00C201E4"/>
    <w:rsid w:val="00C202D5"/>
    <w:rsid w:val="00C2068D"/>
    <w:rsid w:val="00C206C4"/>
    <w:rsid w:val="00C206EC"/>
    <w:rsid w:val="00C20A75"/>
    <w:rsid w:val="00C20CF1"/>
    <w:rsid w:val="00C20DD5"/>
    <w:rsid w:val="00C20DDF"/>
    <w:rsid w:val="00C20EE7"/>
    <w:rsid w:val="00C20F2A"/>
    <w:rsid w:val="00C20F7B"/>
    <w:rsid w:val="00C2136B"/>
    <w:rsid w:val="00C216F5"/>
    <w:rsid w:val="00C217D8"/>
    <w:rsid w:val="00C21A8D"/>
    <w:rsid w:val="00C21B75"/>
    <w:rsid w:val="00C21DE4"/>
    <w:rsid w:val="00C22015"/>
    <w:rsid w:val="00C226CE"/>
    <w:rsid w:val="00C226E8"/>
    <w:rsid w:val="00C22CA7"/>
    <w:rsid w:val="00C22CD9"/>
    <w:rsid w:val="00C22F9A"/>
    <w:rsid w:val="00C23021"/>
    <w:rsid w:val="00C232DD"/>
    <w:rsid w:val="00C23452"/>
    <w:rsid w:val="00C2350D"/>
    <w:rsid w:val="00C23571"/>
    <w:rsid w:val="00C23788"/>
    <w:rsid w:val="00C23F19"/>
    <w:rsid w:val="00C2423A"/>
    <w:rsid w:val="00C244D8"/>
    <w:rsid w:val="00C24789"/>
    <w:rsid w:val="00C24B84"/>
    <w:rsid w:val="00C24EE5"/>
    <w:rsid w:val="00C24FD1"/>
    <w:rsid w:val="00C24FED"/>
    <w:rsid w:val="00C25038"/>
    <w:rsid w:val="00C250A4"/>
    <w:rsid w:val="00C250CF"/>
    <w:rsid w:val="00C253CC"/>
    <w:rsid w:val="00C2544D"/>
    <w:rsid w:val="00C258EC"/>
    <w:rsid w:val="00C259AA"/>
    <w:rsid w:val="00C259AB"/>
    <w:rsid w:val="00C26127"/>
    <w:rsid w:val="00C264DC"/>
    <w:rsid w:val="00C26871"/>
    <w:rsid w:val="00C2695A"/>
    <w:rsid w:val="00C26D63"/>
    <w:rsid w:val="00C26E70"/>
    <w:rsid w:val="00C26EB2"/>
    <w:rsid w:val="00C2708A"/>
    <w:rsid w:val="00C27156"/>
    <w:rsid w:val="00C274BE"/>
    <w:rsid w:val="00C275D9"/>
    <w:rsid w:val="00C2769D"/>
    <w:rsid w:val="00C276D2"/>
    <w:rsid w:val="00C27CD4"/>
    <w:rsid w:val="00C27D11"/>
    <w:rsid w:val="00C27E49"/>
    <w:rsid w:val="00C27E4E"/>
    <w:rsid w:val="00C300BD"/>
    <w:rsid w:val="00C303F7"/>
    <w:rsid w:val="00C304FD"/>
    <w:rsid w:val="00C307FA"/>
    <w:rsid w:val="00C30845"/>
    <w:rsid w:val="00C3093E"/>
    <w:rsid w:val="00C30973"/>
    <w:rsid w:val="00C30C4B"/>
    <w:rsid w:val="00C30C54"/>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D21"/>
    <w:rsid w:val="00C31FB2"/>
    <w:rsid w:val="00C3208A"/>
    <w:rsid w:val="00C321D9"/>
    <w:rsid w:val="00C324E4"/>
    <w:rsid w:val="00C32922"/>
    <w:rsid w:val="00C329C0"/>
    <w:rsid w:val="00C32BB7"/>
    <w:rsid w:val="00C32CCE"/>
    <w:rsid w:val="00C330F8"/>
    <w:rsid w:val="00C335C1"/>
    <w:rsid w:val="00C337EC"/>
    <w:rsid w:val="00C3397D"/>
    <w:rsid w:val="00C339DE"/>
    <w:rsid w:val="00C33AA7"/>
    <w:rsid w:val="00C33DCE"/>
    <w:rsid w:val="00C34179"/>
    <w:rsid w:val="00C343DB"/>
    <w:rsid w:val="00C3463A"/>
    <w:rsid w:val="00C346BB"/>
    <w:rsid w:val="00C346C1"/>
    <w:rsid w:val="00C34BDB"/>
    <w:rsid w:val="00C34C03"/>
    <w:rsid w:val="00C34C05"/>
    <w:rsid w:val="00C34CB6"/>
    <w:rsid w:val="00C34D4B"/>
    <w:rsid w:val="00C34F16"/>
    <w:rsid w:val="00C3502D"/>
    <w:rsid w:val="00C3566B"/>
    <w:rsid w:val="00C35970"/>
    <w:rsid w:val="00C3599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34"/>
    <w:rsid w:val="00C404D5"/>
    <w:rsid w:val="00C404E9"/>
    <w:rsid w:val="00C40734"/>
    <w:rsid w:val="00C40B7D"/>
    <w:rsid w:val="00C40C6D"/>
    <w:rsid w:val="00C40CD4"/>
    <w:rsid w:val="00C40D22"/>
    <w:rsid w:val="00C40D86"/>
    <w:rsid w:val="00C41057"/>
    <w:rsid w:val="00C411E2"/>
    <w:rsid w:val="00C41356"/>
    <w:rsid w:val="00C413A9"/>
    <w:rsid w:val="00C41428"/>
    <w:rsid w:val="00C41639"/>
    <w:rsid w:val="00C41A83"/>
    <w:rsid w:val="00C41E0C"/>
    <w:rsid w:val="00C41E8D"/>
    <w:rsid w:val="00C42013"/>
    <w:rsid w:val="00C42102"/>
    <w:rsid w:val="00C42130"/>
    <w:rsid w:val="00C42784"/>
    <w:rsid w:val="00C429E1"/>
    <w:rsid w:val="00C42B1D"/>
    <w:rsid w:val="00C42EA8"/>
    <w:rsid w:val="00C42F8C"/>
    <w:rsid w:val="00C43138"/>
    <w:rsid w:val="00C4357E"/>
    <w:rsid w:val="00C43817"/>
    <w:rsid w:val="00C439F0"/>
    <w:rsid w:val="00C43B17"/>
    <w:rsid w:val="00C43C3F"/>
    <w:rsid w:val="00C43CE7"/>
    <w:rsid w:val="00C4401A"/>
    <w:rsid w:val="00C44189"/>
    <w:rsid w:val="00C4433C"/>
    <w:rsid w:val="00C44618"/>
    <w:rsid w:val="00C447FB"/>
    <w:rsid w:val="00C44F96"/>
    <w:rsid w:val="00C44FF2"/>
    <w:rsid w:val="00C455FA"/>
    <w:rsid w:val="00C45722"/>
    <w:rsid w:val="00C4587D"/>
    <w:rsid w:val="00C45C66"/>
    <w:rsid w:val="00C45F39"/>
    <w:rsid w:val="00C46315"/>
    <w:rsid w:val="00C4683F"/>
    <w:rsid w:val="00C470AA"/>
    <w:rsid w:val="00C47227"/>
    <w:rsid w:val="00C47AE8"/>
    <w:rsid w:val="00C47B93"/>
    <w:rsid w:val="00C47B9B"/>
    <w:rsid w:val="00C47BDE"/>
    <w:rsid w:val="00C47CAC"/>
    <w:rsid w:val="00C47E06"/>
    <w:rsid w:val="00C47EC4"/>
    <w:rsid w:val="00C501AF"/>
    <w:rsid w:val="00C502CA"/>
    <w:rsid w:val="00C505D3"/>
    <w:rsid w:val="00C506A8"/>
    <w:rsid w:val="00C50728"/>
    <w:rsid w:val="00C507C0"/>
    <w:rsid w:val="00C508B7"/>
    <w:rsid w:val="00C509CD"/>
    <w:rsid w:val="00C509D3"/>
    <w:rsid w:val="00C50EF6"/>
    <w:rsid w:val="00C51419"/>
    <w:rsid w:val="00C5165A"/>
    <w:rsid w:val="00C51696"/>
    <w:rsid w:val="00C51880"/>
    <w:rsid w:val="00C5193F"/>
    <w:rsid w:val="00C51D11"/>
    <w:rsid w:val="00C51D30"/>
    <w:rsid w:val="00C51F21"/>
    <w:rsid w:val="00C521CD"/>
    <w:rsid w:val="00C52495"/>
    <w:rsid w:val="00C524A0"/>
    <w:rsid w:val="00C5257E"/>
    <w:rsid w:val="00C52CE5"/>
    <w:rsid w:val="00C52E47"/>
    <w:rsid w:val="00C531B4"/>
    <w:rsid w:val="00C532F9"/>
    <w:rsid w:val="00C53E22"/>
    <w:rsid w:val="00C54320"/>
    <w:rsid w:val="00C543D1"/>
    <w:rsid w:val="00C54C14"/>
    <w:rsid w:val="00C54C62"/>
    <w:rsid w:val="00C54CBD"/>
    <w:rsid w:val="00C54CDD"/>
    <w:rsid w:val="00C5532C"/>
    <w:rsid w:val="00C55415"/>
    <w:rsid w:val="00C55429"/>
    <w:rsid w:val="00C55639"/>
    <w:rsid w:val="00C556CD"/>
    <w:rsid w:val="00C5589B"/>
    <w:rsid w:val="00C55A58"/>
    <w:rsid w:val="00C55E23"/>
    <w:rsid w:val="00C5638E"/>
    <w:rsid w:val="00C56670"/>
    <w:rsid w:val="00C567AF"/>
    <w:rsid w:val="00C56918"/>
    <w:rsid w:val="00C569CA"/>
    <w:rsid w:val="00C56C37"/>
    <w:rsid w:val="00C56C80"/>
    <w:rsid w:val="00C571CA"/>
    <w:rsid w:val="00C5733A"/>
    <w:rsid w:val="00C57625"/>
    <w:rsid w:val="00C57CC6"/>
    <w:rsid w:val="00C57D43"/>
    <w:rsid w:val="00C57D4F"/>
    <w:rsid w:val="00C57FA2"/>
    <w:rsid w:val="00C601EB"/>
    <w:rsid w:val="00C602DB"/>
    <w:rsid w:val="00C603FA"/>
    <w:rsid w:val="00C6048B"/>
    <w:rsid w:val="00C605AC"/>
    <w:rsid w:val="00C6065D"/>
    <w:rsid w:val="00C60708"/>
    <w:rsid w:val="00C6088B"/>
    <w:rsid w:val="00C60EC1"/>
    <w:rsid w:val="00C61061"/>
    <w:rsid w:val="00C613E1"/>
    <w:rsid w:val="00C619C8"/>
    <w:rsid w:val="00C619CD"/>
    <w:rsid w:val="00C61B5A"/>
    <w:rsid w:val="00C61D30"/>
    <w:rsid w:val="00C61DEC"/>
    <w:rsid w:val="00C61E03"/>
    <w:rsid w:val="00C61EA9"/>
    <w:rsid w:val="00C61EE5"/>
    <w:rsid w:val="00C62003"/>
    <w:rsid w:val="00C62027"/>
    <w:rsid w:val="00C62095"/>
    <w:rsid w:val="00C62700"/>
    <w:rsid w:val="00C62818"/>
    <w:rsid w:val="00C62933"/>
    <w:rsid w:val="00C62997"/>
    <w:rsid w:val="00C62A3E"/>
    <w:rsid w:val="00C62C0B"/>
    <w:rsid w:val="00C63152"/>
    <w:rsid w:val="00C633AB"/>
    <w:rsid w:val="00C6343A"/>
    <w:rsid w:val="00C636B0"/>
    <w:rsid w:val="00C63D05"/>
    <w:rsid w:val="00C63F92"/>
    <w:rsid w:val="00C64077"/>
    <w:rsid w:val="00C647F7"/>
    <w:rsid w:val="00C64849"/>
    <w:rsid w:val="00C64AB3"/>
    <w:rsid w:val="00C64EEE"/>
    <w:rsid w:val="00C6560B"/>
    <w:rsid w:val="00C6560D"/>
    <w:rsid w:val="00C65A91"/>
    <w:rsid w:val="00C65ADD"/>
    <w:rsid w:val="00C65D24"/>
    <w:rsid w:val="00C65D92"/>
    <w:rsid w:val="00C65E0D"/>
    <w:rsid w:val="00C65EE7"/>
    <w:rsid w:val="00C65F22"/>
    <w:rsid w:val="00C65F58"/>
    <w:rsid w:val="00C664FE"/>
    <w:rsid w:val="00C66571"/>
    <w:rsid w:val="00C66672"/>
    <w:rsid w:val="00C666DB"/>
    <w:rsid w:val="00C667F6"/>
    <w:rsid w:val="00C66BAA"/>
    <w:rsid w:val="00C66C34"/>
    <w:rsid w:val="00C66F56"/>
    <w:rsid w:val="00C66FC9"/>
    <w:rsid w:val="00C672FA"/>
    <w:rsid w:val="00C67F34"/>
    <w:rsid w:val="00C70188"/>
    <w:rsid w:val="00C70366"/>
    <w:rsid w:val="00C7040D"/>
    <w:rsid w:val="00C70555"/>
    <w:rsid w:val="00C70B8C"/>
    <w:rsid w:val="00C712F9"/>
    <w:rsid w:val="00C71327"/>
    <w:rsid w:val="00C713A1"/>
    <w:rsid w:val="00C71468"/>
    <w:rsid w:val="00C716BA"/>
    <w:rsid w:val="00C7194A"/>
    <w:rsid w:val="00C71BD1"/>
    <w:rsid w:val="00C71C5A"/>
    <w:rsid w:val="00C71FFF"/>
    <w:rsid w:val="00C722E6"/>
    <w:rsid w:val="00C7233D"/>
    <w:rsid w:val="00C723AF"/>
    <w:rsid w:val="00C723CA"/>
    <w:rsid w:val="00C725D3"/>
    <w:rsid w:val="00C7264C"/>
    <w:rsid w:val="00C72AE1"/>
    <w:rsid w:val="00C72EF5"/>
    <w:rsid w:val="00C72F3E"/>
    <w:rsid w:val="00C7322E"/>
    <w:rsid w:val="00C7330C"/>
    <w:rsid w:val="00C733ED"/>
    <w:rsid w:val="00C7357D"/>
    <w:rsid w:val="00C736DF"/>
    <w:rsid w:val="00C7385B"/>
    <w:rsid w:val="00C73BBA"/>
    <w:rsid w:val="00C73BC2"/>
    <w:rsid w:val="00C73BF6"/>
    <w:rsid w:val="00C73C1B"/>
    <w:rsid w:val="00C74157"/>
    <w:rsid w:val="00C7448E"/>
    <w:rsid w:val="00C744F2"/>
    <w:rsid w:val="00C74812"/>
    <w:rsid w:val="00C74859"/>
    <w:rsid w:val="00C748D6"/>
    <w:rsid w:val="00C748E2"/>
    <w:rsid w:val="00C7490B"/>
    <w:rsid w:val="00C74B2A"/>
    <w:rsid w:val="00C75004"/>
    <w:rsid w:val="00C750DD"/>
    <w:rsid w:val="00C751F2"/>
    <w:rsid w:val="00C755E8"/>
    <w:rsid w:val="00C756A4"/>
    <w:rsid w:val="00C7570B"/>
    <w:rsid w:val="00C75970"/>
    <w:rsid w:val="00C75AC4"/>
    <w:rsid w:val="00C75C9D"/>
    <w:rsid w:val="00C75D88"/>
    <w:rsid w:val="00C75DD9"/>
    <w:rsid w:val="00C764A6"/>
    <w:rsid w:val="00C76952"/>
    <w:rsid w:val="00C769C2"/>
    <w:rsid w:val="00C76AE7"/>
    <w:rsid w:val="00C76BBE"/>
    <w:rsid w:val="00C76F5D"/>
    <w:rsid w:val="00C7731D"/>
    <w:rsid w:val="00C7799E"/>
    <w:rsid w:val="00C77ACC"/>
    <w:rsid w:val="00C80441"/>
    <w:rsid w:val="00C80547"/>
    <w:rsid w:val="00C80A0C"/>
    <w:rsid w:val="00C80A45"/>
    <w:rsid w:val="00C80DB5"/>
    <w:rsid w:val="00C80FFB"/>
    <w:rsid w:val="00C818BE"/>
    <w:rsid w:val="00C8198E"/>
    <w:rsid w:val="00C819C2"/>
    <w:rsid w:val="00C819F0"/>
    <w:rsid w:val="00C81B30"/>
    <w:rsid w:val="00C8206E"/>
    <w:rsid w:val="00C8220B"/>
    <w:rsid w:val="00C82387"/>
    <w:rsid w:val="00C823D0"/>
    <w:rsid w:val="00C824E9"/>
    <w:rsid w:val="00C828F7"/>
    <w:rsid w:val="00C82AEC"/>
    <w:rsid w:val="00C82C1F"/>
    <w:rsid w:val="00C82EC4"/>
    <w:rsid w:val="00C83012"/>
    <w:rsid w:val="00C831FC"/>
    <w:rsid w:val="00C8395C"/>
    <w:rsid w:val="00C83D50"/>
    <w:rsid w:val="00C83F44"/>
    <w:rsid w:val="00C840E0"/>
    <w:rsid w:val="00C84231"/>
    <w:rsid w:val="00C847C8"/>
    <w:rsid w:val="00C84A3B"/>
    <w:rsid w:val="00C84A5A"/>
    <w:rsid w:val="00C84CD6"/>
    <w:rsid w:val="00C84D2F"/>
    <w:rsid w:val="00C84D5A"/>
    <w:rsid w:val="00C85034"/>
    <w:rsid w:val="00C851BD"/>
    <w:rsid w:val="00C85214"/>
    <w:rsid w:val="00C8534D"/>
    <w:rsid w:val="00C85460"/>
    <w:rsid w:val="00C856CB"/>
    <w:rsid w:val="00C85A6C"/>
    <w:rsid w:val="00C85B97"/>
    <w:rsid w:val="00C85C31"/>
    <w:rsid w:val="00C85DD1"/>
    <w:rsid w:val="00C85F12"/>
    <w:rsid w:val="00C85F1E"/>
    <w:rsid w:val="00C8605C"/>
    <w:rsid w:val="00C86379"/>
    <w:rsid w:val="00C864DB"/>
    <w:rsid w:val="00C8669B"/>
    <w:rsid w:val="00C86CA2"/>
    <w:rsid w:val="00C870BA"/>
    <w:rsid w:val="00C873D5"/>
    <w:rsid w:val="00C8771C"/>
    <w:rsid w:val="00C8781D"/>
    <w:rsid w:val="00C878E9"/>
    <w:rsid w:val="00C87A95"/>
    <w:rsid w:val="00C87AF9"/>
    <w:rsid w:val="00C87D11"/>
    <w:rsid w:val="00C87DD4"/>
    <w:rsid w:val="00C87FC7"/>
    <w:rsid w:val="00C901A9"/>
    <w:rsid w:val="00C9047A"/>
    <w:rsid w:val="00C905AC"/>
    <w:rsid w:val="00C905B5"/>
    <w:rsid w:val="00C9065E"/>
    <w:rsid w:val="00C90AF3"/>
    <w:rsid w:val="00C90B43"/>
    <w:rsid w:val="00C90B8E"/>
    <w:rsid w:val="00C90C4B"/>
    <w:rsid w:val="00C90C65"/>
    <w:rsid w:val="00C90C82"/>
    <w:rsid w:val="00C90F7A"/>
    <w:rsid w:val="00C90F95"/>
    <w:rsid w:val="00C911EF"/>
    <w:rsid w:val="00C91207"/>
    <w:rsid w:val="00C9129A"/>
    <w:rsid w:val="00C9154D"/>
    <w:rsid w:val="00C915C3"/>
    <w:rsid w:val="00C915E6"/>
    <w:rsid w:val="00C91CFB"/>
    <w:rsid w:val="00C91FAC"/>
    <w:rsid w:val="00C9220C"/>
    <w:rsid w:val="00C922C5"/>
    <w:rsid w:val="00C92352"/>
    <w:rsid w:val="00C923B7"/>
    <w:rsid w:val="00C92534"/>
    <w:rsid w:val="00C926F6"/>
    <w:rsid w:val="00C927AB"/>
    <w:rsid w:val="00C9295B"/>
    <w:rsid w:val="00C92A5E"/>
    <w:rsid w:val="00C92C2A"/>
    <w:rsid w:val="00C92D53"/>
    <w:rsid w:val="00C92D62"/>
    <w:rsid w:val="00C9318C"/>
    <w:rsid w:val="00C93297"/>
    <w:rsid w:val="00C932D9"/>
    <w:rsid w:val="00C93348"/>
    <w:rsid w:val="00C93533"/>
    <w:rsid w:val="00C93543"/>
    <w:rsid w:val="00C93D21"/>
    <w:rsid w:val="00C940BA"/>
    <w:rsid w:val="00C94279"/>
    <w:rsid w:val="00C945EC"/>
    <w:rsid w:val="00C94B42"/>
    <w:rsid w:val="00C94B58"/>
    <w:rsid w:val="00C94BBA"/>
    <w:rsid w:val="00C94CD1"/>
    <w:rsid w:val="00C94E45"/>
    <w:rsid w:val="00C9511F"/>
    <w:rsid w:val="00C95300"/>
    <w:rsid w:val="00C9534C"/>
    <w:rsid w:val="00C95548"/>
    <w:rsid w:val="00C955F6"/>
    <w:rsid w:val="00C95656"/>
    <w:rsid w:val="00C95730"/>
    <w:rsid w:val="00C95784"/>
    <w:rsid w:val="00C95962"/>
    <w:rsid w:val="00C959AA"/>
    <w:rsid w:val="00C959D1"/>
    <w:rsid w:val="00C95EC0"/>
    <w:rsid w:val="00C9633F"/>
    <w:rsid w:val="00C963E1"/>
    <w:rsid w:val="00C965AD"/>
    <w:rsid w:val="00C967BE"/>
    <w:rsid w:val="00C96A24"/>
    <w:rsid w:val="00C96D37"/>
    <w:rsid w:val="00C96D71"/>
    <w:rsid w:val="00C96D7E"/>
    <w:rsid w:val="00C96F89"/>
    <w:rsid w:val="00C96FE0"/>
    <w:rsid w:val="00C9712A"/>
    <w:rsid w:val="00C9730E"/>
    <w:rsid w:val="00C97572"/>
    <w:rsid w:val="00C97671"/>
    <w:rsid w:val="00C9785E"/>
    <w:rsid w:val="00C97896"/>
    <w:rsid w:val="00C97AF1"/>
    <w:rsid w:val="00C97BC8"/>
    <w:rsid w:val="00C97D77"/>
    <w:rsid w:val="00CA061A"/>
    <w:rsid w:val="00CA0678"/>
    <w:rsid w:val="00CA09AA"/>
    <w:rsid w:val="00CA0AA8"/>
    <w:rsid w:val="00CA0D2A"/>
    <w:rsid w:val="00CA0FCC"/>
    <w:rsid w:val="00CA114D"/>
    <w:rsid w:val="00CA1225"/>
    <w:rsid w:val="00CA153B"/>
    <w:rsid w:val="00CA16E1"/>
    <w:rsid w:val="00CA1793"/>
    <w:rsid w:val="00CA18D2"/>
    <w:rsid w:val="00CA1A86"/>
    <w:rsid w:val="00CA2480"/>
    <w:rsid w:val="00CA254C"/>
    <w:rsid w:val="00CA267C"/>
    <w:rsid w:val="00CA283D"/>
    <w:rsid w:val="00CA28F8"/>
    <w:rsid w:val="00CA2919"/>
    <w:rsid w:val="00CA2C56"/>
    <w:rsid w:val="00CA2EB4"/>
    <w:rsid w:val="00CA2ED2"/>
    <w:rsid w:val="00CA31B9"/>
    <w:rsid w:val="00CA342B"/>
    <w:rsid w:val="00CA35ED"/>
    <w:rsid w:val="00CA35F0"/>
    <w:rsid w:val="00CA3E24"/>
    <w:rsid w:val="00CA4161"/>
    <w:rsid w:val="00CA41D8"/>
    <w:rsid w:val="00CA41DB"/>
    <w:rsid w:val="00CA437C"/>
    <w:rsid w:val="00CA4572"/>
    <w:rsid w:val="00CA49C0"/>
    <w:rsid w:val="00CA4A21"/>
    <w:rsid w:val="00CA4A24"/>
    <w:rsid w:val="00CA4A3F"/>
    <w:rsid w:val="00CA4C14"/>
    <w:rsid w:val="00CA4E07"/>
    <w:rsid w:val="00CA4F58"/>
    <w:rsid w:val="00CA4FC2"/>
    <w:rsid w:val="00CA51A0"/>
    <w:rsid w:val="00CA5392"/>
    <w:rsid w:val="00CA5623"/>
    <w:rsid w:val="00CA57E3"/>
    <w:rsid w:val="00CA5A4D"/>
    <w:rsid w:val="00CA5DA3"/>
    <w:rsid w:val="00CA60BE"/>
    <w:rsid w:val="00CA611C"/>
    <w:rsid w:val="00CA6156"/>
    <w:rsid w:val="00CA6164"/>
    <w:rsid w:val="00CA6BDF"/>
    <w:rsid w:val="00CA6D39"/>
    <w:rsid w:val="00CA6D98"/>
    <w:rsid w:val="00CA7239"/>
    <w:rsid w:val="00CA724A"/>
    <w:rsid w:val="00CA7A3B"/>
    <w:rsid w:val="00CA7B12"/>
    <w:rsid w:val="00CA7E66"/>
    <w:rsid w:val="00CA7EF3"/>
    <w:rsid w:val="00CA7F17"/>
    <w:rsid w:val="00CB00AB"/>
    <w:rsid w:val="00CB010F"/>
    <w:rsid w:val="00CB01BC"/>
    <w:rsid w:val="00CB03CF"/>
    <w:rsid w:val="00CB047F"/>
    <w:rsid w:val="00CB04F4"/>
    <w:rsid w:val="00CB0576"/>
    <w:rsid w:val="00CB073F"/>
    <w:rsid w:val="00CB0763"/>
    <w:rsid w:val="00CB0886"/>
    <w:rsid w:val="00CB0BD9"/>
    <w:rsid w:val="00CB0F8D"/>
    <w:rsid w:val="00CB11BD"/>
    <w:rsid w:val="00CB1368"/>
    <w:rsid w:val="00CB167F"/>
    <w:rsid w:val="00CB1720"/>
    <w:rsid w:val="00CB1A10"/>
    <w:rsid w:val="00CB1B88"/>
    <w:rsid w:val="00CB1C10"/>
    <w:rsid w:val="00CB1E02"/>
    <w:rsid w:val="00CB1E9F"/>
    <w:rsid w:val="00CB1F2A"/>
    <w:rsid w:val="00CB2124"/>
    <w:rsid w:val="00CB21DA"/>
    <w:rsid w:val="00CB257F"/>
    <w:rsid w:val="00CB2674"/>
    <w:rsid w:val="00CB299C"/>
    <w:rsid w:val="00CB2ABD"/>
    <w:rsid w:val="00CB2BBA"/>
    <w:rsid w:val="00CB35ED"/>
    <w:rsid w:val="00CB3707"/>
    <w:rsid w:val="00CB39EB"/>
    <w:rsid w:val="00CB3B81"/>
    <w:rsid w:val="00CB3C43"/>
    <w:rsid w:val="00CB402C"/>
    <w:rsid w:val="00CB41E7"/>
    <w:rsid w:val="00CB46FD"/>
    <w:rsid w:val="00CB480A"/>
    <w:rsid w:val="00CB4813"/>
    <w:rsid w:val="00CB49C7"/>
    <w:rsid w:val="00CB4A8B"/>
    <w:rsid w:val="00CB4B1A"/>
    <w:rsid w:val="00CB4FA5"/>
    <w:rsid w:val="00CB5008"/>
    <w:rsid w:val="00CB537C"/>
    <w:rsid w:val="00CB58DD"/>
    <w:rsid w:val="00CB5906"/>
    <w:rsid w:val="00CB5949"/>
    <w:rsid w:val="00CB5B6B"/>
    <w:rsid w:val="00CB5DC5"/>
    <w:rsid w:val="00CB6282"/>
    <w:rsid w:val="00CB6343"/>
    <w:rsid w:val="00CB6517"/>
    <w:rsid w:val="00CB668B"/>
    <w:rsid w:val="00CB66BF"/>
    <w:rsid w:val="00CB67DB"/>
    <w:rsid w:val="00CB6F41"/>
    <w:rsid w:val="00CB71E6"/>
    <w:rsid w:val="00CB72AC"/>
    <w:rsid w:val="00CB7648"/>
    <w:rsid w:val="00CB79A4"/>
    <w:rsid w:val="00CB7A43"/>
    <w:rsid w:val="00CB7B6B"/>
    <w:rsid w:val="00CB7CDC"/>
    <w:rsid w:val="00CB7DF4"/>
    <w:rsid w:val="00CB7EB6"/>
    <w:rsid w:val="00CB7F5F"/>
    <w:rsid w:val="00CC00B7"/>
    <w:rsid w:val="00CC0250"/>
    <w:rsid w:val="00CC0304"/>
    <w:rsid w:val="00CC034B"/>
    <w:rsid w:val="00CC07B6"/>
    <w:rsid w:val="00CC07BA"/>
    <w:rsid w:val="00CC099A"/>
    <w:rsid w:val="00CC0AA7"/>
    <w:rsid w:val="00CC0E56"/>
    <w:rsid w:val="00CC11AC"/>
    <w:rsid w:val="00CC14F9"/>
    <w:rsid w:val="00CC153E"/>
    <w:rsid w:val="00CC1555"/>
    <w:rsid w:val="00CC172A"/>
    <w:rsid w:val="00CC1A18"/>
    <w:rsid w:val="00CC1CF9"/>
    <w:rsid w:val="00CC1D2E"/>
    <w:rsid w:val="00CC1E3E"/>
    <w:rsid w:val="00CC1E40"/>
    <w:rsid w:val="00CC21A6"/>
    <w:rsid w:val="00CC2250"/>
    <w:rsid w:val="00CC25C8"/>
    <w:rsid w:val="00CC27F5"/>
    <w:rsid w:val="00CC2D18"/>
    <w:rsid w:val="00CC2E33"/>
    <w:rsid w:val="00CC2EFE"/>
    <w:rsid w:val="00CC31AF"/>
    <w:rsid w:val="00CC32B0"/>
    <w:rsid w:val="00CC33CB"/>
    <w:rsid w:val="00CC3777"/>
    <w:rsid w:val="00CC385F"/>
    <w:rsid w:val="00CC38A8"/>
    <w:rsid w:val="00CC3A3A"/>
    <w:rsid w:val="00CC3AB6"/>
    <w:rsid w:val="00CC3B1C"/>
    <w:rsid w:val="00CC3D5F"/>
    <w:rsid w:val="00CC3D8D"/>
    <w:rsid w:val="00CC3E8C"/>
    <w:rsid w:val="00CC400F"/>
    <w:rsid w:val="00CC40D2"/>
    <w:rsid w:val="00CC4365"/>
    <w:rsid w:val="00CC43E0"/>
    <w:rsid w:val="00CC450C"/>
    <w:rsid w:val="00CC4731"/>
    <w:rsid w:val="00CC475C"/>
    <w:rsid w:val="00CC49F5"/>
    <w:rsid w:val="00CC4C5E"/>
    <w:rsid w:val="00CC4CD7"/>
    <w:rsid w:val="00CC4EB8"/>
    <w:rsid w:val="00CC4EF6"/>
    <w:rsid w:val="00CC4F4C"/>
    <w:rsid w:val="00CC4F58"/>
    <w:rsid w:val="00CC4F5B"/>
    <w:rsid w:val="00CC5178"/>
    <w:rsid w:val="00CC5373"/>
    <w:rsid w:val="00CC5705"/>
    <w:rsid w:val="00CC575A"/>
    <w:rsid w:val="00CC57AE"/>
    <w:rsid w:val="00CC5915"/>
    <w:rsid w:val="00CC59AB"/>
    <w:rsid w:val="00CC5A8E"/>
    <w:rsid w:val="00CC606C"/>
    <w:rsid w:val="00CC620F"/>
    <w:rsid w:val="00CC652C"/>
    <w:rsid w:val="00CC728B"/>
    <w:rsid w:val="00CC7356"/>
    <w:rsid w:val="00CC74D5"/>
    <w:rsid w:val="00CC7566"/>
    <w:rsid w:val="00CC78BA"/>
    <w:rsid w:val="00CC7A6D"/>
    <w:rsid w:val="00CC7DF5"/>
    <w:rsid w:val="00CD00AA"/>
    <w:rsid w:val="00CD00C4"/>
    <w:rsid w:val="00CD01CB"/>
    <w:rsid w:val="00CD04B6"/>
    <w:rsid w:val="00CD0740"/>
    <w:rsid w:val="00CD0768"/>
    <w:rsid w:val="00CD08C3"/>
    <w:rsid w:val="00CD0B87"/>
    <w:rsid w:val="00CD0BCA"/>
    <w:rsid w:val="00CD1469"/>
    <w:rsid w:val="00CD14CB"/>
    <w:rsid w:val="00CD179D"/>
    <w:rsid w:val="00CD18E9"/>
    <w:rsid w:val="00CD196B"/>
    <w:rsid w:val="00CD1D6E"/>
    <w:rsid w:val="00CD1E74"/>
    <w:rsid w:val="00CD20AE"/>
    <w:rsid w:val="00CD214C"/>
    <w:rsid w:val="00CD21B4"/>
    <w:rsid w:val="00CD21FA"/>
    <w:rsid w:val="00CD23E6"/>
    <w:rsid w:val="00CD2585"/>
    <w:rsid w:val="00CD283A"/>
    <w:rsid w:val="00CD2910"/>
    <w:rsid w:val="00CD2E91"/>
    <w:rsid w:val="00CD309B"/>
    <w:rsid w:val="00CD3122"/>
    <w:rsid w:val="00CD3154"/>
    <w:rsid w:val="00CD325D"/>
    <w:rsid w:val="00CD334A"/>
    <w:rsid w:val="00CD3372"/>
    <w:rsid w:val="00CD3421"/>
    <w:rsid w:val="00CD35A1"/>
    <w:rsid w:val="00CD3727"/>
    <w:rsid w:val="00CD37FC"/>
    <w:rsid w:val="00CD398E"/>
    <w:rsid w:val="00CD3B95"/>
    <w:rsid w:val="00CD3C3B"/>
    <w:rsid w:val="00CD3D0C"/>
    <w:rsid w:val="00CD3D4B"/>
    <w:rsid w:val="00CD3F09"/>
    <w:rsid w:val="00CD3FAF"/>
    <w:rsid w:val="00CD44A5"/>
    <w:rsid w:val="00CD44BC"/>
    <w:rsid w:val="00CD454E"/>
    <w:rsid w:val="00CD45D4"/>
    <w:rsid w:val="00CD492B"/>
    <w:rsid w:val="00CD49A8"/>
    <w:rsid w:val="00CD4A60"/>
    <w:rsid w:val="00CD530F"/>
    <w:rsid w:val="00CD5768"/>
    <w:rsid w:val="00CD5A0F"/>
    <w:rsid w:val="00CD5ADA"/>
    <w:rsid w:val="00CD5C02"/>
    <w:rsid w:val="00CD5F3A"/>
    <w:rsid w:val="00CD5F80"/>
    <w:rsid w:val="00CD602F"/>
    <w:rsid w:val="00CD60BF"/>
    <w:rsid w:val="00CD616B"/>
    <w:rsid w:val="00CD61E3"/>
    <w:rsid w:val="00CD6526"/>
    <w:rsid w:val="00CD6823"/>
    <w:rsid w:val="00CD6D63"/>
    <w:rsid w:val="00CD6DBF"/>
    <w:rsid w:val="00CD6E0B"/>
    <w:rsid w:val="00CD707E"/>
    <w:rsid w:val="00CD70DB"/>
    <w:rsid w:val="00CD711C"/>
    <w:rsid w:val="00CD736C"/>
    <w:rsid w:val="00CD778C"/>
    <w:rsid w:val="00CD787F"/>
    <w:rsid w:val="00CD7A86"/>
    <w:rsid w:val="00CE025E"/>
    <w:rsid w:val="00CE030D"/>
    <w:rsid w:val="00CE03B6"/>
    <w:rsid w:val="00CE05EE"/>
    <w:rsid w:val="00CE05F2"/>
    <w:rsid w:val="00CE0BD9"/>
    <w:rsid w:val="00CE0CBF"/>
    <w:rsid w:val="00CE0F12"/>
    <w:rsid w:val="00CE112E"/>
    <w:rsid w:val="00CE1193"/>
    <w:rsid w:val="00CE1225"/>
    <w:rsid w:val="00CE130E"/>
    <w:rsid w:val="00CE132D"/>
    <w:rsid w:val="00CE135C"/>
    <w:rsid w:val="00CE143E"/>
    <w:rsid w:val="00CE14A0"/>
    <w:rsid w:val="00CE1512"/>
    <w:rsid w:val="00CE19F2"/>
    <w:rsid w:val="00CE1C4D"/>
    <w:rsid w:val="00CE1F73"/>
    <w:rsid w:val="00CE253D"/>
    <w:rsid w:val="00CE2858"/>
    <w:rsid w:val="00CE2881"/>
    <w:rsid w:val="00CE298B"/>
    <w:rsid w:val="00CE2992"/>
    <w:rsid w:val="00CE29B3"/>
    <w:rsid w:val="00CE2F5D"/>
    <w:rsid w:val="00CE3180"/>
    <w:rsid w:val="00CE3257"/>
    <w:rsid w:val="00CE38AA"/>
    <w:rsid w:val="00CE3B81"/>
    <w:rsid w:val="00CE3CCC"/>
    <w:rsid w:val="00CE3CDC"/>
    <w:rsid w:val="00CE3D16"/>
    <w:rsid w:val="00CE3D41"/>
    <w:rsid w:val="00CE3FBA"/>
    <w:rsid w:val="00CE431F"/>
    <w:rsid w:val="00CE464D"/>
    <w:rsid w:val="00CE517F"/>
    <w:rsid w:val="00CE525D"/>
    <w:rsid w:val="00CE5386"/>
    <w:rsid w:val="00CE53A7"/>
    <w:rsid w:val="00CE54C9"/>
    <w:rsid w:val="00CE558A"/>
    <w:rsid w:val="00CE55CE"/>
    <w:rsid w:val="00CE5854"/>
    <w:rsid w:val="00CE5E50"/>
    <w:rsid w:val="00CE5F62"/>
    <w:rsid w:val="00CE630B"/>
    <w:rsid w:val="00CE69F3"/>
    <w:rsid w:val="00CE6A62"/>
    <w:rsid w:val="00CE6AD5"/>
    <w:rsid w:val="00CE6E24"/>
    <w:rsid w:val="00CE6FFB"/>
    <w:rsid w:val="00CE71F8"/>
    <w:rsid w:val="00CE7250"/>
    <w:rsid w:val="00CE7392"/>
    <w:rsid w:val="00CE75E1"/>
    <w:rsid w:val="00CE76BD"/>
    <w:rsid w:val="00CE76D8"/>
    <w:rsid w:val="00CE781A"/>
    <w:rsid w:val="00CE79AB"/>
    <w:rsid w:val="00CE7BFD"/>
    <w:rsid w:val="00CF0131"/>
    <w:rsid w:val="00CF02AC"/>
    <w:rsid w:val="00CF03D9"/>
    <w:rsid w:val="00CF057C"/>
    <w:rsid w:val="00CF06E6"/>
    <w:rsid w:val="00CF0878"/>
    <w:rsid w:val="00CF08B8"/>
    <w:rsid w:val="00CF0CD7"/>
    <w:rsid w:val="00CF0DD9"/>
    <w:rsid w:val="00CF163C"/>
    <w:rsid w:val="00CF1847"/>
    <w:rsid w:val="00CF18AB"/>
    <w:rsid w:val="00CF1AA6"/>
    <w:rsid w:val="00CF1BD3"/>
    <w:rsid w:val="00CF1C27"/>
    <w:rsid w:val="00CF1C94"/>
    <w:rsid w:val="00CF1EF6"/>
    <w:rsid w:val="00CF20C8"/>
    <w:rsid w:val="00CF2153"/>
    <w:rsid w:val="00CF21CF"/>
    <w:rsid w:val="00CF21E4"/>
    <w:rsid w:val="00CF2359"/>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20F"/>
    <w:rsid w:val="00CF5975"/>
    <w:rsid w:val="00CF5A64"/>
    <w:rsid w:val="00CF5EE9"/>
    <w:rsid w:val="00CF6011"/>
    <w:rsid w:val="00CF607B"/>
    <w:rsid w:val="00CF61A3"/>
    <w:rsid w:val="00CF61F9"/>
    <w:rsid w:val="00CF62A9"/>
    <w:rsid w:val="00CF637F"/>
    <w:rsid w:val="00CF6650"/>
    <w:rsid w:val="00CF66DE"/>
    <w:rsid w:val="00CF6731"/>
    <w:rsid w:val="00CF6802"/>
    <w:rsid w:val="00CF6848"/>
    <w:rsid w:val="00CF690F"/>
    <w:rsid w:val="00CF6AF3"/>
    <w:rsid w:val="00CF6B46"/>
    <w:rsid w:val="00CF6C9A"/>
    <w:rsid w:val="00CF6DC2"/>
    <w:rsid w:val="00CF74F6"/>
    <w:rsid w:val="00CF760E"/>
    <w:rsid w:val="00CF76AE"/>
    <w:rsid w:val="00CF7830"/>
    <w:rsid w:val="00CF7896"/>
    <w:rsid w:val="00CF7A74"/>
    <w:rsid w:val="00CF7B9D"/>
    <w:rsid w:val="00CF7C65"/>
    <w:rsid w:val="00CF7CCF"/>
    <w:rsid w:val="00CF7D8D"/>
    <w:rsid w:val="00CF7ECA"/>
    <w:rsid w:val="00D00141"/>
    <w:rsid w:val="00D0033A"/>
    <w:rsid w:val="00D00522"/>
    <w:rsid w:val="00D00535"/>
    <w:rsid w:val="00D00B22"/>
    <w:rsid w:val="00D00DA0"/>
    <w:rsid w:val="00D00FCA"/>
    <w:rsid w:val="00D01752"/>
    <w:rsid w:val="00D017EE"/>
    <w:rsid w:val="00D01A62"/>
    <w:rsid w:val="00D01C73"/>
    <w:rsid w:val="00D01F04"/>
    <w:rsid w:val="00D0220F"/>
    <w:rsid w:val="00D02264"/>
    <w:rsid w:val="00D02369"/>
    <w:rsid w:val="00D024C7"/>
    <w:rsid w:val="00D02683"/>
    <w:rsid w:val="00D02AFC"/>
    <w:rsid w:val="00D02B7B"/>
    <w:rsid w:val="00D02C36"/>
    <w:rsid w:val="00D02E17"/>
    <w:rsid w:val="00D02F2F"/>
    <w:rsid w:val="00D0321D"/>
    <w:rsid w:val="00D03428"/>
    <w:rsid w:val="00D037B8"/>
    <w:rsid w:val="00D03B36"/>
    <w:rsid w:val="00D0413B"/>
    <w:rsid w:val="00D04621"/>
    <w:rsid w:val="00D04973"/>
    <w:rsid w:val="00D04A63"/>
    <w:rsid w:val="00D04FC8"/>
    <w:rsid w:val="00D050BA"/>
    <w:rsid w:val="00D053C7"/>
    <w:rsid w:val="00D05647"/>
    <w:rsid w:val="00D05689"/>
    <w:rsid w:val="00D0582B"/>
    <w:rsid w:val="00D05B47"/>
    <w:rsid w:val="00D05F62"/>
    <w:rsid w:val="00D05FD4"/>
    <w:rsid w:val="00D06048"/>
    <w:rsid w:val="00D06088"/>
    <w:rsid w:val="00D0675C"/>
    <w:rsid w:val="00D067FF"/>
    <w:rsid w:val="00D06800"/>
    <w:rsid w:val="00D06B22"/>
    <w:rsid w:val="00D06DED"/>
    <w:rsid w:val="00D070AD"/>
    <w:rsid w:val="00D072E7"/>
    <w:rsid w:val="00D0730A"/>
    <w:rsid w:val="00D07356"/>
    <w:rsid w:val="00D073D1"/>
    <w:rsid w:val="00D076B0"/>
    <w:rsid w:val="00D078A7"/>
    <w:rsid w:val="00D078A9"/>
    <w:rsid w:val="00D078C9"/>
    <w:rsid w:val="00D079D1"/>
    <w:rsid w:val="00D07D73"/>
    <w:rsid w:val="00D07DCA"/>
    <w:rsid w:val="00D07E38"/>
    <w:rsid w:val="00D07E5F"/>
    <w:rsid w:val="00D07E66"/>
    <w:rsid w:val="00D1023A"/>
    <w:rsid w:val="00D10573"/>
    <w:rsid w:val="00D105DA"/>
    <w:rsid w:val="00D10A74"/>
    <w:rsid w:val="00D10D83"/>
    <w:rsid w:val="00D1121C"/>
    <w:rsid w:val="00D1126F"/>
    <w:rsid w:val="00D113AD"/>
    <w:rsid w:val="00D11672"/>
    <w:rsid w:val="00D11873"/>
    <w:rsid w:val="00D11892"/>
    <w:rsid w:val="00D118F6"/>
    <w:rsid w:val="00D1191D"/>
    <w:rsid w:val="00D11D16"/>
    <w:rsid w:val="00D11E2D"/>
    <w:rsid w:val="00D11FAE"/>
    <w:rsid w:val="00D12305"/>
    <w:rsid w:val="00D12371"/>
    <w:rsid w:val="00D12440"/>
    <w:rsid w:val="00D1249E"/>
    <w:rsid w:val="00D126E6"/>
    <w:rsid w:val="00D126F8"/>
    <w:rsid w:val="00D128F5"/>
    <w:rsid w:val="00D1297B"/>
    <w:rsid w:val="00D12B75"/>
    <w:rsid w:val="00D12CB4"/>
    <w:rsid w:val="00D12E63"/>
    <w:rsid w:val="00D1303E"/>
    <w:rsid w:val="00D130EE"/>
    <w:rsid w:val="00D133A1"/>
    <w:rsid w:val="00D13451"/>
    <w:rsid w:val="00D13820"/>
    <w:rsid w:val="00D13824"/>
    <w:rsid w:val="00D13880"/>
    <w:rsid w:val="00D139C5"/>
    <w:rsid w:val="00D13A1D"/>
    <w:rsid w:val="00D13B9E"/>
    <w:rsid w:val="00D13BBC"/>
    <w:rsid w:val="00D13F9F"/>
    <w:rsid w:val="00D1404F"/>
    <w:rsid w:val="00D14204"/>
    <w:rsid w:val="00D14300"/>
    <w:rsid w:val="00D1440B"/>
    <w:rsid w:val="00D14854"/>
    <w:rsid w:val="00D150C5"/>
    <w:rsid w:val="00D1552A"/>
    <w:rsid w:val="00D156AD"/>
    <w:rsid w:val="00D15D9D"/>
    <w:rsid w:val="00D1624D"/>
    <w:rsid w:val="00D165C1"/>
    <w:rsid w:val="00D16632"/>
    <w:rsid w:val="00D167A4"/>
    <w:rsid w:val="00D16C0E"/>
    <w:rsid w:val="00D1717F"/>
    <w:rsid w:val="00D17550"/>
    <w:rsid w:val="00D17769"/>
    <w:rsid w:val="00D17869"/>
    <w:rsid w:val="00D1792B"/>
    <w:rsid w:val="00D17A38"/>
    <w:rsid w:val="00D17F37"/>
    <w:rsid w:val="00D17FDC"/>
    <w:rsid w:val="00D20036"/>
    <w:rsid w:val="00D2003A"/>
    <w:rsid w:val="00D2016A"/>
    <w:rsid w:val="00D202D3"/>
    <w:rsid w:val="00D20438"/>
    <w:rsid w:val="00D2166C"/>
    <w:rsid w:val="00D2171B"/>
    <w:rsid w:val="00D217CE"/>
    <w:rsid w:val="00D21A77"/>
    <w:rsid w:val="00D21D8E"/>
    <w:rsid w:val="00D21DDB"/>
    <w:rsid w:val="00D21E06"/>
    <w:rsid w:val="00D21E67"/>
    <w:rsid w:val="00D21F26"/>
    <w:rsid w:val="00D22148"/>
    <w:rsid w:val="00D22406"/>
    <w:rsid w:val="00D2247A"/>
    <w:rsid w:val="00D22555"/>
    <w:rsid w:val="00D228BE"/>
    <w:rsid w:val="00D229A3"/>
    <w:rsid w:val="00D22A24"/>
    <w:rsid w:val="00D22B8D"/>
    <w:rsid w:val="00D22C92"/>
    <w:rsid w:val="00D22D40"/>
    <w:rsid w:val="00D232E5"/>
    <w:rsid w:val="00D2348D"/>
    <w:rsid w:val="00D23556"/>
    <w:rsid w:val="00D238D2"/>
    <w:rsid w:val="00D239AD"/>
    <w:rsid w:val="00D239F9"/>
    <w:rsid w:val="00D23A1F"/>
    <w:rsid w:val="00D23B89"/>
    <w:rsid w:val="00D23BE2"/>
    <w:rsid w:val="00D23CE2"/>
    <w:rsid w:val="00D2404F"/>
    <w:rsid w:val="00D24223"/>
    <w:rsid w:val="00D244D5"/>
    <w:rsid w:val="00D24602"/>
    <w:rsid w:val="00D248B7"/>
    <w:rsid w:val="00D24D04"/>
    <w:rsid w:val="00D24E65"/>
    <w:rsid w:val="00D25274"/>
    <w:rsid w:val="00D256CC"/>
    <w:rsid w:val="00D25866"/>
    <w:rsid w:val="00D258DF"/>
    <w:rsid w:val="00D25A61"/>
    <w:rsid w:val="00D25E03"/>
    <w:rsid w:val="00D261FB"/>
    <w:rsid w:val="00D26283"/>
    <w:rsid w:val="00D263B5"/>
    <w:rsid w:val="00D26470"/>
    <w:rsid w:val="00D26586"/>
    <w:rsid w:val="00D2664C"/>
    <w:rsid w:val="00D2670D"/>
    <w:rsid w:val="00D269D9"/>
    <w:rsid w:val="00D26B2E"/>
    <w:rsid w:val="00D26D72"/>
    <w:rsid w:val="00D26DBE"/>
    <w:rsid w:val="00D27788"/>
    <w:rsid w:val="00D27AAD"/>
    <w:rsid w:val="00D27F01"/>
    <w:rsid w:val="00D27FCD"/>
    <w:rsid w:val="00D3013B"/>
    <w:rsid w:val="00D301F6"/>
    <w:rsid w:val="00D3022D"/>
    <w:rsid w:val="00D30373"/>
    <w:rsid w:val="00D30494"/>
    <w:rsid w:val="00D30707"/>
    <w:rsid w:val="00D309B2"/>
    <w:rsid w:val="00D309D3"/>
    <w:rsid w:val="00D30C46"/>
    <w:rsid w:val="00D30FC7"/>
    <w:rsid w:val="00D311F1"/>
    <w:rsid w:val="00D31B9F"/>
    <w:rsid w:val="00D31BEA"/>
    <w:rsid w:val="00D31BF6"/>
    <w:rsid w:val="00D32088"/>
    <w:rsid w:val="00D32214"/>
    <w:rsid w:val="00D3228D"/>
    <w:rsid w:val="00D322CF"/>
    <w:rsid w:val="00D32C42"/>
    <w:rsid w:val="00D32D2D"/>
    <w:rsid w:val="00D32E7B"/>
    <w:rsid w:val="00D32FF2"/>
    <w:rsid w:val="00D3322A"/>
    <w:rsid w:val="00D33313"/>
    <w:rsid w:val="00D33379"/>
    <w:rsid w:val="00D333D7"/>
    <w:rsid w:val="00D33410"/>
    <w:rsid w:val="00D33418"/>
    <w:rsid w:val="00D33458"/>
    <w:rsid w:val="00D33A9A"/>
    <w:rsid w:val="00D33AFC"/>
    <w:rsid w:val="00D33C0E"/>
    <w:rsid w:val="00D33C2E"/>
    <w:rsid w:val="00D33D4F"/>
    <w:rsid w:val="00D33DD1"/>
    <w:rsid w:val="00D33E11"/>
    <w:rsid w:val="00D3410B"/>
    <w:rsid w:val="00D3423D"/>
    <w:rsid w:val="00D342FD"/>
    <w:rsid w:val="00D344C9"/>
    <w:rsid w:val="00D3477F"/>
    <w:rsid w:val="00D34876"/>
    <w:rsid w:val="00D34965"/>
    <w:rsid w:val="00D35226"/>
    <w:rsid w:val="00D354CF"/>
    <w:rsid w:val="00D357A1"/>
    <w:rsid w:val="00D358B2"/>
    <w:rsid w:val="00D358B4"/>
    <w:rsid w:val="00D359BB"/>
    <w:rsid w:val="00D35BF5"/>
    <w:rsid w:val="00D3609F"/>
    <w:rsid w:val="00D3610A"/>
    <w:rsid w:val="00D36177"/>
    <w:rsid w:val="00D361BC"/>
    <w:rsid w:val="00D362A7"/>
    <w:rsid w:val="00D36357"/>
    <w:rsid w:val="00D36396"/>
    <w:rsid w:val="00D365DB"/>
    <w:rsid w:val="00D366C8"/>
    <w:rsid w:val="00D368C6"/>
    <w:rsid w:val="00D369DF"/>
    <w:rsid w:val="00D36C8E"/>
    <w:rsid w:val="00D36D5A"/>
    <w:rsid w:val="00D36ED5"/>
    <w:rsid w:val="00D372DC"/>
    <w:rsid w:val="00D37443"/>
    <w:rsid w:val="00D37A26"/>
    <w:rsid w:val="00D37C2D"/>
    <w:rsid w:val="00D37F6A"/>
    <w:rsid w:val="00D40109"/>
    <w:rsid w:val="00D403C6"/>
    <w:rsid w:val="00D40429"/>
    <w:rsid w:val="00D404CE"/>
    <w:rsid w:val="00D4090D"/>
    <w:rsid w:val="00D40A5C"/>
    <w:rsid w:val="00D40D23"/>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EC"/>
    <w:rsid w:val="00D426FB"/>
    <w:rsid w:val="00D427B4"/>
    <w:rsid w:val="00D42B71"/>
    <w:rsid w:val="00D42D5D"/>
    <w:rsid w:val="00D42DC4"/>
    <w:rsid w:val="00D434D0"/>
    <w:rsid w:val="00D43888"/>
    <w:rsid w:val="00D43BF4"/>
    <w:rsid w:val="00D43FA8"/>
    <w:rsid w:val="00D4429F"/>
    <w:rsid w:val="00D443BB"/>
    <w:rsid w:val="00D447AF"/>
    <w:rsid w:val="00D44A5C"/>
    <w:rsid w:val="00D44DF4"/>
    <w:rsid w:val="00D44FDF"/>
    <w:rsid w:val="00D45051"/>
    <w:rsid w:val="00D45096"/>
    <w:rsid w:val="00D45296"/>
    <w:rsid w:val="00D45459"/>
    <w:rsid w:val="00D4564E"/>
    <w:rsid w:val="00D456CF"/>
    <w:rsid w:val="00D45819"/>
    <w:rsid w:val="00D459CE"/>
    <w:rsid w:val="00D45A1C"/>
    <w:rsid w:val="00D45B68"/>
    <w:rsid w:val="00D45BE6"/>
    <w:rsid w:val="00D46280"/>
    <w:rsid w:val="00D466E5"/>
    <w:rsid w:val="00D467C7"/>
    <w:rsid w:val="00D4688E"/>
    <w:rsid w:val="00D46F2D"/>
    <w:rsid w:val="00D471EF"/>
    <w:rsid w:val="00D47236"/>
    <w:rsid w:val="00D475CC"/>
    <w:rsid w:val="00D4766F"/>
    <w:rsid w:val="00D477E2"/>
    <w:rsid w:val="00D477F2"/>
    <w:rsid w:val="00D4785C"/>
    <w:rsid w:val="00D47A34"/>
    <w:rsid w:val="00D47AE4"/>
    <w:rsid w:val="00D47B6C"/>
    <w:rsid w:val="00D47E75"/>
    <w:rsid w:val="00D47F1A"/>
    <w:rsid w:val="00D5044A"/>
    <w:rsid w:val="00D50772"/>
    <w:rsid w:val="00D508A5"/>
    <w:rsid w:val="00D50C59"/>
    <w:rsid w:val="00D50C82"/>
    <w:rsid w:val="00D50C96"/>
    <w:rsid w:val="00D50CF3"/>
    <w:rsid w:val="00D50F95"/>
    <w:rsid w:val="00D5102A"/>
    <w:rsid w:val="00D51059"/>
    <w:rsid w:val="00D51083"/>
    <w:rsid w:val="00D512D1"/>
    <w:rsid w:val="00D513F0"/>
    <w:rsid w:val="00D5144F"/>
    <w:rsid w:val="00D51565"/>
    <w:rsid w:val="00D5168B"/>
    <w:rsid w:val="00D51AAF"/>
    <w:rsid w:val="00D51B45"/>
    <w:rsid w:val="00D51DB2"/>
    <w:rsid w:val="00D51F84"/>
    <w:rsid w:val="00D5206D"/>
    <w:rsid w:val="00D52200"/>
    <w:rsid w:val="00D52283"/>
    <w:rsid w:val="00D52400"/>
    <w:rsid w:val="00D527A2"/>
    <w:rsid w:val="00D527DE"/>
    <w:rsid w:val="00D52A9A"/>
    <w:rsid w:val="00D52CBC"/>
    <w:rsid w:val="00D52E1D"/>
    <w:rsid w:val="00D52E6D"/>
    <w:rsid w:val="00D52F4D"/>
    <w:rsid w:val="00D53621"/>
    <w:rsid w:val="00D53768"/>
    <w:rsid w:val="00D537B0"/>
    <w:rsid w:val="00D53CC3"/>
    <w:rsid w:val="00D53F81"/>
    <w:rsid w:val="00D5419B"/>
    <w:rsid w:val="00D5429B"/>
    <w:rsid w:val="00D54335"/>
    <w:rsid w:val="00D54370"/>
    <w:rsid w:val="00D5438E"/>
    <w:rsid w:val="00D5444C"/>
    <w:rsid w:val="00D54548"/>
    <w:rsid w:val="00D545BB"/>
    <w:rsid w:val="00D546E7"/>
    <w:rsid w:val="00D54C59"/>
    <w:rsid w:val="00D54C8E"/>
    <w:rsid w:val="00D54CA0"/>
    <w:rsid w:val="00D54D88"/>
    <w:rsid w:val="00D550ED"/>
    <w:rsid w:val="00D551E6"/>
    <w:rsid w:val="00D5521C"/>
    <w:rsid w:val="00D554E6"/>
    <w:rsid w:val="00D55723"/>
    <w:rsid w:val="00D557D4"/>
    <w:rsid w:val="00D5591F"/>
    <w:rsid w:val="00D55B68"/>
    <w:rsid w:val="00D55BD5"/>
    <w:rsid w:val="00D55C37"/>
    <w:rsid w:val="00D55C9A"/>
    <w:rsid w:val="00D55E1E"/>
    <w:rsid w:val="00D55F21"/>
    <w:rsid w:val="00D561D2"/>
    <w:rsid w:val="00D56330"/>
    <w:rsid w:val="00D563C2"/>
    <w:rsid w:val="00D56587"/>
    <w:rsid w:val="00D56789"/>
    <w:rsid w:val="00D56810"/>
    <w:rsid w:val="00D56993"/>
    <w:rsid w:val="00D56AEA"/>
    <w:rsid w:val="00D56C31"/>
    <w:rsid w:val="00D56D65"/>
    <w:rsid w:val="00D57012"/>
    <w:rsid w:val="00D570B2"/>
    <w:rsid w:val="00D5728E"/>
    <w:rsid w:val="00D572B2"/>
    <w:rsid w:val="00D5740A"/>
    <w:rsid w:val="00D57AC0"/>
    <w:rsid w:val="00D57C20"/>
    <w:rsid w:val="00D57CD2"/>
    <w:rsid w:val="00D57F0A"/>
    <w:rsid w:val="00D57F6B"/>
    <w:rsid w:val="00D57FB6"/>
    <w:rsid w:val="00D60207"/>
    <w:rsid w:val="00D6041F"/>
    <w:rsid w:val="00D60532"/>
    <w:rsid w:val="00D6078E"/>
    <w:rsid w:val="00D60BCB"/>
    <w:rsid w:val="00D60C1A"/>
    <w:rsid w:val="00D60CB2"/>
    <w:rsid w:val="00D60DD4"/>
    <w:rsid w:val="00D60E27"/>
    <w:rsid w:val="00D610FA"/>
    <w:rsid w:val="00D611E4"/>
    <w:rsid w:val="00D613DB"/>
    <w:rsid w:val="00D61697"/>
    <w:rsid w:val="00D61A15"/>
    <w:rsid w:val="00D61B68"/>
    <w:rsid w:val="00D61F85"/>
    <w:rsid w:val="00D61F89"/>
    <w:rsid w:val="00D62243"/>
    <w:rsid w:val="00D62383"/>
    <w:rsid w:val="00D623BB"/>
    <w:rsid w:val="00D62683"/>
    <w:rsid w:val="00D6278F"/>
    <w:rsid w:val="00D6288F"/>
    <w:rsid w:val="00D62949"/>
    <w:rsid w:val="00D629D3"/>
    <w:rsid w:val="00D62DEC"/>
    <w:rsid w:val="00D62E00"/>
    <w:rsid w:val="00D630B8"/>
    <w:rsid w:val="00D63BAD"/>
    <w:rsid w:val="00D63DA5"/>
    <w:rsid w:val="00D63DE2"/>
    <w:rsid w:val="00D63E7A"/>
    <w:rsid w:val="00D6410E"/>
    <w:rsid w:val="00D6420A"/>
    <w:rsid w:val="00D6447E"/>
    <w:rsid w:val="00D645BF"/>
    <w:rsid w:val="00D647F9"/>
    <w:rsid w:val="00D6485C"/>
    <w:rsid w:val="00D648B6"/>
    <w:rsid w:val="00D6498E"/>
    <w:rsid w:val="00D64CB8"/>
    <w:rsid w:val="00D64CB9"/>
    <w:rsid w:val="00D65404"/>
    <w:rsid w:val="00D6550D"/>
    <w:rsid w:val="00D6575A"/>
    <w:rsid w:val="00D65837"/>
    <w:rsid w:val="00D65DD6"/>
    <w:rsid w:val="00D66008"/>
    <w:rsid w:val="00D66022"/>
    <w:rsid w:val="00D66065"/>
    <w:rsid w:val="00D6695D"/>
    <w:rsid w:val="00D66C66"/>
    <w:rsid w:val="00D66CE6"/>
    <w:rsid w:val="00D66CEF"/>
    <w:rsid w:val="00D66DAA"/>
    <w:rsid w:val="00D671EF"/>
    <w:rsid w:val="00D67317"/>
    <w:rsid w:val="00D67888"/>
    <w:rsid w:val="00D7010A"/>
    <w:rsid w:val="00D7040B"/>
    <w:rsid w:val="00D7066F"/>
    <w:rsid w:val="00D7067B"/>
    <w:rsid w:val="00D70B5B"/>
    <w:rsid w:val="00D70DAD"/>
    <w:rsid w:val="00D70F5E"/>
    <w:rsid w:val="00D70F87"/>
    <w:rsid w:val="00D710ED"/>
    <w:rsid w:val="00D711D9"/>
    <w:rsid w:val="00D7123A"/>
    <w:rsid w:val="00D71385"/>
    <w:rsid w:val="00D7138F"/>
    <w:rsid w:val="00D716A9"/>
    <w:rsid w:val="00D71707"/>
    <w:rsid w:val="00D717F4"/>
    <w:rsid w:val="00D71B6E"/>
    <w:rsid w:val="00D71BD5"/>
    <w:rsid w:val="00D72265"/>
    <w:rsid w:val="00D72334"/>
    <w:rsid w:val="00D72633"/>
    <w:rsid w:val="00D7269C"/>
    <w:rsid w:val="00D72888"/>
    <w:rsid w:val="00D72A8D"/>
    <w:rsid w:val="00D72BDC"/>
    <w:rsid w:val="00D72C44"/>
    <w:rsid w:val="00D72DF7"/>
    <w:rsid w:val="00D72F56"/>
    <w:rsid w:val="00D73118"/>
    <w:rsid w:val="00D73347"/>
    <w:rsid w:val="00D7364D"/>
    <w:rsid w:val="00D736F4"/>
    <w:rsid w:val="00D738EE"/>
    <w:rsid w:val="00D73A3C"/>
    <w:rsid w:val="00D73A6B"/>
    <w:rsid w:val="00D73DAD"/>
    <w:rsid w:val="00D73E0D"/>
    <w:rsid w:val="00D73F38"/>
    <w:rsid w:val="00D7404D"/>
    <w:rsid w:val="00D7442D"/>
    <w:rsid w:val="00D74461"/>
    <w:rsid w:val="00D74915"/>
    <w:rsid w:val="00D74AF7"/>
    <w:rsid w:val="00D74B95"/>
    <w:rsid w:val="00D7505F"/>
    <w:rsid w:val="00D750A8"/>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0D4"/>
    <w:rsid w:val="00D771C9"/>
    <w:rsid w:val="00D775F9"/>
    <w:rsid w:val="00D77F0B"/>
    <w:rsid w:val="00D800A1"/>
    <w:rsid w:val="00D8036A"/>
    <w:rsid w:val="00D8064A"/>
    <w:rsid w:val="00D80AB8"/>
    <w:rsid w:val="00D80C93"/>
    <w:rsid w:val="00D80CCB"/>
    <w:rsid w:val="00D810BF"/>
    <w:rsid w:val="00D810FE"/>
    <w:rsid w:val="00D81307"/>
    <w:rsid w:val="00D81465"/>
    <w:rsid w:val="00D817FD"/>
    <w:rsid w:val="00D8184F"/>
    <w:rsid w:val="00D81DC3"/>
    <w:rsid w:val="00D81F6B"/>
    <w:rsid w:val="00D820F3"/>
    <w:rsid w:val="00D82175"/>
    <w:rsid w:val="00D82387"/>
    <w:rsid w:val="00D829AC"/>
    <w:rsid w:val="00D82AA1"/>
    <w:rsid w:val="00D82AAE"/>
    <w:rsid w:val="00D82D0A"/>
    <w:rsid w:val="00D83401"/>
    <w:rsid w:val="00D8373E"/>
    <w:rsid w:val="00D837F8"/>
    <w:rsid w:val="00D83850"/>
    <w:rsid w:val="00D839D1"/>
    <w:rsid w:val="00D83CFE"/>
    <w:rsid w:val="00D840F2"/>
    <w:rsid w:val="00D84268"/>
    <w:rsid w:val="00D84278"/>
    <w:rsid w:val="00D844B6"/>
    <w:rsid w:val="00D844C0"/>
    <w:rsid w:val="00D84673"/>
    <w:rsid w:val="00D846C5"/>
    <w:rsid w:val="00D847C6"/>
    <w:rsid w:val="00D84955"/>
    <w:rsid w:val="00D8524C"/>
    <w:rsid w:val="00D85278"/>
    <w:rsid w:val="00D8654A"/>
    <w:rsid w:val="00D8666C"/>
    <w:rsid w:val="00D866B3"/>
    <w:rsid w:val="00D86A50"/>
    <w:rsid w:val="00D86ACF"/>
    <w:rsid w:val="00D86AD3"/>
    <w:rsid w:val="00D86B37"/>
    <w:rsid w:val="00D86EF6"/>
    <w:rsid w:val="00D87154"/>
    <w:rsid w:val="00D873AD"/>
    <w:rsid w:val="00D873BF"/>
    <w:rsid w:val="00D87635"/>
    <w:rsid w:val="00D8778A"/>
    <w:rsid w:val="00D87F7C"/>
    <w:rsid w:val="00D90196"/>
    <w:rsid w:val="00D90820"/>
    <w:rsid w:val="00D90CAE"/>
    <w:rsid w:val="00D91009"/>
    <w:rsid w:val="00D911B2"/>
    <w:rsid w:val="00D9120D"/>
    <w:rsid w:val="00D9126A"/>
    <w:rsid w:val="00D912DF"/>
    <w:rsid w:val="00D913C7"/>
    <w:rsid w:val="00D9151F"/>
    <w:rsid w:val="00D9171F"/>
    <w:rsid w:val="00D919F7"/>
    <w:rsid w:val="00D91A37"/>
    <w:rsid w:val="00D91AEE"/>
    <w:rsid w:val="00D91F8C"/>
    <w:rsid w:val="00D92265"/>
    <w:rsid w:val="00D9230B"/>
    <w:rsid w:val="00D92432"/>
    <w:rsid w:val="00D92558"/>
    <w:rsid w:val="00D92633"/>
    <w:rsid w:val="00D92CBC"/>
    <w:rsid w:val="00D92FD3"/>
    <w:rsid w:val="00D931F2"/>
    <w:rsid w:val="00D9335E"/>
    <w:rsid w:val="00D9350B"/>
    <w:rsid w:val="00D935B3"/>
    <w:rsid w:val="00D938C1"/>
    <w:rsid w:val="00D938CE"/>
    <w:rsid w:val="00D93D0E"/>
    <w:rsid w:val="00D93EF4"/>
    <w:rsid w:val="00D9410B"/>
    <w:rsid w:val="00D94909"/>
    <w:rsid w:val="00D94934"/>
    <w:rsid w:val="00D94B2F"/>
    <w:rsid w:val="00D94BB0"/>
    <w:rsid w:val="00D94FF3"/>
    <w:rsid w:val="00D95047"/>
    <w:rsid w:val="00D95322"/>
    <w:rsid w:val="00D953D5"/>
    <w:rsid w:val="00D955B0"/>
    <w:rsid w:val="00D957C0"/>
    <w:rsid w:val="00D959FD"/>
    <w:rsid w:val="00D95BC2"/>
    <w:rsid w:val="00D95BFF"/>
    <w:rsid w:val="00D95C3D"/>
    <w:rsid w:val="00D95F45"/>
    <w:rsid w:val="00D96398"/>
    <w:rsid w:val="00D96465"/>
    <w:rsid w:val="00D96496"/>
    <w:rsid w:val="00D96883"/>
    <w:rsid w:val="00D96AD5"/>
    <w:rsid w:val="00D96B30"/>
    <w:rsid w:val="00D96C9B"/>
    <w:rsid w:val="00D96D54"/>
    <w:rsid w:val="00D96FCE"/>
    <w:rsid w:val="00D9709E"/>
    <w:rsid w:val="00D971C6"/>
    <w:rsid w:val="00D97514"/>
    <w:rsid w:val="00D976A9"/>
    <w:rsid w:val="00D976E3"/>
    <w:rsid w:val="00D9793D"/>
    <w:rsid w:val="00D9796F"/>
    <w:rsid w:val="00D97C59"/>
    <w:rsid w:val="00D97D08"/>
    <w:rsid w:val="00D97D27"/>
    <w:rsid w:val="00D97E86"/>
    <w:rsid w:val="00D97FB3"/>
    <w:rsid w:val="00DA000D"/>
    <w:rsid w:val="00DA015E"/>
    <w:rsid w:val="00DA02EC"/>
    <w:rsid w:val="00DA03B2"/>
    <w:rsid w:val="00DA04FA"/>
    <w:rsid w:val="00DA0D85"/>
    <w:rsid w:val="00DA0F9D"/>
    <w:rsid w:val="00DA0FC0"/>
    <w:rsid w:val="00DA0FE2"/>
    <w:rsid w:val="00DA1094"/>
    <w:rsid w:val="00DA10F6"/>
    <w:rsid w:val="00DA1203"/>
    <w:rsid w:val="00DA19F9"/>
    <w:rsid w:val="00DA1D80"/>
    <w:rsid w:val="00DA1F1A"/>
    <w:rsid w:val="00DA2046"/>
    <w:rsid w:val="00DA2122"/>
    <w:rsid w:val="00DA2185"/>
    <w:rsid w:val="00DA23D2"/>
    <w:rsid w:val="00DA29C4"/>
    <w:rsid w:val="00DA2D90"/>
    <w:rsid w:val="00DA310F"/>
    <w:rsid w:val="00DA364D"/>
    <w:rsid w:val="00DA3679"/>
    <w:rsid w:val="00DA38A7"/>
    <w:rsid w:val="00DA38EE"/>
    <w:rsid w:val="00DA3A26"/>
    <w:rsid w:val="00DA3B43"/>
    <w:rsid w:val="00DA3B7F"/>
    <w:rsid w:val="00DA3D8C"/>
    <w:rsid w:val="00DA3F00"/>
    <w:rsid w:val="00DA416A"/>
    <w:rsid w:val="00DA43CA"/>
    <w:rsid w:val="00DA4481"/>
    <w:rsid w:val="00DA44DF"/>
    <w:rsid w:val="00DA4562"/>
    <w:rsid w:val="00DA46E3"/>
    <w:rsid w:val="00DA492A"/>
    <w:rsid w:val="00DA49D8"/>
    <w:rsid w:val="00DA5450"/>
    <w:rsid w:val="00DA56C2"/>
    <w:rsid w:val="00DA581C"/>
    <w:rsid w:val="00DA5C35"/>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70"/>
    <w:rsid w:val="00DA7BC7"/>
    <w:rsid w:val="00DA7D2F"/>
    <w:rsid w:val="00DA7D66"/>
    <w:rsid w:val="00DA7E4C"/>
    <w:rsid w:val="00DA7EC1"/>
    <w:rsid w:val="00DB005D"/>
    <w:rsid w:val="00DB01E8"/>
    <w:rsid w:val="00DB0564"/>
    <w:rsid w:val="00DB0D5D"/>
    <w:rsid w:val="00DB0E59"/>
    <w:rsid w:val="00DB118D"/>
    <w:rsid w:val="00DB13D7"/>
    <w:rsid w:val="00DB140A"/>
    <w:rsid w:val="00DB1539"/>
    <w:rsid w:val="00DB16C4"/>
    <w:rsid w:val="00DB1B14"/>
    <w:rsid w:val="00DB1D47"/>
    <w:rsid w:val="00DB1DA4"/>
    <w:rsid w:val="00DB1F98"/>
    <w:rsid w:val="00DB21C7"/>
    <w:rsid w:val="00DB2542"/>
    <w:rsid w:val="00DB2557"/>
    <w:rsid w:val="00DB270B"/>
    <w:rsid w:val="00DB273A"/>
    <w:rsid w:val="00DB2771"/>
    <w:rsid w:val="00DB27E1"/>
    <w:rsid w:val="00DB2CDC"/>
    <w:rsid w:val="00DB2CF9"/>
    <w:rsid w:val="00DB2E0F"/>
    <w:rsid w:val="00DB2F28"/>
    <w:rsid w:val="00DB2F94"/>
    <w:rsid w:val="00DB2FDC"/>
    <w:rsid w:val="00DB33CA"/>
    <w:rsid w:val="00DB35C7"/>
    <w:rsid w:val="00DB3719"/>
    <w:rsid w:val="00DB37E0"/>
    <w:rsid w:val="00DB39DE"/>
    <w:rsid w:val="00DB3AF9"/>
    <w:rsid w:val="00DB3CCE"/>
    <w:rsid w:val="00DB3D0B"/>
    <w:rsid w:val="00DB3D52"/>
    <w:rsid w:val="00DB41D5"/>
    <w:rsid w:val="00DB42C3"/>
    <w:rsid w:val="00DB4322"/>
    <w:rsid w:val="00DB4427"/>
    <w:rsid w:val="00DB452C"/>
    <w:rsid w:val="00DB4680"/>
    <w:rsid w:val="00DB49FE"/>
    <w:rsid w:val="00DB4A59"/>
    <w:rsid w:val="00DB4A95"/>
    <w:rsid w:val="00DB4ADF"/>
    <w:rsid w:val="00DB4D0A"/>
    <w:rsid w:val="00DB4F9D"/>
    <w:rsid w:val="00DB5010"/>
    <w:rsid w:val="00DB5024"/>
    <w:rsid w:val="00DB5799"/>
    <w:rsid w:val="00DB5A21"/>
    <w:rsid w:val="00DB5C85"/>
    <w:rsid w:val="00DB5D30"/>
    <w:rsid w:val="00DB5DEB"/>
    <w:rsid w:val="00DB5EE5"/>
    <w:rsid w:val="00DB6681"/>
    <w:rsid w:val="00DB66F5"/>
    <w:rsid w:val="00DB6907"/>
    <w:rsid w:val="00DB6FDF"/>
    <w:rsid w:val="00DB70B3"/>
    <w:rsid w:val="00DB749A"/>
    <w:rsid w:val="00DB7733"/>
    <w:rsid w:val="00DB7801"/>
    <w:rsid w:val="00DB78FA"/>
    <w:rsid w:val="00DB7E00"/>
    <w:rsid w:val="00DB7E8C"/>
    <w:rsid w:val="00DC02E9"/>
    <w:rsid w:val="00DC09DF"/>
    <w:rsid w:val="00DC0A19"/>
    <w:rsid w:val="00DC0B50"/>
    <w:rsid w:val="00DC0BF0"/>
    <w:rsid w:val="00DC0E18"/>
    <w:rsid w:val="00DC0F93"/>
    <w:rsid w:val="00DC1384"/>
    <w:rsid w:val="00DC13C4"/>
    <w:rsid w:val="00DC1439"/>
    <w:rsid w:val="00DC1479"/>
    <w:rsid w:val="00DC1624"/>
    <w:rsid w:val="00DC1763"/>
    <w:rsid w:val="00DC199E"/>
    <w:rsid w:val="00DC1B4C"/>
    <w:rsid w:val="00DC1FCC"/>
    <w:rsid w:val="00DC22B7"/>
    <w:rsid w:val="00DC24E0"/>
    <w:rsid w:val="00DC24EC"/>
    <w:rsid w:val="00DC257F"/>
    <w:rsid w:val="00DC2898"/>
    <w:rsid w:val="00DC28A6"/>
    <w:rsid w:val="00DC28EC"/>
    <w:rsid w:val="00DC2DDD"/>
    <w:rsid w:val="00DC30C8"/>
    <w:rsid w:val="00DC3295"/>
    <w:rsid w:val="00DC3417"/>
    <w:rsid w:val="00DC348A"/>
    <w:rsid w:val="00DC3652"/>
    <w:rsid w:val="00DC38E8"/>
    <w:rsid w:val="00DC3922"/>
    <w:rsid w:val="00DC3B48"/>
    <w:rsid w:val="00DC3DE4"/>
    <w:rsid w:val="00DC409A"/>
    <w:rsid w:val="00DC41A2"/>
    <w:rsid w:val="00DC4330"/>
    <w:rsid w:val="00DC48FE"/>
    <w:rsid w:val="00DC4935"/>
    <w:rsid w:val="00DC4CE8"/>
    <w:rsid w:val="00DC4D82"/>
    <w:rsid w:val="00DC5015"/>
    <w:rsid w:val="00DC5115"/>
    <w:rsid w:val="00DC512F"/>
    <w:rsid w:val="00DC5178"/>
    <w:rsid w:val="00DC522F"/>
    <w:rsid w:val="00DC5674"/>
    <w:rsid w:val="00DC5686"/>
    <w:rsid w:val="00DC580D"/>
    <w:rsid w:val="00DC588E"/>
    <w:rsid w:val="00DC5C73"/>
    <w:rsid w:val="00DC5CAA"/>
    <w:rsid w:val="00DC5D23"/>
    <w:rsid w:val="00DC5DBA"/>
    <w:rsid w:val="00DC5E7A"/>
    <w:rsid w:val="00DC5FAB"/>
    <w:rsid w:val="00DC6035"/>
    <w:rsid w:val="00DC62E5"/>
    <w:rsid w:val="00DC63B2"/>
    <w:rsid w:val="00DC65D8"/>
    <w:rsid w:val="00DC6870"/>
    <w:rsid w:val="00DC6877"/>
    <w:rsid w:val="00DC69C6"/>
    <w:rsid w:val="00DC6A94"/>
    <w:rsid w:val="00DC6B4B"/>
    <w:rsid w:val="00DC6C05"/>
    <w:rsid w:val="00DC6E29"/>
    <w:rsid w:val="00DC6E96"/>
    <w:rsid w:val="00DC70AC"/>
    <w:rsid w:val="00DC7890"/>
    <w:rsid w:val="00DC79A3"/>
    <w:rsid w:val="00DC7E92"/>
    <w:rsid w:val="00DD0151"/>
    <w:rsid w:val="00DD02C4"/>
    <w:rsid w:val="00DD02DD"/>
    <w:rsid w:val="00DD044C"/>
    <w:rsid w:val="00DD0460"/>
    <w:rsid w:val="00DD0470"/>
    <w:rsid w:val="00DD066C"/>
    <w:rsid w:val="00DD0F77"/>
    <w:rsid w:val="00DD0F93"/>
    <w:rsid w:val="00DD128A"/>
    <w:rsid w:val="00DD12B1"/>
    <w:rsid w:val="00DD12B5"/>
    <w:rsid w:val="00DD18BD"/>
    <w:rsid w:val="00DD1947"/>
    <w:rsid w:val="00DD1E75"/>
    <w:rsid w:val="00DD1EAA"/>
    <w:rsid w:val="00DD1ED7"/>
    <w:rsid w:val="00DD20BB"/>
    <w:rsid w:val="00DD242B"/>
    <w:rsid w:val="00DD2AFE"/>
    <w:rsid w:val="00DD2FE5"/>
    <w:rsid w:val="00DD32DF"/>
    <w:rsid w:val="00DD3401"/>
    <w:rsid w:val="00DD3430"/>
    <w:rsid w:val="00DD3480"/>
    <w:rsid w:val="00DD3565"/>
    <w:rsid w:val="00DD430E"/>
    <w:rsid w:val="00DD471F"/>
    <w:rsid w:val="00DD48E6"/>
    <w:rsid w:val="00DD49D3"/>
    <w:rsid w:val="00DD4A2A"/>
    <w:rsid w:val="00DD4BA6"/>
    <w:rsid w:val="00DD4F2A"/>
    <w:rsid w:val="00DD5195"/>
    <w:rsid w:val="00DD51CE"/>
    <w:rsid w:val="00DD5439"/>
    <w:rsid w:val="00DD5536"/>
    <w:rsid w:val="00DD59AB"/>
    <w:rsid w:val="00DD5D7E"/>
    <w:rsid w:val="00DD5E0E"/>
    <w:rsid w:val="00DD5FFE"/>
    <w:rsid w:val="00DD6122"/>
    <w:rsid w:val="00DD62D2"/>
    <w:rsid w:val="00DD635C"/>
    <w:rsid w:val="00DD6396"/>
    <w:rsid w:val="00DD6960"/>
    <w:rsid w:val="00DD6A0E"/>
    <w:rsid w:val="00DD6C70"/>
    <w:rsid w:val="00DD6DA2"/>
    <w:rsid w:val="00DD6EDC"/>
    <w:rsid w:val="00DD700A"/>
    <w:rsid w:val="00DD7106"/>
    <w:rsid w:val="00DD716A"/>
    <w:rsid w:val="00DD761C"/>
    <w:rsid w:val="00DD7A0C"/>
    <w:rsid w:val="00DD7AAF"/>
    <w:rsid w:val="00DE0074"/>
    <w:rsid w:val="00DE0171"/>
    <w:rsid w:val="00DE0333"/>
    <w:rsid w:val="00DE03E1"/>
    <w:rsid w:val="00DE0450"/>
    <w:rsid w:val="00DE0558"/>
    <w:rsid w:val="00DE067E"/>
    <w:rsid w:val="00DE088E"/>
    <w:rsid w:val="00DE0C6E"/>
    <w:rsid w:val="00DE0E28"/>
    <w:rsid w:val="00DE1011"/>
    <w:rsid w:val="00DE128B"/>
    <w:rsid w:val="00DE1483"/>
    <w:rsid w:val="00DE14DB"/>
    <w:rsid w:val="00DE15DA"/>
    <w:rsid w:val="00DE1799"/>
    <w:rsid w:val="00DE1983"/>
    <w:rsid w:val="00DE1D93"/>
    <w:rsid w:val="00DE1E4F"/>
    <w:rsid w:val="00DE21CF"/>
    <w:rsid w:val="00DE26C2"/>
    <w:rsid w:val="00DE279F"/>
    <w:rsid w:val="00DE2D4B"/>
    <w:rsid w:val="00DE31DC"/>
    <w:rsid w:val="00DE3258"/>
    <w:rsid w:val="00DE363E"/>
    <w:rsid w:val="00DE36C1"/>
    <w:rsid w:val="00DE36D0"/>
    <w:rsid w:val="00DE3D4B"/>
    <w:rsid w:val="00DE3E7C"/>
    <w:rsid w:val="00DE41C3"/>
    <w:rsid w:val="00DE42A1"/>
    <w:rsid w:val="00DE4507"/>
    <w:rsid w:val="00DE45EF"/>
    <w:rsid w:val="00DE464E"/>
    <w:rsid w:val="00DE4664"/>
    <w:rsid w:val="00DE47FC"/>
    <w:rsid w:val="00DE4811"/>
    <w:rsid w:val="00DE4B0C"/>
    <w:rsid w:val="00DE4E2A"/>
    <w:rsid w:val="00DE4E78"/>
    <w:rsid w:val="00DE5036"/>
    <w:rsid w:val="00DE5481"/>
    <w:rsid w:val="00DE5713"/>
    <w:rsid w:val="00DE58AD"/>
    <w:rsid w:val="00DE5A72"/>
    <w:rsid w:val="00DE5FDA"/>
    <w:rsid w:val="00DE601B"/>
    <w:rsid w:val="00DE61AA"/>
    <w:rsid w:val="00DE6614"/>
    <w:rsid w:val="00DE682A"/>
    <w:rsid w:val="00DE6F10"/>
    <w:rsid w:val="00DE6F4F"/>
    <w:rsid w:val="00DE7031"/>
    <w:rsid w:val="00DE72F0"/>
    <w:rsid w:val="00DE752E"/>
    <w:rsid w:val="00DE75E4"/>
    <w:rsid w:val="00DE7793"/>
    <w:rsid w:val="00DE78A6"/>
    <w:rsid w:val="00DE7D03"/>
    <w:rsid w:val="00DE7DF6"/>
    <w:rsid w:val="00DE7F45"/>
    <w:rsid w:val="00DF0257"/>
    <w:rsid w:val="00DF02EC"/>
    <w:rsid w:val="00DF05EC"/>
    <w:rsid w:val="00DF0820"/>
    <w:rsid w:val="00DF094B"/>
    <w:rsid w:val="00DF0D33"/>
    <w:rsid w:val="00DF0E63"/>
    <w:rsid w:val="00DF12DC"/>
    <w:rsid w:val="00DF1300"/>
    <w:rsid w:val="00DF185C"/>
    <w:rsid w:val="00DF1A61"/>
    <w:rsid w:val="00DF1D3B"/>
    <w:rsid w:val="00DF1EB6"/>
    <w:rsid w:val="00DF1FD6"/>
    <w:rsid w:val="00DF2011"/>
    <w:rsid w:val="00DF2088"/>
    <w:rsid w:val="00DF21EA"/>
    <w:rsid w:val="00DF25AA"/>
    <w:rsid w:val="00DF2700"/>
    <w:rsid w:val="00DF290C"/>
    <w:rsid w:val="00DF2CC1"/>
    <w:rsid w:val="00DF2D62"/>
    <w:rsid w:val="00DF30F8"/>
    <w:rsid w:val="00DF32AF"/>
    <w:rsid w:val="00DF3307"/>
    <w:rsid w:val="00DF34C9"/>
    <w:rsid w:val="00DF360E"/>
    <w:rsid w:val="00DF3623"/>
    <w:rsid w:val="00DF3A2C"/>
    <w:rsid w:val="00DF3CA5"/>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47E"/>
    <w:rsid w:val="00DF6531"/>
    <w:rsid w:val="00DF65BF"/>
    <w:rsid w:val="00DF6824"/>
    <w:rsid w:val="00DF6909"/>
    <w:rsid w:val="00DF69A9"/>
    <w:rsid w:val="00DF6A83"/>
    <w:rsid w:val="00DF6D26"/>
    <w:rsid w:val="00DF6F67"/>
    <w:rsid w:val="00DF7226"/>
    <w:rsid w:val="00DF72EE"/>
    <w:rsid w:val="00DF7595"/>
    <w:rsid w:val="00DF7B71"/>
    <w:rsid w:val="00DF7BC3"/>
    <w:rsid w:val="00DF7CF3"/>
    <w:rsid w:val="00DF7D82"/>
    <w:rsid w:val="00E00116"/>
    <w:rsid w:val="00E00266"/>
    <w:rsid w:val="00E00368"/>
    <w:rsid w:val="00E00417"/>
    <w:rsid w:val="00E005F5"/>
    <w:rsid w:val="00E00A07"/>
    <w:rsid w:val="00E00A92"/>
    <w:rsid w:val="00E0101E"/>
    <w:rsid w:val="00E011CA"/>
    <w:rsid w:val="00E01395"/>
    <w:rsid w:val="00E0146B"/>
    <w:rsid w:val="00E01594"/>
    <w:rsid w:val="00E01700"/>
    <w:rsid w:val="00E0175E"/>
    <w:rsid w:val="00E019EA"/>
    <w:rsid w:val="00E01A5C"/>
    <w:rsid w:val="00E01D09"/>
    <w:rsid w:val="00E01F60"/>
    <w:rsid w:val="00E02068"/>
    <w:rsid w:val="00E024BB"/>
    <w:rsid w:val="00E0279A"/>
    <w:rsid w:val="00E028E6"/>
    <w:rsid w:val="00E02A9D"/>
    <w:rsid w:val="00E02C20"/>
    <w:rsid w:val="00E02F7D"/>
    <w:rsid w:val="00E02FE2"/>
    <w:rsid w:val="00E031F7"/>
    <w:rsid w:val="00E0324B"/>
    <w:rsid w:val="00E0345F"/>
    <w:rsid w:val="00E0389B"/>
    <w:rsid w:val="00E03B1D"/>
    <w:rsid w:val="00E03BEA"/>
    <w:rsid w:val="00E03C60"/>
    <w:rsid w:val="00E03CA2"/>
    <w:rsid w:val="00E0401E"/>
    <w:rsid w:val="00E043FE"/>
    <w:rsid w:val="00E046C1"/>
    <w:rsid w:val="00E0483A"/>
    <w:rsid w:val="00E048DD"/>
    <w:rsid w:val="00E049EC"/>
    <w:rsid w:val="00E04AA6"/>
    <w:rsid w:val="00E04ACD"/>
    <w:rsid w:val="00E04FD8"/>
    <w:rsid w:val="00E056E2"/>
    <w:rsid w:val="00E057B5"/>
    <w:rsid w:val="00E05A43"/>
    <w:rsid w:val="00E05FC4"/>
    <w:rsid w:val="00E062EF"/>
    <w:rsid w:val="00E06668"/>
    <w:rsid w:val="00E066CD"/>
    <w:rsid w:val="00E067ED"/>
    <w:rsid w:val="00E06924"/>
    <w:rsid w:val="00E06977"/>
    <w:rsid w:val="00E06A62"/>
    <w:rsid w:val="00E06AF4"/>
    <w:rsid w:val="00E06F6A"/>
    <w:rsid w:val="00E07334"/>
    <w:rsid w:val="00E073C8"/>
    <w:rsid w:val="00E07415"/>
    <w:rsid w:val="00E07546"/>
    <w:rsid w:val="00E07658"/>
    <w:rsid w:val="00E07686"/>
    <w:rsid w:val="00E07E04"/>
    <w:rsid w:val="00E07E45"/>
    <w:rsid w:val="00E07E61"/>
    <w:rsid w:val="00E1007C"/>
    <w:rsid w:val="00E10088"/>
    <w:rsid w:val="00E101F9"/>
    <w:rsid w:val="00E102BD"/>
    <w:rsid w:val="00E1039D"/>
    <w:rsid w:val="00E103F8"/>
    <w:rsid w:val="00E104ED"/>
    <w:rsid w:val="00E10631"/>
    <w:rsid w:val="00E10A4A"/>
    <w:rsid w:val="00E10FAA"/>
    <w:rsid w:val="00E11203"/>
    <w:rsid w:val="00E11EB8"/>
    <w:rsid w:val="00E1204F"/>
    <w:rsid w:val="00E1216B"/>
    <w:rsid w:val="00E1273A"/>
    <w:rsid w:val="00E127F2"/>
    <w:rsid w:val="00E12933"/>
    <w:rsid w:val="00E129A2"/>
    <w:rsid w:val="00E12A5A"/>
    <w:rsid w:val="00E12AF0"/>
    <w:rsid w:val="00E132C4"/>
    <w:rsid w:val="00E13326"/>
    <w:rsid w:val="00E136AE"/>
    <w:rsid w:val="00E139D0"/>
    <w:rsid w:val="00E13A9C"/>
    <w:rsid w:val="00E1437C"/>
    <w:rsid w:val="00E143F1"/>
    <w:rsid w:val="00E143FE"/>
    <w:rsid w:val="00E14577"/>
    <w:rsid w:val="00E145A7"/>
    <w:rsid w:val="00E145C8"/>
    <w:rsid w:val="00E145E0"/>
    <w:rsid w:val="00E14717"/>
    <w:rsid w:val="00E147E5"/>
    <w:rsid w:val="00E14913"/>
    <w:rsid w:val="00E149D5"/>
    <w:rsid w:val="00E14ACE"/>
    <w:rsid w:val="00E14D92"/>
    <w:rsid w:val="00E14EAB"/>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086"/>
    <w:rsid w:val="00E1713B"/>
    <w:rsid w:val="00E172D5"/>
    <w:rsid w:val="00E175FF"/>
    <w:rsid w:val="00E17BD8"/>
    <w:rsid w:val="00E17C3F"/>
    <w:rsid w:val="00E17C49"/>
    <w:rsid w:val="00E17CFB"/>
    <w:rsid w:val="00E17E23"/>
    <w:rsid w:val="00E200EF"/>
    <w:rsid w:val="00E201E3"/>
    <w:rsid w:val="00E20661"/>
    <w:rsid w:val="00E20770"/>
    <w:rsid w:val="00E20855"/>
    <w:rsid w:val="00E20862"/>
    <w:rsid w:val="00E20AD1"/>
    <w:rsid w:val="00E20E2C"/>
    <w:rsid w:val="00E214FB"/>
    <w:rsid w:val="00E216A5"/>
    <w:rsid w:val="00E217C0"/>
    <w:rsid w:val="00E22004"/>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18"/>
    <w:rsid w:val="00E23467"/>
    <w:rsid w:val="00E2382B"/>
    <w:rsid w:val="00E23851"/>
    <w:rsid w:val="00E23AC5"/>
    <w:rsid w:val="00E23ACC"/>
    <w:rsid w:val="00E23ADB"/>
    <w:rsid w:val="00E23EDF"/>
    <w:rsid w:val="00E23FAA"/>
    <w:rsid w:val="00E24106"/>
    <w:rsid w:val="00E244E5"/>
    <w:rsid w:val="00E244FA"/>
    <w:rsid w:val="00E24553"/>
    <w:rsid w:val="00E24778"/>
    <w:rsid w:val="00E249DC"/>
    <w:rsid w:val="00E24A78"/>
    <w:rsid w:val="00E24D56"/>
    <w:rsid w:val="00E24ECA"/>
    <w:rsid w:val="00E250DB"/>
    <w:rsid w:val="00E251E7"/>
    <w:rsid w:val="00E25328"/>
    <w:rsid w:val="00E25334"/>
    <w:rsid w:val="00E2549B"/>
    <w:rsid w:val="00E254E6"/>
    <w:rsid w:val="00E2567F"/>
    <w:rsid w:val="00E25A0C"/>
    <w:rsid w:val="00E25A0F"/>
    <w:rsid w:val="00E25E9C"/>
    <w:rsid w:val="00E25F1D"/>
    <w:rsid w:val="00E25F49"/>
    <w:rsid w:val="00E2617B"/>
    <w:rsid w:val="00E26224"/>
    <w:rsid w:val="00E26660"/>
    <w:rsid w:val="00E2681C"/>
    <w:rsid w:val="00E26897"/>
    <w:rsid w:val="00E2690E"/>
    <w:rsid w:val="00E26F5E"/>
    <w:rsid w:val="00E272FE"/>
    <w:rsid w:val="00E2751A"/>
    <w:rsid w:val="00E27A20"/>
    <w:rsid w:val="00E30049"/>
    <w:rsid w:val="00E30063"/>
    <w:rsid w:val="00E30130"/>
    <w:rsid w:val="00E30517"/>
    <w:rsid w:val="00E3070A"/>
    <w:rsid w:val="00E30A39"/>
    <w:rsid w:val="00E30A72"/>
    <w:rsid w:val="00E30AB7"/>
    <w:rsid w:val="00E30B9D"/>
    <w:rsid w:val="00E30BC5"/>
    <w:rsid w:val="00E30D49"/>
    <w:rsid w:val="00E30DB2"/>
    <w:rsid w:val="00E31315"/>
    <w:rsid w:val="00E3132B"/>
    <w:rsid w:val="00E31421"/>
    <w:rsid w:val="00E31506"/>
    <w:rsid w:val="00E3167F"/>
    <w:rsid w:val="00E31BE7"/>
    <w:rsid w:val="00E31E75"/>
    <w:rsid w:val="00E31EBC"/>
    <w:rsid w:val="00E3200D"/>
    <w:rsid w:val="00E322EC"/>
    <w:rsid w:val="00E325DE"/>
    <w:rsid w:val="00E32BFF"/>
    <w:rsid w:val="00E32CF6"/>
    <w:rsid w:val="00E32E0E"/>
    <w:rsid w:val="00E32E75"/>
    <w:rsid w:val="00E3305B"/>
    <w:rsid w:val="00E331E7"/>
    <w:rsid w:val="00E33506"/>
    <w:rsid w:val="00E33802"/>
    <w:rsid w:val="00E33814"/>
    <w:rsid w:val="00E339C6"/>
    <w:rsid w:val="00E33B8C"/>
    <w:rsid w:val="00E33C30"/>
    <w:rsid w:val="00E33E4D"/>
    <w:rsid w:val="00E34461"/>
    <w:rsid w:val="00E34B60"/>
    <w:rsid w:val="00E34D5C"/>
    <w:rsid w:val="00E34D6F"/>
    <w:rsid w:val="00E34F08"/>
    <w:rsid w:val="00E3518E"/>
    <w:rsid w:val="00E35470"/>
    <w:rsid w:val="00E35698"/>
    <w:rsid w:val="00E35790"/>
    <w:rsid w:val="00E35AC2"/>
    <w:rsid w:val="00E35EB9"/>
    <w:rsid w:val="00E35F47"/>
    <w:rsid w:val="00E3610B"/>
    <w:rsid w:val="00E363B9"/>
    <w:rsid w:val="00E36400"/>
    <w:rsid w:val="00E368A4"/>
    <w:rsid w:val="00E36AED"/>
    <w:rsid w:val="00E36B30"/>
    <w:rsid w:val="00E36F55"/>
    <w:rsid w:val="00E36FE9"/>
    <w:rsid w:val="00E37395"/>
    <w:rsid w:val="00E37638"/>
    <w:rsid w:val="00E37759"/>
    <w:rsid w:val="00E377BF"/>
    <w:rsid w:val="00E37897"/>
    <w:rsid w:val="00E37C25"/>
    <w:rsid w:val="00E37CDA"/>
    <w:rsid w:val="00E40362"/>
    <w:rsid w:val="00E40452"/>
    <w:rsid w:val="00E40A64"/>
    <w:rsid w:val="00E40AE8"/>
    <w:rsid w:val="00E40F00"/>
    <w:rsid w:val="00E4157B"/>
    <w:rsid w:val="00E415AF"/>
    <w:rsid w:val="00E41BAC"/>
    <w:rsid w:val="00E41C73"/>
    <w:rsid w:val="00E420B4"/>
    <w:rsid w:val="00E423C8"/>
    <w:rsid w:val="00E42532"/>
    <w:rsid w:val="00E42750"/>
    <w:rsid w:val="00E42854"/>
    <w:rsid w:val="00E42A5D"/>
    <w:rsid w:val="00E42D71"/>
    <w:rsid w:val="00E42E2E"/>
    <w:rsid w:val="00E432AE"/>
    <w:rsid w:val="00E434D2"/>
    <w:rsid w:val="00E4356E"/>
    <w:rsid w:val="00E43763"/>
    <w:rsid w:val="00E439FF"/>
    <w:rsid w:val="00E43CD3"/>
    <w:rsid w:val="00E43F1E"/>
    <w:rsid w:val="00E44077"/>
    <w:rsid w:val="00E4412A"/>
    <w:rsid w:val="00E441D5"/>
    <w:rsid w:val="00E4427D"/>
    <w:rsid w:val="00E444F6"/>
    <w:rsid w:val="00E4466A"/>
    <w:rsid w:val="00E447D5"/>
    <w:rsid w:val="00E44E59"/>
    <w:rsid w:val="00E45041"/>
    <w:rsid w:val="00E450D8"/>
    <w:rsid w:val="00E45172"/>
    <w:rsid w:val="00E452D0"/>
    <w:rsid w:val="00E45994"/>
    <w:rsid w:val="00E45A9D"/>
    <w:rsid w:val="00E45D9B"/>
    <w:rsid w:val="00E45F03"/>
    <w:rsid w:val="00E460A1"/>
    <w:rsid w:val="00E46117"/>
    <w:rsid w:val="00E46288"/>
    <w:rsid w:val="00E46A87"/>
    <w:rsid w:val="00E46CC9"/>
    <w:rsid w:val="00E46CD8"/>
    <w:rsid w:val="00E47C41"/>
    <w:rsid w:val="00E47D5F"/>
    <w:rsid w:val="00E47D96"/>
    <w:rsid w:val="00E47E78"/>
    <w:rsid w:val="00E50109"/>
    <w:rsid w:val="00E50514"/>
    <w:rsid w:val="00E5055C"/>
    <w:rsid w:val="00E50875"/>
    <w:rsid w:val="00E508D6"/>
    <w:rsid w:val="00E50AA3"/>
    <w:rsid w:val="00E50DDF"/>
    <w:rsid w:val="00E50E66"/>
    <w:rsid w:val="00E510E8"/>
    <w:rsid w:val="00E51205"/>
    <w:rsid w:val="00E513AB"/>
    <w:rsid w:val="00E513F3"/>
    <w:rsid w:val="00E5143B"/>
    <w:rsid w:val="00E514AD"/>
    <w:rsid w:val="00E515A3"/>
    <w:rsid w:val="00E5193C"/>
    <w:rsid w:val="00E51C4D"/>
    <w:rsid w:val="00E51E23"/>
    <w:rsid w:val="00E51E79"/>
    <w:rsid w:val="00E523B8"/>
    <w:rsid w:val="00E523F3"/>
    <w:rsid w:val="00E52510"/>
    <w:rsid w:val="00E52824"/>
    <w:rsid w:val="00E5296B"/>
    <w:rsid w:val="00E52F76"/>
    <w:rsid w:val="00E52FFE"/>
    <w:rsid w:val="00E5315C"/>
    <w:rsid w:val="00E534EA"/>
    <w:rsid w:val="00E536E3"/>
    <w:rsid w:val="00E538E0"/>
    <w:rsid w:val="00E53972"/>
    <w:rsid w:val="00E53C19"/>
    <w:rsid w:val="00E53DF1"/>
    <w:rsid w:val="00E54667"/>
    <w:rsid w:val="00E547DF"/>
    <w:rsid w:val="00E54835"/>
    <w:rsid w:val="00E54920"/>
    <w:rsid w:val="00E54A4C"/>
    <w:rsid w:val="00E54CD3"/>
    <w:rsid w:val="00E54D33"/>
    <w:rsid w:val="00E555AF"/>
    <w:rsid w:val="00E55792"/>
    <w:rsid w:val="00E55972"/>
    <w:rsid w:val="00E55AEC"/>
    <w:rsid w:val="00E55E1C"/>
    <w:rsid w:val="00E55EB1"/>
    <w:rsid w:val="00E5606D"/>
    <w:rsid w:val="00E564C1"/>
    <w:rsid w:val="00E56AF0"/>
    <w:rsid w:val="00E56BDC"/>
    <w:rsid w:val="00E56D7A"/>
    <w:rsid w:val="00E56D97"/>
    <w:rsid w:val="00E56E3C"/>
    <w:rsid w:val="00E56F3C"/>
    <w:rsid w:val="00E56F64"/>
    <w:rsid w:val="00E5711F"/>
    <w:rsid w:val="00E5740E"/>
    <w:rsid w:val="00E6000E"/>
    <w:rsid w:val="00E60050"/>
    <w:rsid w:val="00E6014B"/>
    <w:rsid w:val="00E602C9"/>
    <w:rsid w:val="00E60436"/>
    <w:rsid w:val="00E608B7"/>
    <w:rsid w:val="00E608E1"/>
    <w:rsid w:val="00E609C5"/>
    <w:rsid w:val="00E60D63"/>
    <w:rsid w:val="00E60E12"/>
    <w:rsid w:val="00E60F80"/>
    <w:rsid w:val="00E60FFC"/>
    <w:rsid w:val="00E61200"/>
    <w:rsid w:val="00E612E2"/>
    <w:rsid w:val="00E61326"/>
    <w:rsid w:val="00E6134E"/>
    <w:rsid w:val="00E613CE"/>
    <w:rsid w:val="00E61909"/>
    <w:rsid w:val="00E61A55"/>
    <w:rsid w:val="00E61A65"/>
    <w:rsid w:val="00E61D3C"/>
    <w:rsid w:val="00E61DAC"/>
    <w:rsid w:val="00E61F86"/>
    <w:rsid w:val="00E61FB8"/>
    <w:rsid w:val="00E622C0"/>
    <w:rsid w:val="00E623A5"/>
    <w:rsid w:val="00E625FF"/>
    <w:rsid w:val="00E62691"/>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A96"/>
    <w:rsid w:val="00E64B4F"/>
    <w:rsid w:val="00E64C13"/>
    <w:rsid w:val="00E64E51"/>
    <w:rsid w:val="00E6504D"/>
    <w:rsid w:val="00E655F2"/>
    <w:rsid w:val="00E65884"/>
    <w:rsid w:val="00E65A35"/>
    <w:rsid w:val="00E65D31"/>
    <w:rsid w:val="00E65E6B"/>
    <w:rsid w:val="00E66260"/>
    <w:rsid w:val="00E6640D"/>
    <w:rsid w:val="00E66550"/>
    <w:rsid w:val="00E666A1"/>
    <w:rsid w:val="00E6682F"/>
    <w:rsid w:val="00E66A62"/>
    <w:rsid w:val="00E6702E"/>
    <w:rsid w:val="00E67227"/>
    <w:rsid w:val="00E6756F"/>
    <w:rsid w:val="00E67631"/>
    <w:rsid w:val="00E676A4"/>
    <w:rsid w:val="00E67A42"/>
    <w:rsid w:val="00E67A4D"/>
    <w:rsid w:val="00E67B63"/>
    <w:rsid w:val="00E67FAC"/>
    <w:rsid w:val="00E701CA"/>
    <w:rsid w:val="00E7041A"/>
    <w:rsid w:val="00E705E5"/>
    <w:rsid w:val="00E70798"/>
    <w:rsid w:val="00E70899"/>
    <w:rsid w:val="00E70B0C"/>
    <w:rsid w:val="00E70E5F"/>
    <w:rsid w:val="00E710D5"/>
    <w:rsid w:val="00E71259"/>
    <w:rsid w:val="00E71952"/>
    <w:rsid w:val="00E71D7D"/>
    <w:rsid w:val="00E71DF1"/>
    <w:rsid w:val="00E71EDB"/>
    <w:rsid w:val="00E71EF2"/>
    <w:rsid w:val="00E72134"/>
    <w:rsid w:val="00E72337"/>
    <w:rsid w:val="00E723D3"/>
    <w:rsid w:val="00E7242A"/>
    <w:rsid w:val="00E72737"/>
    <w:rsid w:val="00E72ABE"/>
    <w:rsid w:val="00E72BCC"/>
    <w:rsid w:val="00E72C22"/>
    <w:rsid w:val="00E73036"/>
    <w:rsid w:val="00E73572"/>
    <w:rsid w:val="00E736D7"/>
    <w:rsid w:val="00E7381E"/>
    <w:rsid w:val="00E739A7"/>
    <w:rsid w:val="00E73DFB"/>
    <w:rsid w:val="00E73E01"/>
    <w:rsid w:val="00E742B6"/>
    <w:rsid w:val="00E7449A"/>
    <w:rsid w:val="00E74759"/>
    <w:rsid w:val="00E74822"/>
    <w:rsid w:val="00E74B5A"/>
    <w:rsid w:val="00E75161"/>
    <w:rsid w:val="00E7524F"/>
    <w:rsid w:val="00E7556D"/>
    <w:rsid w:val="00E755D3"/>
    <w:rsid w:val="00E75693"/>
    <w:rsid w:val="00E756FB"/>
    <w:rsid w:val="00E75F5E"/>
    <w:rsid w:val="00E75F72"/>
    <w:rsid w:val="00E75FDD"/>
    <w:rsid w:val="00E76141"/>
    <w:rsid w:val="00E76161"/>
    <w:rsid w:val="00E76237"/>
    <w:rsid w:val="00E76270"/>
    <w:rsid w:val="00E76B45"/>
    <w:rsid w:val="00E76DD1"/>
    <w:rsid w:val="00E76E50"/>
    <w:rsid w:val="00E76F75"/>
    <w:rsid w:val="00E76FAF"/>
    <w:rsid w:val="00E77040"/>
    <w:rsid w:val="00E772C4"/>
    <w:rsid w:val="00E77407"/>
    <w:rsid w:val="00E77655"/>
    <w:rsid w:val="00E77AB8"/>
    <w:rsid w:val="00E77FF8"/>
    <w:rsid w:val="00E8004E"/>
    <w:rsid w:val="00E80128"/>
    <w:rsid w:val="00E8016D"/>
    <w:rsid w:val="00E809A3"/>
    <w:rsid w:val="00E80A1C"/>
    <w:rsid w:val="00E810EC"/>
    <w:rsid w:val="00E8112C"/>
    <w:rsid w:val="00E81587"/>
    <w:rsid w:val="00E815F1"/>
    <w:rsid w:val="00E81683"/>
    <w:rsid w:val="00E816B5"/>
    <w:rsid w:val="00E81B91"/>
    <w:rsid w:val="00E81C73"/>
    <w:rsid w:val="00E8245B"/>
    <w:rsid w:val="00E826C8"/>
    <w:rsid w:val="00E82819"/>
    <w:rsid w:val="00E82E82"/>
    <w:rsid w:val="00E82EE0"/>
    <w:rsid w:val="00E83073"/>
    <w:rsid w:val="00E83280"/>
    <w:rsid w:val="00E832C9"/>
    <w:rsid w:val="00E8344D"/>
    <w:rsid w:val="00E83469"/>
    <w:rsid w:val="00E83663"/>
    <w:rsid w:val="00E83A23"/>
    <w:rsid w:val="00E83C59"/>
    <w:rsid w:val="00E83C7E"/>
    <w:rsid w:val="00E83CCD"/>
    <w:rsid w:val="00E83E6E"/>
    <w:rsid w:val="00E8412F"/>
    <w:rsid w:val="00E8426C"/>
    <w:rsid w:val="00E842D1"/>
    <w:rsid w:val="00E843EF"/>
    <w:rsid w:val="00E84661"/>
    <w:rsid w:val="00E846A0"/>
    <w:rsid w:val="00E848EA"/>
    <w:rsid w:val="00E84934"/>
    <w:rsid w:val="00E84A69"/>
    <w:rsid w:val="00E85098"/>
    <w:rsid w:val="00E851D1"/>
    <w:rsid w:val="00E853AC"/>
    <w:rsid w:val="00E85483"/>
    <w:rsid w:val="00E85A58"/>
    <w:rsid w:val="00E85AD1"/>
    <w:rsid w:val="00E85D30"/>
    <w:rsid w:val="00E86057"/>
    <w:rsid w:val="00E860D8"/>
    <w:rsid w:val="00E861F7"/>
    <w:rsid w:val="00E864CA"/>
    <w:rsid w:val="00E86647"/>
    <w:rsid w:val="00E86AA3"/>
    <w:rsid w:val="00E86BF7"/>
    <w:rsid w:val="00E86C0C"/>
    <w:rsid w:val="00E86ED7"/>
    <w:rsid w:val="00E86F70"/>
    <w:rsid w:val="00E87182"/>
    <w:rsid w:val="00E87404"/>
    <w:rsid w:val="00E87448"/>
    <w:rsid w:val="00E875C5"/>
    <w:rsid w:val="00E87621"/>
    <w:rsid w:val="00E87690"/>
    <w:rsid w:val="00E876E7"/>
    <w:rsid w:val="00E879F0"/>
    <w:rsid w:val="00E87AE6"/>
    <w:rsid w:val="00E87BC7"/>
    <w:rsid w:val="00E87E6C"/>
    <w:rsid w:val="00E90164"/>
    <w:rsid w:val="00E903C2"/>
    <w:rsid w:val="00E908E7"/>
    <w:rsid w:val="00E90FDD"/>
    <w:rsid w:val="00E91139"/>
    <w:rsid w:val="00E913DB"/>
    <w:rsid w:val="00E91500"/>
    <w:rsid w:val="00E915E1"/>
    <w:rsid w:val="00E916E8"/>
    <w:rsid w:val="00E9178D"/>
    <w:rsid w:val="00E919F0"/>
    <w:rsid w:val="00E91BF2"/>
    <w:rsid w:val="00E91C3D"/>
    <w:rsid w:val="00E91C53"/>
    <w:rsid w:val="00E91C6B"/>
    <w:rsid w:val="00E91DDE"/>
    <w:rsid w:val="00E91E61"/>
    <w:rsid w:val="00E92026"/>
    <w:rsid w:val="00E920B8"/>
    <w:rsid w:val="00E924C7"/>
    <w:rsid w:val="00E9270F"/>
    <w:rsid w:val="00E92797"/>
    <w:rsid w:val="00E9281F"/>
    <w:rsid w:val="00E92A0F"/>
    <w:rsid w:val="00E92A67"/>
    <w:rsid w:val="00E92A80"/>
    <w:rsid w:val="00E92D73"/>
    <w:rsid w:val="00E92EC7"/>
    <w:rsid w:val="00E92F0A"/>
    <w:rsid w:val="00E93168"/>
    <w:rsid w:val="00E932DC"/>
    <w:rsid w:val="00E93402"/>
    <w:rsid w:val="00E9346A"/>
    <w:rsid w:val="00E934CB"/>
    <w:rsid w:val="00E939BB"/>
    <w:rsid w:val="00E939E4"/>
    <w:rsid w:val="00E93A7A"/>
    <w:rsid w:val="00E93B3D"/>
    <w:rsid w:val="00E93B59"/>
    <w:rsid w:val="00E93C59"/>
    <w:rsid w:val="00E93D54"/>
    <w:rsid w:val="00E93D80"/>
    <w:rsid w:val="00E94307"/>
    <w:rsid w:val="00E94352"/>
    <w:rsid w:val="00E9444D"/>
    <w:rsid w:val="00E9453A"/>
    <w:rsid w:val="00E946EF"/>
    <w:rsid w:val="00E94732"/>
    <w:rsid w:val="00E94762"/>
    <w:rsid w:val="00E94A93"/>
    <w:rsid w:val="00E94B9E"/>
    <w:rsid w:val="00E94C16"/>
    <w:rsid w:val="00E94EF3"/>
    <w:rsid w:val="00E95033"/>
    <w:rsid w:val="00E95754"/>
    <w:rsid w:val="00E95917"/>
    <w:rsid w:val="00E959A9"/>
    <w:rsid w:val="00E95A9A"/>
    <w:rsid w:val="00E95C49"/>
    <w:rsid w:val="00E95F93"/>
    <w:rsid w:val="00E9627E"/>
    <w:rsid w:val="00E96AF0"/>
    <w:rsid w:val="00E96C84"/>
    <w:rsid w:val="00E96F40"/>
    <w:rsid w:val="00E96FBC"/>
    <w:rsid w:val="00E9702D"/>
    <w:rsid w:val="00E97353"/>
    <w:rsid w:val="00E9738B"/>
    <w:rsid w:val="00E973A9"/>
    <w:rsid w:val="00E9748E"/>
    <w:rsid w:val="00E97507"/>
    <w:rsid w:val="00E97512"/>
    <w:rsid w:val="00E97955"/>
    <w:rsid w:val="00E97A35"/>
    <w:rsid w:val="00E97DE8"/>
    <w:rsid w:val="00EA0281"/>
    <w:rsid w:val="00EA0431"/>
    <w:rsid w:val="00EA04FD"/>
    <w:rsid w:val="00EA08D3"/>
    <w:rsid w:val="00EA0BD3"/>
    <w:rsid w:val="00EA0BFA"/>
    <w:rsid w:val="00EA0D06"/>
    <w:rsid w:val="00EA0E05"/>
    <w:rsid w:val="00EA0E10"/>
    <w:rsid w:val="00EA12A1"/>
    <w:rsid w:val="00EA1671"/>
    <w:rsid w:val="00EA193A"/>
    <w:rsid w:val="00EA1A14"/>
    <w:rsid w:val="00EA1B4A"/>
    <w:rsid w:val="00EA1CC1"/>
    <w:rsid w:val="00EA1F23"/>
    <w:rsid w:val="00EA1F7C"/>
    <w:rsid w:val="00EA1FCD"/>
    <w:rsid w:val="00EA21E6"/>
    <w:rsid w:val="00EA2271"/>
    <w:rsid w:val="00EA2585"/>
    <w:rsid w:val="00EA2598"/>
    <w:rsid w:val="00EA26F1"/>
    <w:rsid w:val="00EA2730"/>
    <w:rsid w:val="00EA2E84"/>
    <w:rsid w:val="00EA33B9"/>
    <w:rsid w:val="00EA3641"/>
    <w:rsid w:val="00EA3674"/>
    <w:rsid w:val="00EA36FD"/>
    <w:rsid w:val="00EA37BA"/>
    <w:rsid w:val="00EA3D56"/>
    <w:rsid w:val="00EA3D67"/>
    <w:rsid w:val="00EA3DB9"/>
    <w:rsid w:val="00EA3EAA"/>
    <w:rsid w:val="00EA426F"/>
    <w:rsid w:val="00EA4443"/>
    <w:rsid w:val="00EA449A"/>
    <w:rsid w:val="00EA475F"/>
    <w:rsid w:val="00EA4769"/>
    <w:rsid w:val="00EA481F"/>
    <w:rsid w:val="00EA49D1"/>
    <w:rsid w:val="00EA4A36"/>
    <w:rsid w:val="00EA4C26"/>
    <w:rsid w:val="00EA4D25"/>
    <w:rsid w:val="00EA5029"/>
    <w:rsid w:val="00EA5335"/>
    <w:rsid w:val="00EA55DB"/>
    <w:rsid w:val="00EA58B5"/>
    <w:rsid w:val="00EA5C13"/>
    <w:rsid w:val="00EA6024"/>
    <w:rsid w:val="00EA630B"/>
    <w:rsid w:val="00EA6350"/>
    <w:rsid w:val="00EA6E29"/>
    <w:rsid w:val="00EA6E99"/>
    <w:rsid w:val="00EA7133"/>
    <w:rsid w:val="00EA7304"/>
    <w:rsid w:val="00EA75BD"/>
    <w:rsid w:val="00EA7815"/>
    <w:rsid w:val="00EA78FF"/>
    <w:rsid w:val="00EA7981"/>
    <w:rsid w:val="00EA7B1C"/>
    <w:rsid w:val="00EA7CE6"/>
    <w:rsid w:val="00EA7DFB"/>
    <w:rsid w:val="00EA7E15"/>
    <w:rsid w:val="00EA7E9E"/>
    <w:rsid w:val="00EA7EF5"/>
    <w:rsid w:val="00EA7F1F"/>
    <w:rsid w:val="00EB05DC"/>
    <w:rsid w:val="00EB1156"/>
    <w:rsid w:val="00EB11F6"/>
    <w:rsid w:val="00EB169C"/>
    <w:rsid w:val="00EB1705"/>
    <w:rsid w:val="00EB174E"/>
    <w:rsid w:val="00EB1B06"/>
    <w:rsid w:val="00EB1CC5"/>
    <w:rsid w:val="00EB1CE3"/>
    <w:rsid w:val="00EB1D5C"/>
    <w:rsid w:val="00EB2435"/>
    <w:rsid w:val="00EB2465"/>
    <w:rsid w:val="00EB265B"/>
    <w:rsid w:val="00EB269A"/>
    <w:rsid w:val="00EB2814"/>
    <w:rsid w:val="00EB296A"/>
    <w:rsid w:val="00EB2C64"/>
    <w:rsid w:val="00EB3250"/>
    <w:rsid w:val="00EB3389"/>
    <w:rsid w:val="00EB33EE"/>
    <w:rsid w:val="00EB3495"/>
    <w:rsid w:val="00EB34D9"/>
    <w:rsid w:val="00EB3828"/>
    <w:rsid w:val="00EB390D"/>
    <w:rsid w:val="00EB3953"/>
    <w:rsid w:val="00EB3C79"/>
    <w:rsid w:val="00EB3CE0"/>
    <w:rsid w:val="00EB3DB0"/>
    <w:rsid w:val="00EB410B"/>
    <w:rsid w:val="00EB4128"/>
    <w:rsid w:val="00EB42C8"/>
    <w:rsid w:val="00EB461B"/>
    <w:rsid w:val="00EB4754"/>
    <w:rsid w:val="00EB4D4E"/>
    <w:rsid w:val="00EB4E04"/>
    <w:rsid w:val="00EB5272"/>
    <w:rsid w:val="00EB534C"/>
    <w:rsid w:val="00EB55D2"/>
    <w:rsid w:val="00EB56E5"/>
    <w:rsid w:val="00EB5A08"/>
    <w:rsid w:val="00EB5C31"/>
    <w:rsid w:val="00EB5D33"/>
    <w:rsid w:val="00EB5E88"/>
    <w:rsid w:val="00EB5F32"/>
    <w:rsid w:val="00EB5FF7"/>
    <w:rsid w:val="00EB6721"/>
    <w:rsid w:val="00EB6BAC"/>
    <w:rsid w:val="00EB6C53"/>
    <w:rsid w:val="00EB6F15"/>
    <w:rsid w:val="00EB720A"/>
    <w:rsid w:val="00EB749C"/>
    <w:rsid w:val="00EB7656"/>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931"/>
    <w:rsid w:val="00EC09AF"/>
    <w:rsid w:val="00EC0AEE"/>
    <w:rsid w:val="00EC0C51"/>
    <w:rsid w:val="00EC0F69"/>
    <w:rsid w:val="00EC114F"/>
    <w:rsid w:val="00EC11FA"/>
    <w:rsid w:val="00EC1833"/>
    <w:rsid w:val="00EC183D"/>
    <w:rsid w:val="00EC1974"/>
    <w:rsid w:val="00EC1B3D"/>
    <w:rsid w:val="00EC1D6A"/>
    <w:rsid w:val="00EC1D83"/>
    <w:rsid w:val="00EC1FE3"/>
    <w:rsid w:val="00EC1FE9"/>
    <w:rsid w:val="00EC22F9"/>
    <w:rsid w:val="00EC2331"/>
    <w:rsid w:val="00EC2487"/>
    <w:rsid w:val="00EC24ED"/>
    <w:rsid w:val="00EC257C"/>
    <w:rsid w:val="00EC2773"/>
    <w:rsid w:val="00EC28CD"/>
    <w:rsid w:val="00EC2915"/>
    <w:rsid w:val="00EC2A25"/>
    <w:rsid w:val="00EC2AF9"/>
    <w:rsid w:val="00EC2B3D"/>
    <w:rsid w:val="00EC2C50"/>
    <w:rsid w:val="00EC2D21"/>
    <w:rsid w:val="00EC2E21"/>
    <w:rsid w:val="00EC2E95"/>
    <w:rsid w:val="00EC30FE"/>
    <w:rsid w:val="00EC36DD"/>
    <w:rsid w:val="00EC3A90"/>
    <w:rsid w:val="00EC3E81"/>
    <w:rsid w:val="00EC3EC8"/>
    <w:rsid w:val="00EC44E7"/>
    <w:rsid w:val="00EC4D77"/>
    <w:rsid w:val="00EC4D7B"/>
    <w:rsid w:val="00EC4E2E"/>
    <w:rsid w:val="00EC555C"/>
    <w:rsid w:val="00EC5E9E"/>
    <w:rsid w:val="00EC60A1"/>
    <w:rsid w:val="00EC614D"/>
    <w:rsid w:val="00EC6337"/>
    <w:rsid w:val="00EC66E3"/>
    <w:rsid w:val="00EC6D13"/>
    <w:rsid w:val="00EC6D68"/>
    <w:rsid w:val="00EC6D82"/>
    <w:rsid w:val="00EC7072"/>
    <w:rsid w:val="00EC7183"/>
    <w:rsid w:val="00EC71AB"/>
    <w:rsid w:val="00EC7317"/>
    <w:rsid w:val="00EC74C3"/>
    <w:rsid w:val="00EC7DFE"/>
    <w:rsid w:val="00EC7E40"/>
    <w:rsid w:val="00EC7EE8"/>
    <w:rsid w:val="00ED0160"/>
    <w:rsid w:val="00ED07C7"/>
    <w:rsid w:val="00ED09A0"/>
    <w:rsid w:val="00ED0A0F"/>
    <w:rsid w:val="00ED0DE8"/>
    <w:rsid w:val="00ED0EB9"/>
    <w:rsid w:val="00ED0EFF"/>
    <w:rsid w:val="00ED0FE3"/>
    <w:rsid w:val="00ED116E"/>
    <w:rsid w:val="00ED130A"/>
    <w:rsid w:val="00ED1A21"/>
    <w:rsid w:val="00ED1A39"/>
    <w:rsid w:val="00ED1B70"/>
    <w:rsid w:val="00ED1CD6"/>
    <w:rsid w:val="00ED1FB0"/>
    <w:rsid w:val="00ED2173"/>
    <w:rsid w:val="00ED23C4"/>
    <w:rsid w:val="00ED2461"/>
    <w:rsid w:val="00ED26B3"/>
    <w:rsid w:val="00ED27B2"/>
    <w:rsid w:val="00ED29B7"/>
    <w:rsid w:val="00ED2FF1"/>
    <w:rsid w:val="00ED30CC"/>
    <w:rsid w:val="00ED3207"/>
    <w:rsid w:val="00ED32E7"/>
    <w:rsid w:val="00ED341E"/>
    <w:rsid w:val="00ED3423"/>
    <w:rsid w:val="00ED352D"/>
    <w:rsid w:val="00ED3534"/>
    <w:rsid w:val="00ED38D7"/>
    <w:rsid w:val="00ED3B54"/>
    <w:rsid w:val="00ED3B7D"/>
    <w:rsid w:val="00ED3DA3"/>
    <w:rsid w:val="00ED3E65"/>
    <w:rsid w:val="00ED40CC"/>
    <w:rsid w:val="00ED47C9"/>
    <w:rsid w:val="00ED4834"/>
    <w:rsid w:val="00ED48FC"/>
    <w:rsid w:val="00ED4C7E"/>
    <w:rsid w:val="00ED4DDF"/>
    <w:rsid w:val="00ED4E3C"/>
    <w:rsid w:val="00ED4EEA"/>
    <w:rsid w:val="00ED5122"/>
    <w:rsid w:val="00ED52F6"/>
    <w:rsid w:val="00ED54F7"/>
    <w:rsid w:val="00ED56C2"/>
    <w:rsid w:val="00ED58F2"/>
    <w:rsid w:val="00ED5A73"/>
    <w:rsid w:val="00ED5BCE"/>
    <w:rsid w:val="00ED6100"/>
    <w:rsid w:val="00ED6567"/>
    <w:rsid w:val="00ED6E4E"/>
    <w:rsid w:val="00ED7246"/>
    <w:rsid w:val="00ED7A7F"/>
    <w:rsid w:val="00ED7BAF"/>
    <w:rsid w:val="00ED7D1F"/>
    <w:rsid w:val="00ED7E19"/>
    <w:rsid w:val="00ED7FC9"/>
    <w:rsid w:val="00EE0048"/>
    <w:rsid w:val="00EE00AF"/>
    <w:rsid w:val="00EE0243"/>
    <w:rsid w:val="00EE0318"/>
    <w:rsid w:val="00EE06D0"/>
    <w:rsid w:val="00EE06DB"/>
    <w:rsid w:val="00EE08BC"/>
    <w:rsid w:val="00EE0935"/>
    <w:rsid w:val="00EE09EA"/>
    <w:rsid w:val="00EE0A49"/>
    <w:rsid w:val="00EE117F"/>
    <w:rsid w:val="00EE12EA"/>
    <w:rsid w:val="00EE15CA"/>
    <w:rsid w:val="00EE1699"/>
    <w:rsid w:val="00EE16EB"/>
    <w:rsid w:val="00EE16FB"/>
    <w:rsid w:val="00EE18BB"/>
    <w:rsid w:val="00EE1938"/>
    <w:rsid w:val="00EE1993"/>
    <w:rsid w:val="00EE1CDA"/>
    <w:rsid w:val="00EE1CFD"/>
    <w:rsid w:val="00EE1DBE"/>
    <w:rsid w:val="00EE1F7C"/>
    <w:rsid w:val="00EE24B7"/>
    <w:rsid w:val="00EE27FC"/>
    <w:rsid w:val="00EE282E"/>
    <w:rsid w:val="00EE286B"/>
    <w:rsid w:val="00EE2AAB"/>
    <w:rsid w:val="00EE2C8C"/>
    <w:rsid w:val="00EE2D16"/>
    <w:rsid w:val="00EE2E8A"/>
    <w:rsid w:val="00EE2EEF"/>
    <w:rsid w:val="00EE3196"/>
    <w:rsid w:val="00EE3203"/>
    <w:rsid w:val="00EE3282"/>
    <w:rsid w:val="00EE3318"/>
    <w:rsid w:val="00EE33A6"/>
    <w:rsid w:val="00EE3D2F"/>
    <w:rsid w:val="00EE3DCB"/>
    <w:rsid w:val="00EE431A"/>
    <w:rsid w:val="00EE443D"/>
    <w:rsid w:val="00EE44A0"/>
    <w:rsid w:val="00EE4825"/>
    <w:rsid w:val="00EE48A3"/>
    <w:rsid w:val="00EE48F2"/>
    <w:rsid w:val="00EE4904"/>
    <w:rsid w:val="00EE4CC7"/>
    <w:rsid w:val="00EE5112"/>
    <w:rsid w:val="00EE516F"/>
    <w:rsid w:val="00EE539F"/>
    <w:rsid w:val="00EE564C"/>
    <w:rsid w:val="00EE5697"/>
    <w:rsid w:val="00EE57AA"/>
    <w:rsid w:val="00EE587D"/>
    <w:rsid w:val="00EE5F39"/>
    <w:rsid w:val="00EE62B4"/>
    <w:rsid w:val="00EE636D"/>
    <w:rsid w:val="00EE6670"/>
    <w:rsid w:val="00EE66B1"/>
    <w:rsid w:val="00EE69BA"/>
    <w:rsid w:val="00EE6A30"/>
    <w:rsid w:val="00EE6A51"/>
    <w:rsid w:val="00EE6CDB"/>
    <w:rsid w:val="00EE6DFE"/>
    <w:rsid w:val="00EE6FE4"/>
    <w:rsid w:val="00EE72D5"/>
    <w:rsid w:val="00EE752C"/>
    <w:rsid w:val="00EE788D"/>
    <w:rsid w:val="00EE79A3"/>
    <w:rsid w:val="00EE7AFF"/>
    <w:rsid w:val="00EE7D46"/>
    <w:rsid w:val="00EE7D91"/>
    <w:rsid w:val="00EE7ECE"/>
    <w:rsid w:val="00EE7F2E"/>
    <w:rsid w:val="00EE7FAF"/>
    <w:rsid w:val="00EF00AF"/>
    <w:rsid w:val="00EF0517"/>
    <w:rsid w:val="00EF082A"/>
    <w:rsid w:val="00EF0E50"/>
    <w:rsid w:val="00EF0EBD"/>
    <w:rsid w:val="00EF1364"/>
    <w:rsid w:val="00EF14E5"/>
    <w:rsid w:val="00EF16CC"/>
    <w:rsid w:val="00EF16D6"/>
    <w:rsid w:val="00EF17D0"/>
    <w:rsid w:val="00EF1A44"/>
    <w:rsid w:val="00EF1C52"/>
    <w:rsid w:val="00EF1D56"/>
    <w:rsid w:val="00EF1E06"/>
    <w:rsid w:val="00EF1F13"/>
    <w:rsid w:val="00EF209D"/>
    <w:rsid w:val="00EF20FD"/>
    <w:rsid w:val="00EF2457"/>
    <w:rsid w:val="00EF2786"/>
    <w:rsid w:val="00EF27F4"/>
    <w:rsid w:val="00EF28E6"/>
    <w:rsid w:val="00EF2E74"/>
    <w:rsid w:val="00EF2E7C"/>
    <w:rsid w:val="00EF3448"/>
    <w:rsid w:val="00EF34EF"/>
    <w:rsid w:val="00EF37B1"/>
    <w:rsid w:val="00EF3A28"/>
    <w:rsid w:val="00EF3A3D"/>
    <w:rsid w:val="00EF3A4A"/>
    <w:rsid w:val="00EF3AC2"/>
    <w:rsid w:val="00EF3AFE"/>
    <w:rsid w:val="00EF3D41"/>
    <w:rsid w:val="00EF3D43"/>
    <w:rsid w:val="00EF3E7D"/>
    <w:rsid w:val="00EF3EE0"/>
    <w:rsid w:val="00EF3F27"/>
    <w:rsid w:val="00EF4078"/>
    <w:rsid w:val="00EF44FA"/>
    <w:rsid w:val="00EF4649"/>
    <w:rsid w:val="00EF493B"/>
    <w:rsid w:val="00EF495A"/>
    <w:rsid w:val="00EF4A7B"/>
    <w:rsid w:val="00EF4AD3"/>
    <w:rsid w:val="00EF4B3A"/>
    <w:rsid w:val="00EF4E59"/>
    <w:rsid w:val="00EF4F32"/>
    <w:rsid w:val="00EF5326"/>
    <w:rsid w:val="00EF54BE"/>
    <w:rsid w:val="00EF56F2"/>
    <w:rsid w:val="00EF57F7"/>
    <w:rsid w:val="00EF5861"/>
    <w:rsid w:val="00EF5873"/>
    <w:rsid w:val="00EF5A21"/>
    <w:rsid w:val="00EF5D27"/>
    <w:rsid w:val="00EF5DA2"/>
    <w:rsid w:val="00EF60BE"/>
    <w:rsid w:val="00EF6192"/>
    <w:rsid w:val="00EF61C2"/>
    <w:rsid w:val="00EF62D4"/>
    <w:rsid w:val="00EF6569"/>
    <w:rsid w:val="00EF69C2"/>
    <w:rsid w:val="00EF6A0A"/>
    <w:rsid w:val="00EF6AE4"/>
    <w:rsid w:val="00EF6AF1"/>
    <w:rsid w:val="00EF6CED"/>
    <w:rsid w:val="00EF6EF5"/>
    <w:rsid w:val="00EF6F6C"/>
    <w:rsid w:val="00EF71EE"/>
    <w:rsid w:val="00EF74AE"/>
    <w:rsid w:val="00EF7878"/>
    <w:rsid w:val="00EF7B49"/>
    <w:rsid w:val="00EF7C93"/>
    <w:rsid w:val="00EF7E74"/>
    <w:rsid w:val="00EF7F14"/>
    <w:rsid w:val="00EF7F47"/>
    <w:rsid w:val="00F000F0"/>
    <w:rsid w:val="00F00180"/>
    <w:rsid w:val="00F003B4"/>
    <w:rsid w:val="00F004AB"/>
    <w:rsid w:val="00F006E4"/>
    <w:rsid w:val="00F00923"/>
    <w:rsid w:val="00F00C30"/>
    <w:rsid w:val="00F00C9D"/>
    <w:rsid w:val="00F00FF1"/>
    <w:rsid w:val="00F0109A"/>
    <w:rsid w:val="00F01147"/>
    <w:rsid w:val="00F01277"/>
    <w:rsid w:val="00F013CF"/>
    <w:rsid w:val="00F01571"/>
    <w:rsid w:val="00F018A6"/>
    <w:rsid w:val="00F0197D"/>
    <w:rsid w:val="00F01A58"/>
    <w:rsid w:val="00F01BB0"/>
    <w:rsid w:val="00F01C12"/>
    <w:rsid w:val="00F01C76"/>
    <w:rsid w:val="00F01D54"/>
    <w:rsid w:val="00F021B1"/>
    <w:rsid w:val="00F02223"/>
    <w:rsid w:val="00F023A1"/>
    <w:rsid w:val="00F0247C"/>
    <w:rsid w:val="00F026AE"/>
    <w:rsid w:val="00F027FF"/>
    <w:rsid w:val="00F02B5B"/>
    <w:rsid w:val="00F02E74"/>
    <w:rsid w:val="00F0301D"/>
    <w:rsid w:val="00F032DF"/>
    <w:rsid w:val="00F0372A"/>
    <w:rsid w:val="00F037EF"/>
    <w:rsid w:val="00F0388F"/>
    <w:rsid w:val="00F03891"/>
    <w:rsid w:val="00F040CD"/>
    <w:rsid w:val="00F042DB"/>
    <w:rsid w:val="00F0434E"/>
    <w:rsid w:val="00F04576"/>
    <w:rsid w:val="00F046FD"/>
    <w:rsid w:val="00F04CC1"/>
    <w:rsid w:val="00F04D51"/>
    <w:rsid w:val="00F056AB"/>
    <w:rsid w:val="00F0585D"/>
    <w:rsid w:val="00F05C38"/>
    <w:rsid w:val="00F05C6F"/>
    <w:rsid w:val="00F05EED"/>
    <w:rsid w:val="00F06F02"/>
    <w:rsid w:val="00F07187"/>
    <w:rsid w:val="00F071DB"/>
    <w:rsid w:val="00F07A90"/>
    <w:rsid w:val="00F07A95"/>
    <w:rsid w:val="00F07D29"/>
    <w:rsid w:val="00F10437"/>
    <w:rsid w:val="00F10465"/>
    <w:rsid w:val="00F10581"/>
    <w:rsid w:val="00F10864"/>
    <w:rsid w:val="00F108E6"/>
    <w:rsid w:val="00F10E93"/>
    <w:rsid w:val="00F10EAD"/>
    <w:rsid w:val="00F10F4B"/>
    <w:rsid w:val="00F11055"/>
    <w:rsid w:val="00F11071"/>
    <w:rsid w:val="00F11625"/>
    <w:rsid w:val="00F1165E"/>
    <w:rsid w:val="00F11867"/>
    <w:rsid w:val="00F11CF5"/>
    <w:rsid w:val="00F11DAE"/>
    <w:rsid w:val="00F11FEB"/>
    <w:rsid w:val="00F1249A"/>
    <w:rsid w:val="00F125F6"/>
    <w:rsid w:val="00F12B3D"/>
    <w:rsid w:val="00F12C67"/>
    <w:rsid w:val="00F131B6"/>
    <w:rsid w:val="00F13242"/>
    <w:rsid w:val="00F132C7"/>
    <w:rsid w:val="00F132F5"/>
    <w:rsid w:val="00F134F5"/>
    <w:rsid w:val="00F13525"/>
    <w:rsid w:val="00F13C85"/>
    <w:rsid w:val="00F13E51"/>
    <w:rsid w:val="00F13EAA"/>
    <w:rsid w:val="00F13F95"/>
    <w:rsid w:val="00F13FB6"/>
    <w:rsid w:val="00F1403E"/>
    <w:rsid w:val="00F140FE"/>
    <w:rsid w:val="00F1415B"/>
    <w:rsid w:val="00F1429E"/>
    <w:rsid w:val="00F14E3F"/>
    <w:rsid w:val="00F14E8E"/>
    <w:rsid w:val="00F14F97"/>
    <w:rsid w:val="00F14FB4"/>
    <w:rsid w:val="00F14FE0"/>
    <w:rsid w:val="00F15265"/>
    <w:rsid w:val="00F1528A"/>
    <w:rsid w:val="00F1552F"/>
    <w:rsid w:val="00F155B8"/>
    <w:rsid w:val="00F15804"/>
    <w:rsid w:val="00F15841"/>
    <w:rsid w:val="00F158C9"/>
    <w:rsid w:val="00F15D5B"/>
    <w:rsid w:val="00F1643F"/>
    <w:rsid w:val="00F164A1"/>
    <w:rsid w:val="00F165FF"/>
    <w:rsid w:val="00F16772"/>
    <w:rsid w:val="00F16BB1"/>
    <w:rsid w:val="00F175F2"/>
    <w:rsid w:val="00F17A8F"/>
    <w:rsid w:val="00F17D56"/>
    <w:rsid w:val="00F20046"/>
    <w:rsid w:val="00F20242"/>
    <w:rsid w:val="00F20692"/>
    <w:rsid w:val="00F206FE"/>
    <w:rsid w:val="00F20852"/>
    <w:rsid w:val="00F2098B"/>
    <w:rsid w:val="00F20F40"/>
    <w:rsid w:val="00F20F46"/>
    <w:rsid w:val="00F20F5B"/>
    <w:rsid w:val="00F21048"/>
    <w:rsid w:val="00F210AB"/>
    <w:rsid w:val="00F2157F"/>
    <w:rsid w:val="00F215F6"/>
    <w:rsid w:val="00F21758"/>
    <w:rsid w:val="00F217FD"/>
    <w:rsid w:val="00F21857"/>
    <w:rsid w:val="00F218EF"/>
    <w:rsid w:val="00F21DC3"/>
    <w:rsid w:val="00F21F61"/>
    <w:rsid w:val="00F22165"/>
    <w:rsid w:val="00F223FA"/>
    <w:rsid w:val="00F22444"/>
    <w:rsid w:val="00F22C96"/>
    <w:rsid w:val="00F22DDF"/>
    <w:rsid w:val="00F22FC1"/>
    <w:rsid w:val="00F2357F"/>
    <w:rsid w:val="00F2381D"/>
    <w:rsid w:val="00F23BD0"/>
    <w:rsid w:val="00F23D7A"/>
    <w:rsid w:val="00F23FCA"/>
    <w:rsid w:val="00F2440B"/>
    <w:rsid w:val="00F2456B"/>
    <w:rsid w:val="00F2457D"/>
    <w:rsid w:val="00F24709"/>
    <w:rsid w:val="00F2492F"/>
    <w:rsid w:val="00F24A57"/>
    <w:rsid w:val="00F24B4B"/>
    <w:rsid w:val="00F24D65"/>
    <w:rsid w:val="00F24D96"/>
    <w:rsid w:val="00F24F4D"/>
    <w:rsid w:val="00F24FA0"/>
    <w:rsid w:val="00F25157"/>
    <w:rsid w:val="00F254ED"/>
    <w:rsid w:val="00F25C76"/>
    <w:rsid w:val="00F25EB4"/>
    <w:rsid w:val="00F25F62"/>
    <w:rsid w:val="00F26115"/>
    <w:rsid w:val="00F2617C"/>
    <w:rsid w:val="00F26273"/>
    <w:rsid w:val="00F2643A"/>
    <w:rsid w:val="00F2644A"/>
    <w:rsid w:val="00F26886"/>
    <w:rsid w:val="00F2699C"/>
    <w:rsid w:val="00F27000"/>
    <w:rsid w:val="00F270F6"/>
    <w:rsid w:val="00F272F1"/>
    <w:rsid w:val="00F2777A"/>
    <w:rsid w:val="00F27E0C"/>
    <w:rsid w:val="00F27E4A"/>
    <w:rsid w:val="00F27F00"/>
    <w:rsid w:val="00F3002F"/>
    <w:rsid w:val="00F30116"/>
    <w:rsid w:val="00F301A8"/>
    <w:rsid w:val="00F30353"/>
    <w:rsid w:val="00F30563"/>
    <w:rsid w:val="00F3070A"/>
    <w:rsid w:val="00F3075E"/>
    <w:rsid w:val="00F308C0"/>
    <w:rsid w:val="00F30E96"/>
    <w:rsid w:val="00F314F2"/>
    <w:rsid w:val="00F31806"/>
    <w:rsid w:val="00F318E7"/>
    <w:rsid w:val="00F31BB5"/>
    <w:rsid w:val="00F31F17"/>
    <w:rsid w:val="00F32049"/>
    <w:rsid w:val="00F3232E"/>
    <w:rsid w:val="00F3236F"/>
    <w:rsid w:val="00F32374"/>
    <w:rsid w:val="00F32794"/>
    <w:rsid w:val="00F32DD1"/>
    <w:rsid w:val="00F32F0E"/>
    <w:rsid w:val="00F32F3E"/>
    <w:rsid w:val="00F3333E"/>
    <w:rsid w:val="00F335C9"/>
    <w:rsid w:val="00F3383E"/>
    <w:rsid w:val="00F339A5"/>
    <w:rsid w:val="00F33C5A"/>
    <w:rsid w:val="00F33DA9"/>
    <w:rsid w:val="00F34286"/>
    <w:rsid w:val="00F342E5"/>
    <w:rsid w:val="00F34688"/>
    <w:rsid w:val="00F346BC"/>
    <w:rsid w:val="00F34D26"/>
    <w:rsid w:val="00F34DA1"/>
    <w:rsid w:val="00F35012"/>
    <w:rsid w:val="00F35029"/>
    <w:rsid w:val="00F3521B"/>
    <w:rsid w:val="00F35425"/>
    <w:rsid w:val="00F35561"/>
    <w:rsid w:val="00F35727"/>
    <w:rsid w:val="00F357A1"/>
    <w:rsid w:val="00F35865"/>
    <w:rsid w:val="00F35A50"/>
    <w:rsid w:val="00F35E92"/>
    <w:rsid w:val="00F360BA"/>
    <w:rsid w:val="00F36149"/>
    <w:rsid w:val="00F364A0"/>
    <w:rsid w:val="00F365E6"/>
    <w:rsid w:val="00F36615"/>
    <w:rsid w:val="00F366CE"/>
    <w:rsid w:val="00F368FF"/>
    <w:rsid w:val="00F369FF"/>
    <w:rsid w:val="00F36C0F"/>
    <w:rsid w:val="00F36EC8"/>
    <w:rsid w:val="00F36ED3"/>
    <w:rsid w:val="00F36F38"/>
    <w:rsid w:val="00F3721C"/>
    <w:rsid w:val="00F37235"/>
    <w:rsid w:val="00F377A2"/>
    <w:rsid w:val="00F37922"/>
    <w:rsid w:val="00F3799A"/>
    <w:rsid w:val="00F37AEF"/>
    <w:rsid w:val="00F37DC6"/>
    <w:rsid w:val="00F37DF0"/>
    <w:rsid w:val="00F4015F"/>
    <w:rsid w:val="00F4035D"/>
    <w:rsid w:val="00F40AF0"/>
    <w:rsid w:val="00F40CA4"/>
    <w:rsid w:val="00F41025"/>
    <w:rsid w:val="00F41737"/>
    <w:rsid w:val="00F4189E"/>
    <w:rsid w:val="00F418F1"/>
    <w:rsid w:val="00F4193C"/>
    <w:rsid w:val="00F41BE9"/>
    <w:rsid w:val="00F41D1F"/>
    <w:rsid w:val="00F41E2C"/>
    <w:rsid w:val="00F4257A"/>
    <w:rsid w:val="00F42910"/>
    <w:rsid w:val="00F42C2B"/>
    <w:rsid w:val="00F42D4C"/>
    <w:rsid w:val="00F43022"/>
    <w:rsid w:val="00F4343F"/>
    <w:rsid w:val="00F4353A"/>
    <w:rsid w:val="00F439F0"/>
    <w:rsid w:val="00F43BDD"/>
    <w:rsid w:val="00F43E08"/>
    <w:rsid w:val="00F4417E"/>
    <w:rsid w:val="00F44659"/>
    <w:rsid w:val="00F44833"/>
    <w:rsid w:val="00F44B7D"/>
    <w:rsid w:val="00F44FE3"/>
    <w:rsid w:val="00F451D4"/>
    <w:rsid w:val="00F451D6"/>
    <w:rsid w:val="00F45B82"/>
    <w:rsid w:val="00F45DAD"/>
    <w:rsid w:val="00F4619F"/>
    <w:rsid w:val="00F46479"/>
    <w:rsid w:val="00F46694"/>
    <w:rsid w:val="00F46772"/>
    <w:rsid w:val="00F467B0"/>
    <w:rsid w:val="00F4683A"/>
    <w:rsid w:val="00F468A5"/>
    <w:rsid w:val="00F468DC"/>
    <w:rsid w:val="00F46BD6"/>
    <w:rsid w:val="00F46E40"/>
    <w:rsid w:val="00F46F8B"/>
    <w:rsid w:val="00F47132"/>
    <w:rsid w:val="00F474F9"/>
    <w:rsid w:val="00F47728"/>
    <w:rsid w:val="00F47AF4"/>
    <w:rsid w:val="00F47AFE"/>
    <w:rsid w:val="00F47BB9"/>
    <w:rsid w:val="00F47CBA"/>
    <w:rsid w:val="00F47CF5"/>
    <w:rsid w:val="00F47DE2"/>
    <w:rsid w:val="00F50020"/>
    <w:rsid w:val="00F50442"/>
    <w:rsid w:val="00F50671"/>
    <w:rsid w:val="00F506F6"/>
    <w:rsid w:val="00F50849"/>
    <w:rsid w:val="00F50CB9"/>
    <w:rsid w:val="00F5125B"/>
    <w:rsid w:val="00F512BF"/>
    <w:rsid w:val="00F51345"/>
    <w:rsid w:val="00F513BA"/>
    <w:rsid w:val="00F51447"/>
    <w:rsid w:val="00F5144F"/>
    <w:rsid w:val="00F514EF"/>
    <w:rsid w:val="00F515A6"/>
    <w:rsid w:val="00F516F4"/>
    <w:rsid w:val="00F517EA"/>
    <w:rsid w:val="00F517FC"/>
    <w:rsid w:val="00F51AE5"/>
    <w:rsid w:val="00F51CC5"/>
    <w:rsid w:val="00F52037"/>
    <w:rsid w:val="00F52177"/>
    <w:rsid w:val="00F5217E"/>
    <w:rsid w:val="00F52284"/>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5E5"/>
    <w:rsid w:val="00F5385E"/>
    <w:rsid w:val="00F538CD"/>
    <w:rsid w:val="00F539F3"/>
    <w:rsid w:val="00F53AD8"/>
    <w:rsid w:val="00F53C90"/>
    <w:rsid w:val="00F53D1B"/>
    <w:rsid w:val="00F53E57"/>
    <w:rsid w:val="00F54192"/>
    <w:rsid w:val="00F542D8"/>
    <w:rsid w:val="00F54460"/>
    <w:rsid w:val="00F548C8"/>
    <w:rsid w:val="00F548DE"/>
    <w:rsid w:val="00F54983"/>
    <w:rsid w:val="00F54B39"/>
    <w:rsid w:val="00F553D1"/>
    <w:rsid w:val="00F555C3"/>
    <w:rsid w:val="00F558E3"/>
    <w:rsid w:val="00F55AC5"/>
    <w:rsid w:val="00F55B37"/>
    <w:rsid w:val="00F564B4"/>
    <w:rsid w:val="00F56D31"/>
    <w:rsid w:val="00F57183"/>
    <w:rsid w:val="00F573F5"/>
    <w:rsid w:val="00F5765A"/>
    <w:rsid w:val="00F57C72"/>
    <w:rsid w:val="00F57E51"/>
    <w:rsid w:val="00F60056"/>
    <w:rsid w:val="00F6018A"/>
    <w:rsid w:val="00F6021A"/>
    <w:rsid w:val="00F6021F"/>
    <w:rsid w:val="00F6071F"/>
    <w:rsid w:val="00F60845"/>
    <w:rsid w:val="00F610B9"/>
    <w:rsid w:val="00F6112D"/>
    <w:rsid w:val="00F61148"/>
    <w:rsid w:val="00F61158"/>
    <w:rsid w:val="00F614D1"/>
    <w:rsid w:val="00F614D9"/>
    <w:rsid w:val="00F614DB"/>
    <w:rsid w:val="00F61564"/>
    <w:rsid w:val="00F61A22"/>
    <w:rsid w:val="00F61B58"/>
    <w:rsid w:val="00F61EE5"/>
    <w:rsid w:val="00F61FDE"/>
    <w:rsid w:val="00F62143"/>
    <w:rsid w:val="00F6230C"/>
    <w:rsid w:val="00F62338"/>
    <w:rsid w:val="00F62377"/>
    <w:rsid w:val="00F6242F"/>
    <w:rsid w:val="00F6246B"/>
    <w:rsid w:val="00F625B5"/>
    <w:rsid w:val="00F62862"/>
    <w:rsid w:val="00F62FE3"/>
    <w:rsid w:val="00F63005"/>
    <w:rsid w:val="00F63289"/>
    <w:rsid w:val="00F636D5"/>
    <w:rsid w:val="00F63955"/>
    <w:rsid w:val="00F639FA"/>
    <w:rsid w:val="00F63A49"/>
    <w:rsid w:val="00F63CD2"/>
    <w:rsid w:val="00F63EDD"/>
    <w:rsid w:val="00F63F71"/>
    <w:rsid w:val="00F640C2"/>
    <w:rsid w:val="00F6433C"/>
    <w:rsid w:val="00F646C3"/>
    <w:rsid w:val="00F648A2"/>
    <w:rsid w:val="00F64928"/>
    <w:rsid w:val="00F64966"/>
    <w:rsid w:val="00F64976"/>
    <w:rsid w:val="00F64A67"/>
    <w:rsid w:val="00F64C34"/>
    <w:rsid w:val="00F65382"/>
    <w:rsid w:val="00F65920"/>
    <w:rsid w:val="00F65961"/>
    <w:rsid w:val="00F65A69"/>
    <w:rsid w:val="00F65B9D"/>
    <w:rsid w:val="00F65D3D"/>
    <w:rsid w:val="00F65E8A"/>
    <w:rsid w:val="00F65E91"/>
    <w:rsid w:val="00F660B8"/>
    <w:rsid w:val="00F6617D"/>
    <w:rsid w:val="00F663AD"/>
    <w:rsid w:val="00F66451"/>
    <w:rsid w:val="00F66536"/>
    <w:rsid w:val="00F66596"/>
    <w:rsid w:val="00F66617"/>
    <w:rsid w:val="00F66709"/>
    <w:rsid w:val="00F669E3"/>
    <w:rsid w:val="00F66AF7"/>
    <w:rsid w:val="00F66C49"/>
    <w:rsid w:val="00F66CCA"/>
    <w:rsid w:val="00F67242"/>
    <w:rsid w:val="00F672EB"/>
    <w:rsid w:val="00F674DE"/>
    <w:rsid w:val="00F6753C"/>
    <w:rsid w:val="00F675D1"/>
    <w:rsid w:val="00F67906"/>
    <w:rsid w:val="00F67A85"/>
    <w:rsid w:val="00F67CAB"/>
    <w:rsid w:val="00F67D0D"/>
    <w:rsid w:val="00F67E12"/>
    <w:rsid w:val="00F701F3"/>
    <w:rsid w:val="00F70830"/>
    <w:rsid w:val="00F70845"/>
    <w:rsid w:val="00F70EEC"/>
    <w:rsid w:val="00F71026"/>
    <w:rsid w:val="00F71042"/>
    <w:rsid w:val="00F710A0"/>
    <w:rsid w:val="00F710D9"/>
    <w:rsid w:val="00F71166"/>
    <w:rsid w:val="00F714E3"/>
    <w:rsid w:val="00F716D7"/>
    <w:rsid w:val="00F7194D"/>
    <w:rsid w:val="00F71976"/>
    <w:rsid w:val="00F71A26"/>
    <w:rsid w:val="00F71E7A"/>
    <w:rsid w:val="00F71F79"/>
    <w:rsid w:val="00F7219A"/>
    <w:rsid w:val="00F721A1"/>
    <w:rsid w:val="00F724E3"/>
    <w:rsid w:val="00F727AA"/>
    <w:rsid w:val="00F729BE"/>
    <w:rsid w:val="00F72C4F"/>
    <w:rsid w:val="00F72C94"/>
    <w:rsid w:val="00F72E06"/>
    <w:rsid w:val="00F73979"/>
    <w:rsid w:val="00F73ADB"/>
    <w:rsid w:val="00F73E74"/>
    <w:rsid w:val="00F73F43"/>
    <w:rsid w:val="00F740DA"/>
    <w:rsid w:val="00F74664"/>
    <w:rsid w:val="00F74791"/>
    <w:rsid w:val="00F747FD"/>
    <w:rsid w:val="00F74A7A"/>
    <w:rsid w:val="00F751DE"/>
    <w:rsid w:val="00F75517"/>
    <w:rsid w:val="00F75C0B"/>
    <w:rsid w:val="00F7618D"/>
    <w:rsid w:val="00F761C9"/>
    <w:rsid w:val="00F76305"/>
    <w:rsid w:val="00F763DF"/>
    <w:rsid w:val="00F764BA"/>
    <w:rsid w:val="00F7664B"/>
    <w:rsid w:val="00F767B7"/>
    <w:rsid w:val="00F7692E"/>
    <w:rsid w:val="00F769C7"/>
    <w:rsid w:val="00F77028"/>
    <w:rsid w:val="00F77177"/>
    <w:rsid w:val="00F7792A"/>
    <w:rsid w:val="00F779FF"/>
    <w:rsid w:val="00F77BD4"/>
    <w:rsid w:val="00F77C47"/>
    <w:rsid w:val="00F77CFA"/>
    <w:rsid w:val="00F802CB"/>
    <w:rsid w:val="00F802D3"/>
    <w:rsid w:val="00F80636"/>
    <w:rsid w:val="00F809A3"/>
    <w:rsid w:val="00F80A32"/>
    <w:rsid w:val="00F80D67"/>
    <w:rsid w:val="00F80D8F"/>
    <w:rsid w:val="00F8116A"/>
    <w:rsid w:val="00F81311"/>
    <w:rsid w:val="00F81625"/>
    <w:rsid w:val="00F8166B"/>
    <w:rsid w:val="00F81A54"/>
    <w:rsid w:val="00F81DC1"/>
    <w:rsid w:val="00F81E0E"/>
    <w:rsid w:val="00F81F25"/>
    <w:rsid w:val="00F821E4"/>
    <w:rsid w:val="00F82272"/>
    <w:rsid w:val="00F825FF"/>
    <w:rsid w:val="00F82600"/>
    <w:rsid w:val="00F8273B"/>
    <w:rsid w:val="00F82760"/>
    <w:rsid w:val="00F827FA"/>
    <w:rsid w:val="00F82A7D"/>
    <w:rsid w:val="00F82D8E"/>
    <w:rsid w:val="00F82FFD"/>
    <w:rsid w:val="00F83301"/>
    <w:rsid w:val="00F837DD"/>
    <w:rsid w:val="00F83A1C"/>
    <w:rsid w:val="00F83E07"/>
    <w:rsid w:val="00F83E4B"/>
    <w:rsid w:val="00F83E62"/>
    <w:rsid w:val="00F84105"/>
    <w:rsid w:val="00F8429A"/>
    <w:rsid w:val="00F845E3"/>
    <w:rsid w:val="00F84914"/>
    <w:rsid w:val="00F849D7"/>
    <w:rsid w:val="00F84A18"/>
    <w:rsid w:val="00F84A2F"/>
    <w:rsid w:val="00F84BAB"/>
    <w:rsid w:val="00F84BC6"/>
    <w:rsid w:val="00F84C5A"/>
    <w:rsid w:val="00F84E01"/>
    <w:rsid w:val="00F84F5A"/>
    <w:rsid w:val="00F850C3"/>
    <w:rsid w:val="00F850EB"/>
    <w:rsid w:val="00F85126"/>
    <w:rsid w:val="00F85290"/>
    <w:rsid w:val="00F85394"/>
    <w:rsid w:val="00F855CB"/>
    <w:rsid w:val="00F8561D"/>
    <w:rsid w:val="00F85744"/>
    <w:rsid w:val="00F85E53"/>
    <w:rsid w:val="00F85E78"/>
    <w:rsid w:val="00F86165"/>
    <w:rsid w:val="00F8624E"/>
    <w:rsid w:val="00F862CA"/>
    <w:rsid w:val="00F863EB"/>
    <w:rsid w:val="00F86B20"/>
    <w:rsid w:val="00F86C43"/>
    <w:rsid w:val="00F86D0E"/>
    <w:rsid w:val="00F86F84"/>
    <w:rsid w:val="00F8718E"/>
    <w:rsid w:val="00F87201"/>
    <w:rsid w:val="00F87317"/>
    <w:rsid w:val="00F879C6"/>
    <w:rsid w:val="00F87D07"/>
    <w:rsid w:val="00F87D16"/>
    <w:rsid w:val="00F901C2"/>
    <w:rsid w:val="00F902D2"/>
    <w:rsid w:val="00F90391"/>
    <w:rsid w:val="00F9046C"/>
    <w:rsid w:val="00F908D0"/>
    <w:rsid w:val="00F90BE4"/>
    <w:rsid w:val="00F90C12"/>
    <w:rsid w:val="00F90C86"/>
    <w:rsid w:val="00F90F6C"/>
    <w:rsid w:val="00F90FD6"/>
    <w:rsid w:val="00F9106E"/>
    <w:rsid w:val="00F910E4"/>
    <w:rsid w:val="00F911E5"/>
    <w:rsid w:val="00F91393"/>
    <w:rsid w:val="00F91562"/>
    <w:rsid w:val="00F915AB"/>
    <w:rsid w:val="00F9174D"/>
    <w:rsid w:val="00F91868"/>
    <w:rsid w:val="00F918D2"/>
    <w:rsid w:val="00F91906"/>
    <w:rsid w:val="00F91932"/>
    <w:rsid w:val="00F91ADB"/>
    <w:rsid w:val="00F91C81"/>
    <w:rsid w:val="00F91CA2"/>
    <w:rsid w:val="00F91DAC"/>
    <w:rsid w:val="00F920F0"/>
    <w:rsid w:val="00F92174"/>
    <w:rsid w:val="00F921ED"/>
    <w:rsid w:val="00F923DB"/>
    <w:rsid w:val="00F92725"/>
    <w:rsid w:val="00F92A1A"/>
    <w:rsid w:val="00F92B26"/>
    <w:rsid w:val="00F92DD9"/>
    <w:rsid w:val="00F934E3"/>
    <w:rsid w:val="00F937A0"/>
    <w:rsid w:val="00F93899"/>
    <w:rsid w:val="00F939E7"/>
    <w:rsid w:val="00F93A37"/>
    <w:rsid w:val="00F93A3D"/>
    <w:rsid w:val="00F93A5F"/>
    <w:rsid w:val="00F94003"/>
    <w:rsid w:val="00F9414D"/>
    <w:rsid w:val="00F94289"/>
    <w:rsid w:val="00F942B6"/>
    <w:rsid w:val="00F9435A"/>
    <w:rsid w:val="00F945E2"/>
    <w:rsid w:val="00F94737"/>
    <w:rsid w:val="00F9495D"/>
    <w:rsid w:val="00F94CD9"/>
    <w:rsid w:val="00F94F52"/>
    <w:rsid w:val="00F94FF5"/>
    <w:rsid w:val="00F95013"/>
    <w:rsid w:val="00F9519F"/>
    <w:rsid w:val="00F951BD"/>
    <w:rsid w:val="00F9590D"/>
    <w:rsid w:val="00F96067"/>
    <w:rsid w:val="00F96130"/>
    <w:rsid w:val="00F96180"/>
    <w:rsid w:val="00F9632D"/>
    <w:rsid w:val="00F9644F"/>
    <w:rsid w:val="00F96479"/>
    <w:rsid w:val="00F965D9"/>
    <w:rsid w:val="00F96A32"/>
    <w:rsid w:val="00F96AC3"/>
    <w:rsid w:val="00F96B80"/>
    <w:rsid w:val="00F96C7A"/>
    <w:rsid w:val="00F96E7C"/>
    <w:rsid w:val="00F96F2C"/>
    <w:rsid w:val="00F970C2"/>
    <w:rsid w:val="00F970EB"/>
    <w:rsid w:val="00F9744D"/>
    <w:rsid w:val="00F975B5"/>
    <w:rsid w:val="00F97666"/>
    <w:rsid w:val="00F97854"/>
    <w:rsid w:val="00F979C8"/>
    <w:rsid w:val="00F97B13"/>
    <w:rsid w:val="00F97F06"/>
    <w:rsid w:val="00FA00B4"/>
    <w:rsid w:val="00FA0384"/>
    <w:rsid w:val="00FA0509"/>
    <w:rsid w:val="00FA06D8"/>
    <w:rsid w:val="00FA07A0"/>
    <w:rsid w:val="00FA07BC"/>
    <w:rsid w:val="00FA091B"/>
    <w:rsid w:val="00FA0C95"/>
    <w:rsid w:val="00FA0C9A"/>
    <w:rsid w:val="00FA0E7C"/>
    <w:rsid w:val="00FA121A"/>
    <w:rsid w:val="00FA125F"/>
    <w:rsid w:val="00FA17D6"/>
    <w:rsid w:val="00FA1B1E"/>
    <w:rsid w:val="00FA1CBF"/>
    <w:rsid w:val="00FA1D8F"/>
    <w:rsid w:val="00FA1D91"/>
    <w:rsid w:val="00FA1EB0"/>
    <w:rsid w:val="00FA2002"/>
    <w:rsid w:val="00FA2062"/>
    <w:rsid w:val="00FA24AC"/>
    <w:rsid w:val="00FA2526"/>
    <w:rsid w:val="00FA2663"/>
    <w:rsid w:val="00FA2AB0"/>
    <w:rsid w:val="00FA2C55"/>
    <w:rsid w:val="00FA2D23"/>
    <w:rsid w:val="00FA2D7C"/>
    <w:rsid w:val="00FA2D7E"/>
    <w:rsid w:val="00FA3107"/>
    <w:rsid w:val="00FA33A2"/>
    <w:rsid w:val="00FA3871"/>
    <w:rsid w:val="00FA3C84"/>
    <w:rsid w:val="00FA4131"/>
    <w:rsid w:val="00FA4AC6"/>
    <w:rsid w:val="00FA4EDE"/>
    <w:rsid w:val="00FA50E8"/>
    <w:rsid w:val="00FA526F"/>
    <w:rsid w:val="00FA53C1"/>
    <w:rsid w:val="00FA5415"/>
    <w:rsid w:val="00FA5527"/>
    <w:rsid w:val="00FA558C"/>
    <w:rsid w:val="00FA55FC"/>
    <w:rsid w:val="00FA5710"/>
    <w:rsid w:val="00FA5815"/>
    <w:rsid w:val="00FA5856"/>
    <w:rsid w:val="00FA5871"/>
    <w:rsid w:val="00FA589E"/>
    <w:rsid w:val="00FA5909"/>
    <w:rsid w:val="00FA5A37"/>
    <w:rsid w:val="00FA5A96"/>
    <w:rsid w:val="00FA5AD0"/>
    <w:rsid w:val="00FA6225"/>
    <w:rsid w:val="00FA6280"/>
    <w:rsid w:val="00FA656D"/>
    <w:rsid w:val="00FA65C9"/>
    <w:rsid w:val="00FA6686"/>
    <w:rsid w:val="00FA69DA"/>
    <w:rsid w:val="00FA6A5F"/>
    <w:rsid w:val="00FA6A8C"/>
    <w:rsid w:val="00FA6D78"/>
    <w:rsid w:val="00FA785E"/>
    <w:rsid w:val="00FA78A1"/>
    <w:rsid w:val="00FA7A20"/>
    <w:rsid w:val="00FA7AA6"/>
    <w:rsid w:val="00FA7BD9"/>
    <w:rsid w:val="00FA7C04"/>
    <w:rsid w:val="00FA7FF0"/>
    <w:rsid w:val="00FB0026"/>
    <w:rsid w:val="00FB00D1"/>
    <w:rsid w:val="00FB017F"/>
    <w:rsid w:val="00FB0443"/>
    <w:rsid w:val="00FB0521"/>
    <w:rsid w:val="00FB0540"/>
    <w:rsid w:val="00FB06F5"/>
    <w:rsid w:val="00FB0A48"/>
    <w:rsid w:val="00FB1083"/>
    <w:rsid w:val="00FB109B"/>
    <w:rsid w:val="00FB1309"/>
    <w:rsid w:val="00FB1434"/>
    <w:rsid w:val="00FB15D5"/>
    <w:rsid w:val="00FB16C9"/>
    <w:rsid w:val="00FB184A"/>
    <w:rsid w:val="00FB18E8"/>
    <w:rsid w:val="00FB19B6"/>
    <w:rsid w:val="00FB19D8"/>
    <w:rsid w:val="00FB1A78"/>
    <w:rsid w:val="00FB1B89"/>
    <w:rsid w:val="00FB1DCE"/>
    <w:rsid w:val="00FB201C"/>
    <w:rsid w:val="00FB2197"/>
    <w:rsid w:val="00FB22DD"/>
    <w:rsid w:val="00FB22E5"/>
    <w:rsid w:val="00FB25A7"/>
    <w:rsid w:val="00FB269C"/>
    <w:rsid w:val="00FB2864"/>
    <w:rsid w:val="00FB2CEB"/>
    <w:rsid w:val="00FB2EE9"/>
    <w:rsid w:val="00FB2F94"/>
    <w:rsid w:val="00FB2FAB"/>
    <w:rsid w:val="00FB3353"/>
    <w:rsid w:val="00FB3497"/>
    <w:rsid w:val="00FB39DA"/>
    <w:rsid w:val="00FB3BDC"/>
    <w:rsid w:val="00FB3CD6"/>
    <w:rsid w:val="00FB3E4E"/>
    <w:rsid w:val="00FB4065"/>
    <w:rsid w:val="00FB4760"/>
    <w:rsid w:val="00FB47B5"/>
    <w:rsid w:val="00FB4815"/>
    <w:rsid w:val="00FB5201"/>
    <w:rsid w:val="00FB52FD"/>
    <w:rsid w:val="00FB57A7"/>
    <w:rsid w:val="00FB5A6F"/>
    <w:rsid w:val="00FB63EA"/>
    <w:rsid w:val="00FB66F9"/>
    <w:rsid w:val="00FB67CA"/>
    <w:rsid w:val="00FB6B29"/>
    <w:rsid w:val="00FB6C6B"/>
    <w:rsid w:val="00FB6FA7"/>
    <w:rsid w:val="00FB7284"/>
    <w:rsid w:val="00FB72CB"/>
    <w:rsid w:val="00FB73AC"/>
    <w:rsid w:val="00FB76DA"/>
    <w:rsid w:val="00FB77BB"/>
    <w:rsid w:val="00FB7BED"/>
    <w:rsid w:val="00FB7C38"/>
    <w:rsid w:val="00FC0038"/>
    <w:rsid w:val="00FC0061"/>
    <w:rsid w:val="00FC0316"/>
    <w:rsid w:val="00FC0720"/>
    <w:rsid w:val="00FC0AB4"/>
    <w:rsid w:val="00FC0B11"/>
    <w:rsid w:val="00FC0B9B"/>
    <w:rsid w:val="00FC0E12"/>
    <w:rsid w:val="00FC0E6D"/>
    <w:rsid w:val="00FC1072"/>
    <w:rsid w:val="00FC1190"/>
    <w:rsid w:val="00FC150F"/>
    <w:rsid w:val="00FC15F4"/>
    <w:rsid w:val="00FC1631"/>
    <w:rsid w:val="00FC1859"/>
    <w:rsid w:val="00FC196D"/>
    <w:rsid w:val="00FC1971"/>
    <w:rsid w:val="00FC1A8C"/>
    <w:rsid w:val="00FC1AB5"/>
    <w:rsid w:val="00FC1E51"/>
    <w:rsid w:val="00FC1F3F"/>
    <w:rsid w:val="00FC1F4E"/>
    <w:rsid w:val="00FC20A0"/>
    <w:rsid w:val="00FC22FE"/>
    <w:rsid w:val="00FC23FA"/>
    <w:rsid w:val="00FC2635"/>
    <w:rsid w:val="00FC2742"/>
    <w:rsid w:val="00FC2EE1"/>
    <w:rsid w:val="00FC2EF6"/>
    <w:rsid w:val="00FC2F43"/>
    <w:rsid w:val="00FC3234"/>
    <w:rsid w:val="00FC337D"/>
    <w:rsid w:val="00FC36EA"/>
    <w:rsid w:val="00FC37F0"/>
    <w:rsid w:val="00FC3B07"/>
    <w:rsid w:val="00FC3BBC"/>
    <w:rsid w:val="00FC3DAF"/>
    <w:rsid w:val="00FC3EEB"/>
    <w:rsid w:val="00FC3F6B"/>
    <w:rsid w:val="00FC4146"/>
    <w:rsid w:val="00FC4278"/>
    <w:rsid w:val="00FC428E"/>
    <w:rsid w:val="00FC42AB"/>
    <w:rsid w:val="00FC43EC"/>
    <w:rsid w:val="00FC4423"/>
    <w:rsid w:val="00FC448F"/>
    <w:rsid w:val="00FC47CD"/>
    <w:rsid w:val="00FC47D1"/>
    <w:rsid w:val="00FC4B29"/>
    <w:rsid w:val="00FC4CA4"/>
    <w:rsid w:val="00FC4D2A"/>
    <w:rsid w:val="00FC4D43"/>
    <w:rsid w:val="00FC4ED1"/>
    <w:rsid w:val="00FC4F3D"/>
    <w:rsid w:val="00FC4F76"/>
    <w:rsid w:val="00FC545C"/>
    <w:rsid w:val="00FC553E"/>
    <w:rsid w:val="00FC56D8"/>
    <w:rsid w:val="00FC5974"/>
    <w:rsid w:val="00FC65A0"/>
    <w:rsid w:val="00FC666F"/>
    <w:rsid w:val="00FC6B41"/>
    <w:rsid w:val="00FC6D8C"/>
    <w:rsid w:val="00FC6E8D"/>
    <w:rsid w:val="00FC7108"/>
    <w:rsid w:val="00FC7433"/>
    <w:rsid w:val="00FC7505"/>
    <w:rsid w:val="00FC791E"/>
    <w:rsid w:val="00FC7930"/>
    <w:rsid w:val="00FC7F93"/>
    <w:rsid w:val="00FD04AA"/>
    <w:rsid w:val="00FD0857"/>
    <w:rsid w:val="00FD09AC"/>
    <w:rsid w:val="00FD10D2"/>
    <w:rsid w:val="00FD16F9"/>
    <w:rsid w:val="00FD1B55"/>
    <w:rsid w:val="00FD1CEA"/>
    <w:rsid w:val="00FD235B"/>
    <w:rsid w:val="00FD2373"/>
    <w:rsid w:val="00FD2537"/>
    <w:rsid w:val="00FD2804"/>
    <w:rsid w:val="00FD282A"/>
    <w:rsid w:val="00FD2A71"/>
    <w:rsid w:val="00FD2D58"/>
    <w:rsid w:val="00FD3124"/>
    <w:rsid w:val="00FD3905"/>
    <w:rsid w:val="00FD3B49"/>
    <w:rsid w:val="00FD3B76"/>
    <w:rsid w:val="00FD4CC0"/>
    <w:rsid w:val="00FD4DCA"/>
    <w:rsid w:val="00FD4F44"/>
    <w:rsid w:val="00FD5177"/>
    <w:rsid w:val="00FD53A8"/>
    <w:rsid w:val="00FD55E1"/>
    <w:rsid w:val="00FD5618"/>
    <w:rsid w:val="00FD5635"/>
    <w:rsid w:val="00FD579D"/>
    <w:rsid w:val="00FD5999"/>
    <w:rsid w:val="00FD5A65"/>
    <w:rsid w:val="00FD6318"/>
    <w:rsid w:val="00FD6358"/>
    <w:rsid w:val="00FD66A5"/>
    <w:rsid w:val="00FD6857"/>
    <w:rsid w:val="00FD6A3D"/>
    <w:rsid w:val="00FD6C9F"/>
    <w:rsid w:val="00FD6D0C"/>
    <w:rsid w:val="00FD6D13"/>
    <w:rsid w:val="00FD6F26"/>
    <w:rsid w:val="00FD6F9D"/>
    <w:rsid w:val="00FD70C4"/>
    <w:rsid w:val="00FD72D9"/>
    <w:rsid w:val="00FD73AE"/>
    <w:rsid w:val="00FD750B"/>
    <w:rsid w:val="00FD796C"/>
    <w:rsid w:val="00FD7C62"/>
    <w:rsid w:val="00FD7D6B"/>
    <w:rsid w:val="00FD7E05"/>
    <w:rsid w:val="00FE00DC"/>
    <w:rsid w:val="00FE0477"/>
    <w:rsid w:val="00FE0657"/>
    <w:rsid w:val="00FE06D0"/>
    <w:rsid w:val="00FE119D"/>
    <w:rsid w:val="00FE14D7"/>
    <w:rsid w:val="00FE1583"/>
    <w:rsid w:val="00FE15F5"/>
    <w:rsid w:val="00FE16E7"/>
    <w:rsid w:val="00FE1728"/>
    <w:rsid w:val="00FE1757"/>
    <w:rsid w:val="00FE192E"/>
    <w:rsid w:val="00FE19A5"/>
    <w:rsid w:val="00FE1FD7"/>
    <w:rsid w:val="00FE2166"/>
    <w:rsid w:val="00FE216E"/>
    <w:rsid w:val="00FE22FE"/>
    <w:rsid w:val="00FE29D1"/>
    <w:rsid w:val="00FE2A81"/>
    <w:rsid w:val="00FE2B7B"/>
    <w:rsid w:val="00FE2C8E"/>
    <w:rsid w:val="00FE3035"/>
    <w:rsid w:val="00FE30CD"/>
    <w:rsid w:val="00FE3100"/>
    <w:rsid w:val="00FE333B"/>
    <w:rsid w:val="00FE3768"/>
    <w:rsid w:val="00FE38E5"/>
    <w:rsid w:val="00FE3BC4"/>
    <w:rsid w:val="00FE3C2B"/>
    <w:rsid w:val="00FE3D47"/>
    <w:rsid w:val="00FE3E67"/>
    <w:rsid w:val="00FE3E6E"/>
    <w:rsid w:val="00FE42C4"/>
    <w:rsid w:val="00FE4367"/>
    <w:rsid w:val="00FE47B0"/>
    <w:rsid w:val="00FE4C4A"/>
    <w:rsid w:val="00FE4F70"/>
    <w:rsid w:val="00FE5172"/>
    <w:rsid w:val="00FE5236"/>
    <w:rsid w:val="00FE5893"/>
    <w:rsid w:val="00FE5977"/>
    <w:rsid w:val="00FE5C9F"/>
    <w:rsid w:val="00FE5CB2"/>
    <w:rsid w:val="00FE658F"/>
    <w:rsid w:val="00FE65DA"/>
    <w:rsid w:val="00FE65DB"/>
    <w:rsid w:val="00FE6918"/>
    <w:rsid w:val="00FE6A5B"/>
    <w:rsid w:val="00FE6DEC"/>
    <w:rsid w:val="00FE74E2"/>
    <w:rsid w:val="00FE74FC"/>
    <w:rsid w:val="00FE761D"/>
    <w:rsid w:val="00FE76FA"/>
    <w:rsid w:val="00FE7719"/>
    <w:rsid w:val="00FE7A09"/>
    <w:rsid w:val="00FE7CC8"/>
    <w:rsid w:val="00FE7DF8"/>
    <w:rsid w:val="00FE7EC9"/>
    <w:rsid w:val="00FE7ECF"/>
    <w:rsid w:val="00FF01C5"/>
    <w:rsid w:val="00FF0224"/>
    <w:rsid w:val="00FF0289"/>
    <w:rsid w:val="00FF02D6"/>
    <w:rsid w:val="00FF0864"/>
    <w:rsid w:val="00FF0895"/>
    <w:rsid w:val="00FF092B"/>
    <w:rsid w:val="00FF0B6A"/>
    <w:rsid w:val="00FF0BBB"/>
    <w:rsid w:val="00FF10E2"/>
    <w:rsid w:val="00FF1455"/>
    <w:rsid w:val="00FF15C3"/>
    <w:rsid w:val="00FF1716"/>
    <w:rsid w:val="00FF18EA"/>
    <w:rsid w:val="00FF1920"/>
    <w:rsid w:val="00FF19A4"/>
    <w:rsid w:val="00FF1AB7"/>
    <w:rsid w:val="00FF1ACF"/>
    <w:rsid w:val="00FF1C00"/>
    <w:rsid w:val="00FF1F90"/>
    <w:rsid w:val="00FF259A"/>
    <w:rsid w:val="00FF2635"/>
    <w:rsid w:val="00FF281E"/>
    <w:rsid w:val="00FF2A88"/>
    <w:rsid w:val="00FF2ACF"/>
    <w:rsid w:val="00FF310D"/>
    <w:rsid w:val="00FF317F"/>
    <w:rsid w:val="00FF3682"/>
    <w:rsid w:val="00FF37C5"/>
    <w:rsid w:val="00FF3A12"/>
    <w:rsid w:val="00FF3BB0"/>
    <w:rsid w:val="00FF3CF3"/>
    <w:rsid w:val="00FF3CFC"/>
    <w:rsid w:val="00FF400A"/>
    <w:rsid w:val="00FF43AF"/>
    <w:rsid w:val="00FF4510"/>
    <w:rsid w:val="00FF475C"/>
    <w:rsid w:val="00FF48E0"/>
    <w:rsid w:val="00FF4EF6"/>
    <w:rsid w:val="00FF5026"/>
    <w:rsid w:val="00FF5173"/>
    <w:rsid w:val="00FF51D0"/>
    <w:rsid w:val="00FF52CC"/>
    <w:rsid w:val="00FF52E3"/>
    <w:rsid w:val="00FF5356"/>
    <w:rsid w:val="00FF58AB"/>
    <w:rsid w:val="00FF598A"/>
    <w:rsid w:val="00FF5B65"/>
    <w:rsid w:val="00FF5D1A"/>
    <w:rsid w:val="00FF5D2F"/>
    <w:rsid w:val="00FF609A"/>
    <w:rsid w:val="00FF699C"/>
    <w:rsid w:val="00FF6ACC"/>
    <w:rsid w:val="00FF6CF6"/>
    <w:rsid w:val="00FF70CF"/>
    <w:rsid w:val="00FF72A3"/>
    <w:rsid w:val="00FF74BE"/>
    <w:rsid w:val="00FF78DB"/>
    <w:rsid w:val="00FF79F7"/>
    <w:rsid w:val="00FF79FF"/>
    <w:rsid w:val="00FF7D1A"/>
    <w:rsid w:val="0898AA20"/>
    <w:rsid w:val="2E0160CA"/>
    <w:rsid w:val="316F7F71"/>
    <w:rsid w:val="3C04227A"/>
    <w:rsid w:val="4E3BADDE"/>
    <w:rsid w:val="4FF575AA"/>
    <w:rsid w:val="529F6AE3"/>
    <w:rsid w:val="531AB226"/>
    <w:rsid w:val="7A7862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D09E4C12-5F3B-462C-88B1-FD3A635B6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51FA6"/>
    <w:rPr>
      <w:rFonts w:ascii="Times New Roman" w:hAnsi="Times New Roman"/>
      <w:b/>
      <w:bCs/>
      <w:lang w:eastAsia="en-US"/>
    </w:rPr>
  </w:style>
  <w:style w:type="paragraph" w:customStyle="1" w:styleId="mc-p">
    <w:name w:val="mc-p___"/>
    <w:basedOn w:val="Normal"/>
    <w:uiPriority w:val="99"/>
    <w:qFormat/>
    <w:rsid w:val="005B2326"/>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styleId="Emphasis">
    <w:name w:val="Emphasis"/>
    <w:qFormat/>
    <w:rsid w:val="00B32002"/>
    <w:rPr>
      <w:i/>
      <w:iCs/>
    </w:rPr>
  </w:style>
  <w:style w:type="character" w:styleId="Strong">
    <w:name w:val="Strong"/>
    <w:uiPriority w:val="22"/>
    <w:qFormat/>
    <w:rsid w:val="00A60AAE"/>
    <w:rPr>
      <w:b/>
      <w:bCs/>
    </w:rPr>
  </w:style>
  <w:style w:type="paragraph" w:customStyle="1" w:styleId="mc-p0">
    <w:name w:val="mc-p"/>
    <w:basedOn w:val="Normal"/>
    <w:uiPriority w:val="99"/>
    <w:rsid w:val="00702DD1"/>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384208">
      <w:bodyDiv w:val="1"/>
      <w:marLeft w:val="0"/>
      <w:marRight w:val="0"/>
      <w:marTop w:val="0"/>
      <w:marBottom w:val="0"/>
      <w:divBdr>
        <w:top w:val="none" w:sz="0" w:space="0" w:color="auto"/>
        <w:left w:val="none" w:sz="0" w:space="0" w:color="auto"/>
        <w:bottom w:val="none" w:sz="0" w:space="0" w:color="auto"/>
        <w:right w:val="none" w:sz="0" w:space="0" w:color="auto"/>
      </w:divBdr>
      <w:divsChild>
        <w:div w:id="1066996601">
          <w:marLeft w:val="1440"/>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19578014">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207221">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10544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4539501">
      <w:bodyDiv w:val="1"/>
      <w:marLeft w:val="0"/>
      <w:marRight w:val="0"/>
      <w:marTop w:val="0"/>
      <w:marBottom w:val="0"/>
      <w:divBdr>
        <w:top w:val="none" w:sz="0" w:space="0" w:color="auto"/>
        <w:left w:val="none" w:sz="0" w:space="0" w:color="auto"/>
        <w:bottom w:val="none" w:sz="0" w:space="0" w:color="auto"/>
        <w:right w:val="none" w:sz="0" w:space="0" w:color="auto"/>
      </w:divBdr>
      <w:divsChild>
        <w:div w:id="2102947385">
          <w:marLeft w:val="562"/>
          <w:marRight w:val="0"/>
          <w:marTop w:val="0"/>
          <w:marBottom w:val="0"/>
          <w:divBdr>
            <w:top w:val="none" w:sz="0" w:space="0" w:color="auto"/>
            <w:left w:val="none" w:sz="0" w:space="0" w:color="auto"/>
            <w:bottom w:val="none" w:sz="0" w:space="0" w:color="auto"/>
            <w:right w:val="none" w:sz="0" w:space="0" w:color="auto"/>
          </w:divBdr>
        </w:div>
      </w:divsChild>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775108">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688993474">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1805928">
      <w:bodyDiv w:val="1"/>
      <w:marLeft w:val="0"/>
      <w:marRight w:val="0"/>
      <w:marTop w:val="0"/>
      <w:marBottom w:val="0"/>
      <w:divBdr>
        <w:top w:val="none" w:sz="0" w:space="0" w:color="auto"/>
        <w:left w:val="none" w:sz="0" w:space="0" w:color="auto"/>
        <w:bottom w:val="none" w:sz="0" w:space="0" w:color="auto"/>
        <w:right w:val="none" w:sz="0" w:space="0" w:color="auto"/>
      </w:divBdr>
      <w:divsChild>
        <w:div w:id="113915188">
          <w:marLeft w:val="562"/>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9127791">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401632">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38842">
      <w:bodyDiv w:val="1"/>
      <w:marLeft w:val="0"/>
      <w:marRight w:val="0"/>
      <w:marTop w:val="0"/>
      <w:marBottom w:val="0"/>
      <w:divBdr>
        <w:top w:val="none" w:sz="0" w:space="0" w:color="auto"/>
        <w:left w:val="none" w:sz="0" w:space="0" w:color="auto"/>
        <w:bottom w:val="none" w:sz="0" w:space="0" w:color="auto"/>
        <w:right w:val="none" w:sz="0" w:space="0" w:color="auto"/>
      </w:divBdr>
      <w:divsChild>
        <w:div w:id="722364288">
          <w:marLeft w:val="274"/>
          <w:marRight w:val="0"/>
          <w:marTop w:val="24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3308718">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1367066">
      <w:bodyDiv w:val="1"/>
      <w:marLeft w:val="0"/>
      <w:marRight w:val="0"/>
      <w:marTop w:val="0"/>
      <w:marBottom w:val="0"/>
      <w:divBdr>
        <w:top w:val="none" w:sz="0" w:space="0" w:color="auto"/>
        <w:left w:val="none" w:sz="0" w:space="0" w:color="auto"/>
        <w:bottom w:val="none" w:sz="0" w:space="0" w:color="auto"/>
        <w:right w:val="none" w:sz="0" w:space="0" w:color="auto"/>
      </w:divBdr>
      <w:divsChild>
        <w:div w:id="1995327379">
          <w:marLeft w:val="533"/>
          <w:marRight w:val="0"/>
          <w:marTop w:val="0"/>
          <w:marBottom w:val="0"/>
          <w:divBdr>
            <w:top w:val="none" w:sz="0" w:space="0" w:color="auto"/>
            <w:left w:val="none" w:sz="0" w:space="0" w:color="auto"/>
            <w:bottom w:val="none" w:sz="0" w:space="0" w:color="auto"/>
            <w:right w:val="none" w:sz="0" w:space="0" w:color="auto"/>
          </w:divBdr>
        </w:div>
        <w:div w:id="1942489678">
          <w:marLeft w:val="533"/>
          <w:marRight w:val="0"/>
          <w:marTop w:val="0"/>
          <w:marBottom w:val="0"/>
          <w:divBdr>
            <w:top w:val="none" w:sz="0" w:space="0" w:color="auto"/>
            <w:left w:val="none" w:sz="0" w:space="0" w:color="auto"/>
            <w:bottom w:val="none" w:sz="0" w:space="0" w:color="auto"/>
            <w:right w:val="none" w:sz="0" w:space="0" w:color="auto"/>
          </w:divBdr>
        </w:div>
      </w:divsChild>
    </w:div>
    <w:div w:id="1427268392">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8636005">
      <w:bodyDiv w:val="1"/>
      <w:marLeft w:val="0"/>
      <w:marRight w:val="0"/>
      <w:marTop w:val="0"/>
      <w:marBottom w:val="0"/>
      <w:divBdr>
        <w:top w:val="none" w:sz="0" w:space="0" w:color="auto"/>
        <w:left w:val="none" w:sz="0" w:space="0" w:color="auto"/>
        <w:bottom w:val="none" w:sz="0" w:space="0" w:color="auto"/>
        <w:right w:val="none" w:sz="0" w:space="0" w:color="auto"/>
      </w:divBdr>
      <w:divsChild>
        <w:div w:id="1178739617">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59978563">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4920133">
      <w:bodyDiv w:val="1"/>
      <w:marLeft w:val="0"/>
      <w:marRight w:val="0"/>
      <w:marTop w:val="0"/>
      <w:marBottom w:val="0"/>
      <w:divBdr>
        <w:top w:val="none" w:sz="0" w:space="0" w:color="auto"/>
        <w:left w:val="none" w:sz="0" w:space="0" w:color="auto"/>
        <w:bottom w:val="none" w:sz="0" w:space="0" w:color="auto"/>
        <w:right w:val="none" w:sz="0" w:space="0" w:color="auto"/>
      </w:divBdr>
      <w:divsChild>
        <w:div w:id="1147863766">
          <w:marLeft w:val="274"/>
          <w:marRight w:val="0"/>
          <w:marTop w:val="240"/>
          <w:marBottom w:val="0"/>
          <w:divBdr>
            <w:top w:val="none" w:sz="0" w:space="0" w:color="auto"/>
            <w:left w:val="none" w:sz="0" w:space="0" w:color="auto"/>
            <w:bottom w:val="none" w:sz="0" w:space="0" w:color="auto"/>
            <w:right w:val="none" w:sz="0" w:space="0" w:color="auto"/>
          </w:divBdr>
        </w:div>
      </w:divsChild>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23662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2350302">
      <w:bodyDiv w:val="1"/>
      <w:marLeft w:val="0"/>
      <w:marRight w:val="0"/>
      <w:marTop w:val="0"/>
      <w:marBottom w:val="0"/>
      <w:divBdr>
        <w:top w:val="none" w:sz="0" w:space="0" w:color="auto"/>
        <w:left w:val="none" w:sz="0" w:space="0" w:color="auto"/>
        <w:bottom w:val="none" w:sz="0" w:space="0" w:color="auto"/>
        <w:right w:val="none" w:sz="0" w:space="0" w:color="auto"/>
      </w:divBdr>
      <w:divsChild>
        <w:div w:id="686489736">
          <w:marLeft w:val="1166"/>
          <w:marRight w:val="0"/>
          <w:marTop w:val="96"/>
          <w:marBottom w:val="180"/>
          <w:divBdr>
            <w:top w:val="none" w:sz="0" w:space="0" w:color="auto"/>
            <w:left w:val="none" w:sz="0" w:space="0" w:color="auto"/>
            <w:bottom w:val="none" w:sz="0" w:space="0" w:color="auto"/>
            <w:right w:val="none" w:sz="0" w:space="0" w:color="auto"/>
          </w:divBdr>
        </w:div>
        <w:div w:id="1288514707">
          <w:marLeft w:val="1166"/>
          <w:marRight w:val="0"/>
          <w:marTop w:val="96"/>
          <w:marBottom w:val="18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7923424">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5068967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68233176">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2841984">
      <w:bodyDiv w:val="1"/>
      <w:marLeft w:val="0"/>
      <w:marRight w:val="0"/>
      <w:marTop w:val="0"/>
      <w:marBottom w:val="0"/>
      <w:divBdr>
        <w:top w:val="none" w:sz="0" w:space="0" w:color="auto"/>
        <w:left w:val="none" w:sz="0" w:space="0" w:color="auto"/>
        <w:bottom w:val="none" w:sz="0" w:space="0" w:color="auto"/>
        <w:right w:val="none" w:sz="0" w:space="0" w:color="auto"/>
      </w:divBdr>
      <w:divsChild>
        <w:div w:id="17707111">
          <w:marLeft w:val="1440"/>
          <w:marRight w:val="0"/>
          <w:marTop w:val="0"/>
          <w:marBottom w:val="0"/>
          <w:divBdr>
            <w:top w:val="none" w:sz="0" w:space="0" w:color="auto"/>
            <w:left w:val="none" w:sz="0" w:space="0" w:color="auto"/>
            <w:bottom w:val="none" w:sz="0" w:space="0" w:color="auto"/>
            <w:right w:val="none" w:sz="0" w:space="0" w:color="auto"/>
          </w:divBdr>
        </w:div>
      </w:divsChild>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10992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15242101">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505772">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1564806">
      <w:bodyDiv w:val="1"/>
      <w:marLeft w:val="0"/>
      <w:marRight w:val="0"/>
      <w:marTop w:val="0"/>
      <w:marBottom w:val="0"/>
      <w:divBdr>
        <w:top w:val="none" w:sz="0" w:space="0" w:color="auto"/>
        <w:left w:val="none" w:sz="0" w:space="0" w:color="auto"/>
        <w:bottom w:val="none" w:sz="0" w:space="0" w:color="auto"/>
        <w:right w:val="none" w:sz="0" w:space="0" w:color="auto"/>
      </w:divBdr>
      <w:divsChild>
        <w:div w:id="324555381">
          <w:marLeft w:val="302"/>
          <w:marRight w:val="0"/>
          <w:marTop w:val="115"/>
          <w:marBottom w:val="0"/>
          <w:divBdr>
            <w:top w:val="none" w:sz="0" w:space="0" w:color="auto"/>
            <w:left w:val="none" w:sz="0" w:space="0" w:color="auto"/>
            <w:bottom w:val="none" w:sz="0" w:space="0" w:color="auto"/>
            <w:right w:val="none" w:sz="0" w:space="0" w:color="auto"/>
          </w:divBdr>
        </w:div>
        <w:div w:id="392049919">
          <w:marLeft w:val="1166"/>
          <w:marRight w:val="0"/>
          <w:marTop w:val="96"/>
          <w:marBottom w:val="0"/>
          <w:divBdr>
            <w:top w:val="none" w:sz="0" w:space="0" w:color="auto"/>
            <w:left w:val="none" w:sz="0" w:space="0" w:color="auto"/>
            <w:bottom w:val="none" w:sz="0" w:space="0" w:color="auto"/>
            <w:right w:val="none" w:sz="0" w:space="0" w:color="auto"/>
          </w:divBdr>
        </w:div>
        <w:div w:id="1134562194">
          <w:marLeft w:val="1166"/>
          <w:marRight w:val="0"/>
          <w:marTop w:val="96"/>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09626384">
      <w:bodyDiv w:val="1"/>
      <w:marLeft w:val="0"/>
      <w:marRight w:val="0"/>
      <w:marTop w:val="0"/>
      <w:marBottom w:val="0"/>
      <w:divBdr>
        <w:top w:val="none" w:sz="0" w:space="0" w:color="auto"/>
        <w:left w:val="none" w:sz="0" w:space="0" w:color="auto"/>
        <w:bottom w:val="none" w:sz="0" w:space="0" w:color="auto"/>
        <w:right w:val="none" w:sz="0" w:space="0" w:color="auto"/>
      </w:divBdr>
      <w:divsChild>
        <w:div w:id="273484507">
          <w:marLeft w:val="1166"/>
          <w:marRight w:val="0"/>
          <w:marTop w:val="0"/>
          <w:marBottom w:val="0"/>
          <w:divBdr>
            <w:top w:val="none" w:sz="0" w:space="0" w:color="auto"/>
            <w:left w:val="none" w:sz="0" w:space="0" w:color="auto"/>
            <w:bottom w:val="none" w:sz="0" w:space="0" w:color="auto"/>
            <w:right w:val="none" w:sz="0" w:space="0" w:color="auto"/>
          </w:divBdr>
        </w:div>
        <w:div w:id="774252642">
          <w:marLeft w:val="547"/>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8209418">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9.png"/><Relationship Id="rId39" Type="http://schemas.openxmlformats.org/officeDocument/2006/relationships/image" Target="media/image17.wmf"/><Relationship Id="rId21" Type="http://schemas.openxmlformats.org/officeDocument/2006/relationships/footer" Target="footer3.xml"/><Relationship Id="rId34" Type="http://schemas.openxmlformats.org/officeDocument/2006/relationships/oleObject" Target="embeddings/oleObject3.bin"/><Relationship Id="rId42" Type="http://schemas.openxmlformats.org/officeDocument/2006/relationships/oleObject" Target="embeddings/oleObject8.bin"/><Relationship Id="rId47" Type="http://schemas.openxmlformats.org/officeDocument/2006/relationships/image" Target="media/image140.wmf"/><Relationship Id="rId50" Type="http://schemas.openxmlformats.org/officeDocument/2006/relationships/oleObject" Target="embeddings/oleObject12.bin"/><Relationship Id="rId55" Type="http://schemas.openxmlformats.org/officeDocument/2006/relationships/oleObject" Target="embeddings/oleObject15.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image" Target="media/image12.wmf"/><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oleObject" Target="embeddings/oleObject2.bin"/><Relationship Id="rId37" Type="http://schemas.openxmlformats.org/officeDocument/2006/relationships/image" Target="media/image16.wmf"/><Relationship Id="rId40" Type="http://schemas.openxmlformats.org/officeDocument/2006/relationships/oleObject" Target="embeddings/oleObject6.bin"/><Relationship Id="rId45" Type="http://schemas.openxmlformats.org/officeDocument/2006/relationships/image" Target="media/image130.wmf"/><Relationship Id="rId53" Type="http://schemas.openxmlformats.org/officeDocument/2006/relationships/image" Target="media/image170.wmf"/><Relationship Id="rId58" Type="http://schemas.openxmlformats.org/officeDocument/2006/relationships/image" Target="media/image19.png"/><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image" Target="media/image5.png"/><Relationship Id="rId14" Type="http://schemas.openxmlformats.org/officeDocument/2006/relationships/image" Target="media/image3.png"/><Relationship Id="rId22" Type="http://schemas.openxmlformats.org/officeDocument/2006/relationships/footer" Target="footer4.xml"/><Relationship Id="rId27" Type="http://schemas.openxmlformats.org/officeDocument/2006/relationships/image" Target="media/image10.png"/><Relationship Id="rId30" Type="http://schemas.openxmlformats.org/officeDocument/2006/relationships/oleObject" Target="embeddings/oleObject1.bin"/><Relationship Id="rId35" Type="http://schemas.openxmlformats.org/officeDocument/2006/relationships/image" Target="media/image15.wmf"/><Relationship Id="rId43" Type="http://schemas.openxmlformats.org/officeDocument/2006/relationships/image" Target="media/image120.wmf"/><Relationship Id="rId48" Type="http://schemas.openxmlformats.org/officeDocument/2006/relationships/oleObject" Target="embeddings/oleObject11.bin"/><Relationship Id="rId56" Type="http://schemas.openxmlformats.org/officeDocument/2006/relationships/oleObject" Target="embeddings/oleObject16.bin"/><Relationship Id="rId8" Type="http://schemas.openxmlformats.org/officeDocument/2006/relationships/settings" Target="settings.xml"/><Relationship Id="rId51" Type="http://schemas.openxmlformats.org/officeDocument/2006/relationships/image" Target="media/image160.wmf"/><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8.png"/><Relationship Id="rId33" Type="http://schemas.openxmlformats.org/officeDocument/2006/relationships/image" Target="media/image14.wmf"/><Relationship Id="rId38" Type="http://schemas.openxmlformats.org/officeDocument/2006/relationships/oleObject" Target="embeddings/oleObject5.bin"/><Relationship Id="rId46" Type="http://schemas.openxmlformats.org/officeDocument/2006/relationships/oleObject" Target="embeddings/oleObject10.bin"/><Relationship Id="rId59" Type="http://schemas.openxmlformats.org/officeDocument/2006/relationships/image" Target="media/image20.png"/><Relationship Id="rId20" Type="http://schemas.openxmlformats.org/officeDocument/2006/relationships/header" Target="header2.xml"/><Relationship Id="rId41" Type="http://schemas.openxmlformats.org/officeDocument/2006/relationships/oleObject" Target="embeddings/oleObject7.bin"/><Relationship Id="rId54"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oleObject" Target="embeddings/oleObject4.bin"/><Relationship Id="rId49" Type="http://schemas.openxmlformats.org/officeDocument/2006/relationships/image" Target="media/image150.wmf"/><Relationship Id="rId57" Type="http://schemas.openxmlformats.org/officeDocument/2006/relationships/image" Target="media/image18.emf"/><Relationship Id="rId10" Type="http://schemas.openxmlformats.org/officeDocument/2006/relationships/footnotes" Target="footnotes.xml"/><Relationship Id="rId31" Type="http://schemas.openxmlformats.org/officeDocument/2006/relationships/image" Target="media/image13.wmf"/><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HR33RHYHUWRF-507899316-21999</_dlc_DocId>
    <_dlc_DocIdUrl xmlns="ca125759-a0e7-4469-93e0-e34bba23bda5">
      <Url>https://qualcomm.sharepoint.com/teams/pentari/_layouts/15/DocIdRedir.aspx?ID=HR33RHYHUWRF-507899316-21999</Url>
      <Description>HR33RHYHUWRF-507899316-21999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009579E8-D508-4BDD-8BC2-28DB107AC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30</Pages>
  <Words>10020</Words>
  <Characters>57115</Characters>
  <Application>Microsoft Office Word</Application>
  <DocSecurity>0</DocSecurity>
  <Lines>475</Lines>
  <Paragraphs>134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13</cp:revision>
  <cp:lastPrinted>2018-02-15T07:29:00Z</cp:lastPrinted>
  <dcterms:created xsi:type="dcterms:W3CDTF">2023-05-12T23:13:00Z</dcterms:created>
  <dcterms:modified xsi:type="dcterms:W3CDTF">2023-05-12T23:24:00Z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194eb597-8b0d-4753-9047-9d8c6e113fe3</vt:lpwstr>
  </property>
  <property fmtid="{D5CDD505-2E9C-101B-9397-08002B2CF9AE}" pid="5" name="MTWinEqns">
    <vt:bool>true</vt:bool>
  </property>
  <property fmtid="{D5CDD505-2E9C-101B-9397-08002B2CF9AE}" pid="6" name="MediaServiceImageTags">
    <vt:lpwstr/>
  </property>
</Properties>
</file>